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39" w:rsidRPr="007877B0" w:rsidRDefault="00283739" w:rsidP="00283739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3739" w:rsidRPr="007877B0" w:rsidRDefault="00283739" w:rsidP="00283739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cf94676-8cc8-481e-bda5-8fab9254b757"/>
      <w:r w:rsidRPr="007877B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молодёжной политики Ханты-Мансийского автономного округа-Югры</w:t>
      </w:r>
      <w:bookmarkEnd w:id="0"/>
      <w:r w:rsidRPr="007877B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83739" w:rsidRPr="007877B0" w:rsidRDefault="00283739" w:rsidP="00283739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8a890ff-bfa6-4231-8640-f7224df0df51"/>
      <w:r w:rsidRPr="007877B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</w:t>
      </w:r>
      <w:bookmarkEnd w:id="1"/>
      <w:r w:rsidRPr="007877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77B0">
        <w:rPr>
          <w:rFonts w:ascii="Times New Roman" w:hAnsi="Times New Roman"/>
          <w:color w:val="000000"/>
          <w:sz w:val="28"/>
          <w:lang w:val="ru-RU"/>
        </w:rPr>
        <w:t>​</w:t>
      </w:r>
    </w:p>
    <w:p w:rsidR="00283739" w:rsidRPr="007877B0" w:rsidRDefault="00283739" w:rsidP="00283739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МБОУ СОШ № 20</w:t>
      </w:r>
    </w:p>
    <w:p w:rsidR="00283739" w:rsidRPr="007877B0" w:rsidRDefault="00283739" w:rsidP="00283739">
      <w:pPr>
        <w:spacing w:after="0"/>
        <w:ind w:left="120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83739" w:rsidRPr="00FB3CE3" w:rsidTr="00C868EF">
        <w:tc>
          <w:tcPr>
            <w:tcW w:w="3114" w:type="dxa"/>
          </w:tcPr>
          <w:p w:rsidR="00283739" w:rsidRPr="0040209D" w:rsidRDefault="00283739" w:rsidP="00C868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3739" w:rsidRPr="0040209D" w:rsidRDefault="00283739" w:rsidP="00C868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3739" w:rsidRDefault="00283739" w:rsidP="00C86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3739" w:rsidRPr="008944ED" w:rsidRDefault="00283739" w:rsidP="00C86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83739" w:rsidRDefault="00283739" w:rsidP="00C868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3739" w:rsidRPr="008944ED" w:rsidRDefault="00283739" w:rsidP="00C868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Бауэр Н.В.</w:t>
            </w:r>
          </w:p>
          <w:p w:rsidR="00283739" w:rsidRDefault="00283739" w:rsidP="00C86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3739" w:rsidRPr="0040209D" w:rsidRDefault="00283739" w:rsidP="00C868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3739" w:rsidRPr="007877B0" w:rsidRDefault="00283739" w:rsidP="00283739">
      <w:pPr>
        <w:spacing w:after="0"/>
        <w:ind w:left="120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‌</w:t>
      </w:r>
    </w:p>
    <w:p w:rsidR="00283739" w:rsidRPr="007877B0" w:rsidRDefault="00283739" w:rsidP="00283739">
      <w:pPr>
        <w:spacing w:after="0"/>
        <w:ind w:left="120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rPr>
          <w:lang w:val="ru-RU"/>
        </w:rPr>
      </w:pPr>
    </w:p>
    <w:p w:rsidR="00283739" w:rsidRPr="007877B0" w:rsidRDefault="00283739" w:rsidP="00283739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3739" w:rsidRPr="007877B0" w:rsidRDefault="00283739" w:rsidP="00283739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           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7877B0">
        <w:rPr>
          <w:rFonts w:ascii="Times New Roman" w:hAnsi="Times New Roman"/>
          <w:color w:val="000000"/>
          <w:sz w:val="28"/>
          <w:lang w:val="ru-RU"/>
        </w:rPr>
        <w:t>)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          </w:t>
      </w:r>
    </w:p>
    <w:p w:rsidR="00283739" w:rsidRPr="007877B0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Pr="007877B0" w:rsidRDefault="00283739" w:rsidP="00283739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7877B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83739" w:rsidRPr="007877B0" w:rsidRDefault="00283739" w:rsidP="00283739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83739" w:rsidRPr="007877B0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Default="00283739" w:rsidP="00283739">
      <w:pPr>
        <w:spacing w:after="0"/>
        <w:ind w:left="120"/>
        <w:jc w:val="center"/>
        <w:rPr>
          <w:lang w:val="ru-RU"/>
        </w:rPr>
      </w:pPr>
    </w:p>
    <w:p w:rsidR="00FB3CE3" w:rsidRDefault="00FB3CE3" w:rsidP="00283739">
      <w:pPr>
        <w:spacing w:after="0"/>
        <w:ind w:left="120"/>
        <w:jc w:val="center"/>
        <w:rPr>
          <w:lang w:val="ru-RU"/>
        </w:rPr>
      </w:pPr>
    </w:p>
    <w:p w:rsidR="00283739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Default="00283739" w:rsidP="0028373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c3056e5-3310-4ab5-8149-431321fcd2e5"/>
      <w:r w:rsidRPr="007877B0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877B0">
        <w:rPr>
          <w:rFonts w:ascii="Times New Roman" w:hAnsi="Times New Roman"/>
          <w:b/>
          <w:color w:val="000000"/>
          <w:sz w:val="28"/>
          <w:lang w:val="ru-RU"/>
        </w:rPr>
        <w:t>Сургут,</w:t>
      </w:r>
      <w:bookmarkEnd w:id="2"/>
      <w:r w:rsidRPr="007877B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896ba0f-9440-428b-b990-6bdd731fd219"/>
      <w:r w:rsidRPr="007877B0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3"/>
      <w:r w:rsidRPr="007877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77B0">
        <w:rPr>
          <w:rFonts w:ascii="Times New Roman" w:hAnsi="Times New Roman"/>
          <w:color w:val="000000"/>
          <w:sz w:val="28"/>
          <w:lang w:val="ru-RU"/>
        </w:rPr>
        <w:t>​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</w:rPr>
      </w:pPr>
      <w:r w:rsidRPr="00FB3CE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</w:rPr>
      </w:pPr>
      <w:r w:rsidRPr="00FB3CE3">
        <w:rPr>
          <w:rFonts w:ascii="Times New Roman" w:hAnsi="Times New Roman" w:cs="Times New Roman"/>
          <w:w w:val="115"/>
          <w:sz w:val="24"/>
          <w:szCs w:val="24"/>
        </w:rPr>
        <w:lastRenderedPageBreak/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1—4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классов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начальной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школы,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распределённое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годам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обучения,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планируемые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результаты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освоения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учебного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предмета «Математика» на уровне начального общего образования</w:t>
      </w:r>
      <w:r w:rsidRPr="00FB3CE3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B3CE3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тематическое</w:t>
      </w:r>
      <w:r w:rsidRPr="00FB3CE3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планирование</w:t>
      </w:r>
      <w:r w:rsidRPr="00FB3CE3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изучения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курса</w:t>
      </w:r>
      <w:r w:rsidRPr="00FB3CE3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</w:rPr>
      </w:pPr>
      <w:r w:rsidRPr="00FB3CE3">
        <w:rPr>
          <w:rFonts w:ascii="Times New Roman" w:hAnsi="Times New Roman" w:cs="Times New Roman"/>
          <w:w w:val="120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</w:t>
      </w:r>
      <w:r w:rsidRPr="00FB3CE3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FB3CE3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его</w:t>
      </w:r>
      <w:r w:rsidRPr="00FB3CE3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изучению</w:t>
      </w:r>
      <w:r w:rsidRPr="00FB3CE3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младшими</w:t>
      </w:r>
      <w:r w:rsidRPr="00FB3CE3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школьниками;</w:t>
      </w:r>
      <w:r w:rsidRPr="00FB3CE3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место</w:t>
      </w:r>
      <w:r w:rsidRPr="00FB3CE3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FB3CE3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структуре учебного плана, а также подходы к отбору содержания,</w:t>
      </w:r>
      <w:r w:rsidRPr="00FB3CE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планируемым</w:t>
      </w:r>
      <w:r w:rsidRPr="00FB3CE3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результатам</w:t>
      </w:r>
      <w:r w:rsidRPr="00FB3CE3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B3CE3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тематическому</w:t>
      </w:r>
      <w:r w:rsidRPr="00FB3CE3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планированию</w:t>
      </w:r>
      <w:r w:rsidRPr="00FB3CE3">
        <w:rPr>
          <w:rFonts w:ascii="Times New Roman" w:hAnsi="Times New Roman" w:cs="Times New Roman"/>
          <w:w w:val="142"/>
          <w:sz w:val="24"/>
          <w:szCs w:val="24"/>
        </w:rPr>
        <w:t>.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</w:rPr>
      </w:pPr>
      <w:r w:rsidRPr="00FB3CE3">
        <w:rPr>
          <w:rFonts w:ascii="Times New Roman" w:hAnsi="Times New Roman" w:cs="Times New Roman"/>
          <w:w w:val="120"/>
          <w:sz w:val="24"/>
          <w:szCs w:val="24"/>
        </w:rPr>
        <w:t>Содержание обучения раскрывает содержательные линии,</w:t>
      </w:r>
      <w:r w:rsidRPr="00FB3CE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которые предлагаются для обязательного изучения в каждом</w:t>
      </w:r>
      <w:r w:rsidRPr="00FB3CE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классе</w:t>
      </w:r>
      <w:r w:rsidRPr="00FB3CE3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начальной</w:t>
      </w:r>
      <w:r w:rsidRPr="00FB3CE3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школы</w:t>
      </w:r>
      <w:r w:rsidRPr="00FB3CE3">
        <w:rPr>
          <w:rFonts w:ascii="Times New Roman" w:hAnsi="Times New Roman" w:cs="Times New Roman"/>
          <w:w w:val="142"/>
          <w:sz w:val="24"/>
          <w:szCs w:val="24"/>
        </w:rPr>
        <w:t>.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w w:val="142"/>
          <w:sz w:val="24"/>
          <w:szCs w:val="24"/>
        </w:rPr>
      </w:pPr>
      <w:r w:rsidRPr="00FB3CE3">
        <w:rPr>
          <w:rFonts w:ascii="Times New Roman" w:hAnsi="Times New Roman" w:cs="Times New Roman"/>
          <w:w w:val="115"/>
          <w:sz w:val="24"/>
          <w:szCs w:val="24"/>
        </w:rPr>
        <w:t>Содержание обучения в каждом классе завершается перечнем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универсальных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учебных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действий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(УУД)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познавательных,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коммуникативных и регулятивных, которые возможно формировать средствами учебного предмета «Математика» с учётом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возрастных особенностей младших школьников В первом и вто</w:t>
      </w:r>
      <w:r w:rsidRPr="00FB3CE3">
        <w:rPr>
          <w:rFonts w:ascii="Times New Roman" w:hAnsi="Times New Roman" w:cs="Times New Roman"/>
          <w:spacing w:val="-1"/>
          <w:w w:val="115"/>
          <w:sz w:val="24"/>
          <w:szCs w:val="24"/>
        </w:rPr>
        <w:t>ром</w:t>
      </w:r>
      <w:r w:rsidRPr="00FB3CE3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spacing w:val="-1"/>
          <w:w w:val="115"/>
          <w:sz w:val="24"/>
          <w:szCs w:val="24"/>
        </w:rPr>
        <w:t>классах</w:t>
      </w:r>
      <w:r w:rsidRPr="00FB3CE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spacing w:val="-1"/>
          <w:w w:val="115"/>
          <w:sz w:val="24"/>
          <w:szCs w:val="24"/>
        </w:rPr>
        <w:t>предлагается</w:t>
      </w:r>
      <w:r w:rsidRPr="00FB3CE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spacing w:val="-1"/>
          <w:w w:val="115"/>
          <w:sz w:val="24"/>
          <w:szCs w:val="24"/>
        </w:rPr>
        <w:t>пропедевтический</w:t>
      </w:r>
      <w:r w:rsidRPr="00FB3CE3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spacing w:val="-1"/>
          <w:w w:val="115"/>
          <w:sz w:val="24"/>
          <w:szCs w:val="24"/>
        </w:rPr>
        <w:t>уровень</w:t>
      </w:r>
      <w:r w:rsidRPr="00FB3CE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spacing w:val="-1"/>
          <w:w w:val="115"/>
          <w:sz w:val="24"/>
          <w:szCs w:val="24"/>
        </w:rPr>
        <w:t>формирова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ния УУД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 познавательных универсальных учебных действиях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выделен специальный раздел «Работа с информацией» С учётом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того, что выполнение правил совместной деятельности строится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B3CE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интеграции</w:t>
      </w:r>
      <w:r w:rsidRPr="00FB3CE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регулятивных</w:t>
      </w:r>
      <w:r w:rsidRPr="00FB3CE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(определённые</w:t>
      </w:r>
      <w:r w:rsidRPr="00FB3CE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волевые</w:t>
      </w:r>
      <w:r w:rsidRPr="00FB3CE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усилия,</w:t>
      </w:r>
      <w:r w:rsidRPr="00FB3CE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саморегуляция, самоконтроль, проявление терпения и доброжелательности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налаживании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отношений)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коммуникативных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(способность вербальными средствами устанавливать взаимоотношения) универсальных учебных действий, их перечень дан в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специальном разделе — «Совместная деятельность»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Планируемые</w:t>
      </w:r>
      <w:r w:rsidRPr="00FB3CE3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результаты</w:t>
      </w:r>
      <w:r w:rsidRPr="00FB3CE3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включают</w:t>
      </w:r>
      <w:r w:rsidRPr="00FB3CE3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личностные,</w:t>
      </w:r>
      <w:r w:rsidRPr="00FB3CE3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метапредметные</w:t>
      </w:r>
      <w:r w:rsidRPr="00FB3CE3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результаты</w:t>
      </w:r>
      <w:r w:rsidRPr="00FB3CE3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FB3CE3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период</w:t>
      </w:r>
      <w:r w:rsidRPr="00FB3CE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обучения,</w:t>
      </w:r>
      <w:r w:rsidRPr="00FB3CE3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FB3CE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FB3CE3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предметные</w:t>
      </w:r>
      <w:r w:rsidRPr="00FB3CE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достижения</w:t>
      </w:r>
      <w:r w:rsidRPr="00FB3CE3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младшего</w:t>
      </w:r>
      <w:r w:rsidRPr="00FB3C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школьника</w:t>
      </w:r>
      <w:r w:rsidRPr="00FB3C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FB3C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каждый</w:t>
      </w:r>
      <w:r w:rsidRPr="00FB3C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год</w:t>
      </w:r>
      <w:r w:rsidRPr="00FB3C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обучения</w:t>
      </w:r>
      <w:r w:rsidRPr="00FB3C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B3C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начальной</w:t>
      </w:r>
      <w:r w:rsidRPr="00FB3C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школе</w:t>
      </w:r>
      <w:r w:rsidRPr="00FB3CE3">
        <w:rPr>
          <w:rFonts w:ascii="Times New Roman" w:hAnsi="Times New Roman" w:cs="Times New Roman"/>
          <w:w w:val="142"/>
          <w:sz w:val="24"/>
          <w:szCs w:val="24"/>
        </w:rPr>
        <w:t>.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</w:rPr>
      </w:pPr>
      <w:r w:rsidRPr="00FB3CE3">
        <w:rPr>
          <w:rFonts w:ascii="Times New Roman" w:hAnsi="Times New Roman" w:cs="Times New Roman"/>
          <w:w w:val="115"/>
          <w:sz w:val="24"/>
          <w:szCs w:val="24"/>
        </w:rPr>
        <w:t>В тематическом планировании описывается программное со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целесообразно использовать при изучении той или иной программной темы (раздела)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Представлены также способы организации</w:t>
      </w:r>
      <w:r w:rsidRPr="00FB3CE3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дифференцированного</w:t>
      </w:r>
      <w:r w:rsidRPr="00FB3CE3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обучения</w:t>
      </w:r>
      <w:r w:rsidRPr="00FB3CE3">
        <w:rPr>
          <w:rFonts w:ascii="Times New Roman" w:hAnsi="Times New Roman" w:cs="Times New Roman"/>
          <w:w w:val="142"/>
          <w:sz w:val="24"/>
          <w:szCs w:val="24"/>
        </w:rPr>
        <w:t>.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</w:rPr>
      </w:pPr>
      <w:r w:rsidRPr="00FB3CE3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FB3CE3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начальной</w:t>
      </w:r>
      <w:r w:rsidRPr="00FB3CE3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школе</w:t>
      </w:r>
      <w:r w:rsidRPr="00FB3CE3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изучение</w:t>
      </w:r>
      <w:r w:rsidRPr="00FB3CE3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математики</w:t>
      </w:r>
      <w:r w:rsidRPr="00FB3CE3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имеет</w:t>
      </w:r>
      <w:r w:rsidRPr="00FB3CE3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особое</w:t>
      </w:r>
      <w:r w:rsidRPr="00FB3CE3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значение</w:t>
      </w:r>
      <w:r w:rsidRPr="00FB3CE3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FB3CE3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развитии</w:t>
      </w:r>
      <w:r w:rsidRPr="00FB3CE3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младшего</w:t>
      </w:r>
      <w:r w:rsidRPr="00FB3CE3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школьника</w:t>
      </w:r>
      <w:r w:rsidRPr="00FB3CE3">
        <w:rPr>
          <w:rFonts w:ascii="Times New Roman" w:hAnsi="Times New Roman" w:cs="Times New Roman"/>
          <w:spacing w:val="42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Приобретённые</w:t>
      </w:r>
      <w:r w:rsidRPr="00FB3CE3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им</w:t>
      </w:r>
      <w:r w:rsidRPr="00FB3CE3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знания,</w:t>
      </w:r>
      <w:r w:rsidRPr="00FB3CE3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опыт</w:t>
      </w:r>
      <w:r w:rsidRPr="00FB3CE3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выполнения</w:t>
      </w:r>
      <w:r w:rsidRPr="00FB3CE3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предметных</w:t>
      </w:r>
      <w:r w:rsidRPr="00FB3CE3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B3CE3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универсальных</w:t>
      </w:r>
      <w:r w:rsidRPr="00FB3CE3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действий</w:t>
      </w:r>
      <w:r w:rsidRPr="00FB3CE3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FB3CE3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математическом</w:t>
      </w:r>
      <w:r w:rsidRPr="00FB3CE3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материале,</w:t>
      </w:r>
      <w:r w:rsidRPr="00FB3CE3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первоначальное</w:t>
      </w:r>
      <w:r w:rsidRPr="00FB3CE3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овладение</w:t>
      </w:r>
      <w:r w:rsidRPr="00FB3CE3">
        <w:rPr>
          <w:rFonts w:ascii="Times New Roman" w:hAnsi="Times New Roman" w:cs="Times New Roman"/>
          <w:spacing w:val="4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математическим</w:t>
      </w:r>
      <w:r w:rsidRPr="00FB3CE3">
        <w:rPr>
          <w:rFonts w:ascii="Times New Roman" w:hAnsi="Times New Roman" w:cs="Times New Roman"/>
          <w:spacing w:val="4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языком</w:t>
      </w:r>
      <w:r w:rsidRPr="00FB3CE3">
        <w:rPr>
          <w:rFonts w:ascii="Times New Roman" w:hAnsi="Times New Roman" w:cs="Times New Roman"/>
          <w:spacing w:val="4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станут</w:t>
      </w:r>
      <w:r w:rsidRPr="00FB3CE3">
        <w:rPr>
          <w:rFonts w:ascii="Times New Roman" w:hAnsi="Times New Roman" w:cs="Times New Roman"/>
          <w:spacing w:val="4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фундаментом</w:t>
      </w:r>
      <w:r w:rsidRPr="00FB3CE3">
        <w:rPr>
          <w:rFonts w:ascii="Times New Roman" w:hAnsi="Times New Roman" w:cs="Times New Roman"/>
          <w:spacing w:val="4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обучения</w:t>
      </w:r>
      <w:r w:rsidRPr="00FB3CE3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B3CE3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основном</w:t>
      </w:r>
      <w:r w:rsidRPr="00FB3CE3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звене</w:t>
      </w:r>
      <w:r w:rsidRPr="00FB3CE3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школы,</w:t>
      </w:r>
      <w:r w:rsidRPr="00FB3CE3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FB3CE3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FB3CE3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будут</w:t>
      </w:r>
      <w:r w:rsidRPr="00FB3CE3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востребованы</w:t>
      </w:r>
      <w:r w:rsidRPr="00FB3CE3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B3CE3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Изучение математики в начальной школе направлено на достижение</w:t>
      </w:r>
      <w:r w:rsidRPr="00FB3CE3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следующих</w:t>
      </w:r>
      <w:r w:rsidRPr="00FB3CE3">
        <w:rPr>
          <w:rFonts w:ascii="Times New Roman" w:hAnsi="Times New Roman" w:cs="Times New Roman"/>
          <w:spacing w:val="20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образовательных,</w:t>
      </w:r>
      <w:r w:rsidRPr="00FB3CE3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развивающих</w:t>
      </w:r>
      <w:r w:rsidRPr="00FB3CE3">
        <w:rPr>
          <w:rFonts w:ascii="Times New Roman" w:hAnsi="Times New Roman" w:cs="Times New Roman"/>
          <w:spacing w:val="20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целей, а</w:t>
      </w:r>
      <w:r w:rsidRPr="00FB3CE3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также</w:t>
      </w:r>
      <w:r w:rsidRPr="00FB3CE3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целей</w:t>
      </w:r>
      <w:r w:rsidRPr="00FB3CE3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воспитания: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</w:rPr>
      </w:pPr>
      <w:r w:rsidRPr="00FB3CE3">
        <w:rPr>
          <w:rFonts w:ascii="Times New Roman" w:hAnsi="Times New Roman" w:cs="Times New Roman"/>
          <w:w w:val="120"/>
          <w:sz w:val="24"/>
          <w:szCs w:val="24"/>
        </w:rPr>
        <w:t>1</w:t>
      </w:r>
      <w:r w:rsidRPr="00FB3CE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Освоение начальных математических знаний — понима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ние значения величин и способов их измерения; использование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арифметических способов для разрешения сюжетных ситуаций; формирование умения решать учебные и практические</w:t>
      </w:r>
      <w:r w:rsidRPr="00FB3CE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задачи средствами математики; работа с алгоритмами выполнения</w:t>
      </w:r>
      <w:r w:rsidRPr="00FB3CE3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арифметических</w:t>
      </w:r>
      <w:r w:rsidRPr="00FB3CE3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действий</w:t>
      </w:r>
      <w:r w:rsidRPr="00FB3CE3">
        <w:rPr>
          <w:rFonts w:ascii="Times New Roman" w:hAnsi="Times New Roman" w:cs="Times New Roman"/>
          <w:w w:val="142"/>
          <w:sz w:val="24"/>
          <w:szCs w:val="24"/>
        </w:rPr>
        <w:t>.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FB3CE3">
        <w:rPr>
          <w:rFonts w:ascii="Times New Roman" w:hAnsi="Times New Roman" w:cs="Times New Roman"/>
          <w:w w:val="115"/>
          <w:sz w:val="24"/>
          <w:szCs w:val="24"/>
        </w:rPr>
        <w:t>2</w:t>
      </w:r>
      <w:r w:rsidRPr="00FB3CE3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Pr="00FB3CE3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функциональной</w:t>
      </w:r>
      <w:r w:rsidRPr="00FB3CE3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математической</w:t>
      </w:r>
      <w:r w:rsidRPr="00FB3CE3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грамотности</w:t>
      </w:r>
      <w:r w:rsidRPr="00FB3CE3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младшего</w:t>
      </w:r>
      <w:r w:rsidRPr="00FB3CE3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школьника,</w:t>
      </w:r>
      <w:r w:rsidRPr="00FB3CE3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которая</w:t>
      </w:r>
      <w:r w:rsidRPr="00FB3CE3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характеризуется</w:t>
      </w:r>
      <w:r w:rsidRPr="00FB3CE3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наличием</w:t>
      </w:r>
      <w:r w:rsidRPr="00FB3CE3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FB3CE3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него</w:t>
      </w:r>
      <w:r w:rsidRPr="00FB3CE3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опыта</w:t>
      </w:r>
      <w:r w:rsidRPr="00FB3CE3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решения</w:t>
      </w:r>
      <w:r w:rsidRPr="00FB3CE3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учебно-познавательных</w:t>
      </w:r>
      <w:r w:rsidRPr="00FB3CE3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B3CE3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учебно-практических</w:t>
      </w:r>
      <w:r w:rsidRPr="00FB3CE3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задач,</w:t>
      </w:r>
      <w:r w:rsidRPr="00FB3CE3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построенных</w:t>
      </w:r>
      <w:r w:rsidRPr="00FB3CE3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B3CE3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понимании</w:t>
      </w:r>
      <w:r w:rsidRPr="00FB3CE3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B3CE3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применении</w:t>
      </w:r>
      <w:r w:rsidRPr="00FB3CE3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математических</w:t>
      </w:r>
      <w:r w:rsidRPr="00FB3CE3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отношений</w:t>
      </w:r>
      <w:r w:rsidRPr="00FB3CE3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(«часть-целое»,</w:t>
      </w:r>
      <w:r w:rsidRPr="00FB3CE3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«больше-меньше»,</w:t>
      </w:r>
      <w:r w:rsidRPr="00FB3CE3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«равно-неравно»,</w:t>
      </w:r>
      <w:r w:rsidRPr="00FB3CE3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«порядок»),</w:t>
      </w:r>
      <w:r w:rsidRPr="00FB3CE3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смысла</w:t>
      </w:r>
      <w:r w:rsidRPr="00FB3CE3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арифметических</w:t>
      </w:r>
      <w:r w:rsidRPr="00FB3CE3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действий,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зависимостей</w:t>
      </w:r>
      <w:r w:rsidRPr="00FB3C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(работа,</w:t>
      </w:r>
      <w:r w:rsidRPr="00FB3C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движение,</w:t>
      </w:r>
      <w:r w:rsidRPr="00FB3C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продолжительность</w:t>
      </w:r>
      <w:r w:rsidRPr="00FB3C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события).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</w:rPr>
      </w:pPr>
      <w:r w:rsidRPr="00FB3CE3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FB3CE3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Обеспечение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математического</w:t>
      </w:r>
      <w:r w:rsidRPr="00FB3CE3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FB3CE3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младшего</w:t>
      </w:r>
      <w:r w:rsidRPr="00FB3CE3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школьника</w:t>
      </w:r>
      <w:r w:rsidRPr="00FB3CE3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FB3CE3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Pr="00FB3CE3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способности</w:t>
      </w:r>
      <w:r w:rsidRPr="00FB3CE3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B3CE3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интеллектуальной</w:t>
      </w:r>
      <w:r w:rsidRPr="00FB3CE3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деятельности,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пространственного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воображения,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математической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речи;</w:t>
      </w:r>
      <w:r w:rsidRPr="00FB3CE3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FB3CE3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строить</w:t>
      </w:r>
      <w:r w:rsidRPr="00FB3CE3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рассуждения,</w:t>
      </w:r>
      <w:r w:rsidRPr="00FB3CE3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выбирать</w:t>
      </w:r>
      <w:r w:rsidRPr="00FB3CE3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аргументацию,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различать</w:t>
      </w:r>
      <w:r w:rsidRPr="00FB3CE3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верные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(истинные)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неверные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(ложные)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утверждения,</w:t>
      </w:r>
      <w:r w:rsidRPr="00FB3CE3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вести</w:t>
      </w:r>
      <w:r w:rsidRPr="00FB3CE3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поиск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информации</w:t>
      </w:r>
      <w:r w:rsidRPr="00FB3CE3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(примеров,</w:t>
      </w:r>
      <w:r w:rsidRPr="00FB3CE3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оснований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B3CE3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упорядочения,</w:t>
      </w:r>
      <w:r w:rsidRPr="00FB3CE3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вариантов</w:t>
      </w:r>
      <w:r w:rsidRPr="00FB3CE3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B3CE3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др.)</w:t>
      </w:r>
      <w:r w:rsidRPr="00FB3CE3">
        <w:rPr>
          <w:rFonts w:ascii="Times New Roman" w:hAnsi="Times New Roman" w:cs="Times New Roman"/>
          <w:w w:val="142"/>
          <w:sz w:val="24"/>
          <w:szCs w:val="24"/>
        </w:rPr>
        <w:t>.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w w:val="142"/>
          <w:sz w:val="24"/>
          <w:szCs w:val="24"/>
        </w:rPr>
      </w:pPr>
      <w:proofErr w:type="gramStart"/>
      <w:r w:rsidRPr="00FB3CE3">
        <w:rPr>
          <w:rFonts w:ascii="Times New Roman" w:hAnsi="Times New Roman" w:cs="Times New Roman"/>
          <w:w w:val="115"/>
          <w:sz w:val="24"/>
          <w:szCs w:val="24"/>
        </w:rPr>
        <w:t xml:space="preserve">4 </w:t>
      </w:r>
      <w:r w:rsidRPr="00FB3CE3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Становление</w:t>
      </w:r>
      <w:proofErr w:type="gramEnd"/>
      <w:r w:rsidRPr="00FB3CE3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учебно-познавательных</w:t>
      </w:r>
      <w:r w:rsidRPr="00FB3CE3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мотивов</w:t>
      </w:r>
      <w:r w:rsidRPr="00FB3CE3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B3CE3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интереса</w:t>
      </w:r>
      <w:r w:rsidRPr="00FB3CE3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к изучению математики и умственному труду; важнейших качеств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интеллектуальной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деятельности: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теоретического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пространственного мышления, воображения, математической речи,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ориентировки в математических терминах и понятиях; прочных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навыков использования математических знаний в повседневной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жизни.</w:t>
      </w:r>
      <w:r w:rsidRPr="00FB3CE3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</w:rPr>
      </w:pPr>
      <w:r w:rsidRPr="00FB3CE3">
        <w:rPr>
          <w:rFonts w:ascii="Times New Roman" w:hAnsi="Times New Roman" w:cs="Times New Roman"/>
          <w:w w:val="115"/>
          <w:sz w:val="24"/>
          <w:szCs w:val="24"/>
        </w:rPr>
        <w:lastRenderedPageBreak/>
        <w:t>В</w:t>
      </w:r>
      <w:r w:rsidRPr="00FB3CE3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Pr="00FB3CE3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конструирования</w:t>
      </w:r>
      <w:r w:rsidRPr="00FB3CE3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содержания</w:t>
      </w:r>
      <w:r w:rsidRPr="00FB3CE3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B3CE3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отбора</w:t>
      </w:r>
      <w:r w:rsidRPr="00FB3CE3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планируемых</w:t>
      </w:r>
      <w:r w:rsidRPr="00FB3CE3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результатов</w:t>
      </w:r>
      <w:r w:rsidRPr="00FB3CE3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лежат</w:t>
      </w:r>
      <w:r w:rsidRPr="00FB3CE3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следующие</w:t>
      </w:r>
      <w:r w:rsidRPr="00FB3CE3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ценности</w:t>
      </w:r>
      <w:r w:rsidRPr="00FB3CE3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математики,</w:t>
      </w:r>
      <w:r w:rsidRPr="00FB3CE3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коррелирующие</w:t>
      </w:r>
      <w:r w:rsidRPr="00FB3CE3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со</w:t>
      </w:r>
      <w:r w:rsidRPr="00FB3CE3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становлением</w:t>
      </w:r>
      <w:r w:rsidRPr="00FB3CE3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личности</w:t>
      </w:r>
      <w:r w:rsidRPr="00FB3CE3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младшего</w:t>
      </w:r>
      <w:r w:rsidRPr="00FB3CE3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школьника:</w:t>
      </w:r>
      <w:r w:rsidRPr="00FB3CE3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position w:val="1"/>
          <w:sz w:val="24"/>
          <w:szCs w:val="24"/>
        </w:rPr>
        <w:t>6</w:t>
      </w:r>
      <w:r w:rsidRPr="00FB3CE3">
        <w:rPr>
          <w:rFonts w:ascii="Times New Roman" w:hAnsi="Times New Roman" w:cs="Times New Roman"/>
          <w:spacing w:val="32"/>
          <w:w w:val="115"/>
          <w:position w:val="1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понимание</w:t>
      </w:r>
      <w:r w:rsidRPr="00FB3C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математических</w:t>
      </w:r>
      <w:r w:rsidRPr="00FB3C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отношений</w:t>
      </w:r>
      <w:r w:rsidRPr="00FB3C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выступает</w:t>
      </w:r>
      <w:r w:rsidRPr="00FB3C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средством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FB3CE3">
        <w:rPr>
          <w:rFonts w:ascii="Times New Roman" w:hAnsi="Times New Roman" w:cs="Times New Roman"/>
          <w:w w:val="115"/>
          <w:sz w:val="24"/>
          <w:szCs w:val="24"/>
        </w:rPr>
        <w:t xml:space="preserve">познания 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закономерностей</w:t>
      </w:r>
      <w:proofErr w:type="gramEnd"/>
      <w:r w:rsidRPr="00FB3CE3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 xml:space="preserve">существования  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окружающего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мира,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фактов,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процессов  и  явлений,  происходящих  в  природе</w:t>
      </w:r>
      <w:r w:rsidRPr="00FB3CE3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обществе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(хронология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событий,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протяжённость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времени,</w:t>
      </w:r>
      <w:r w:rsidRPr="00FB3CE3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образование</w:t>
      </w:r>
      <w:r w:rsidRPr="00FB3CE3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целого</w:t>
      </w:r>
      <w:r w:rsidRPr="00FB3CE3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FB3CE3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частей,</w:t>
      </w:r>
      <w:r w:rsidRPr="00FB3CE3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изменение</w:t>
      </w:r>
      <w:r w:rsidRPr="00FB3CE3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формы,</w:t>
      </w:r>
      <w:r w:rsidRPr="00FB3CE3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размера</w:t>
      </w:r>
      <w:r w:rsidRPr="00FB3CE3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B3CE3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т</w:t>
      </w:r>
      <w:r w:rsidRPr="00FB3CE3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д</w:t>
      </w:r>
      <w:r w:rsidRPr="00FB3CE3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);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</w:rPr>
      </w:pPr>
      <w:r w:rsidRPr="00FB3CE3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5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математические представления о числах, величинах, геоме</w:t>
      </w:r>
      <w:r w:rsidRPr="00FB3CE3">
        <w:rPr>
          <w:rFonts w:ascii="Times New Roman" w:hAnsi="Times New Roman" w:cs="Times New Roman"/>
          <w:spacing w:val="-1"/>
          <w:w w:val="120"/>
          <w:sz w:val="24"/>
          <w:szCs w:val="24"/>
        </w:rPr>
        <w:t>трических</w:t>
      </w:r>
      <w:r w:rsidRPr="00FB3CE3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фигурах</w:t>
      </w:r>
      <w:r w:rsidRPr="00FB3CE3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являются</w:t>
      </w:r>
      <w:r w:rsidRPr="00FB3CE3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условием</w:t>
      </w:r>
      <w:r w:rsidRPr="00FB3CE3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целостного</w:t>
      </w:r>
      <w:r w:rsidRPr="00FB3CE3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восприятия</w:t>
      </w:r>
      <w:r w:rsidRPr="00FB3CE3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творений</w:t>
      </w:r>
      <w:r w:rsidRPr="00FB3CE3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природы</w:t>
      </w:r>
      <w:r w:rsidRPr="00FB3CE3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B3CE3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человека</w:t>
      </w:r>
      <w:r w:rsidRPr="00FB3CE3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(памятники</w:t>
      </w:r>
      <w:r w:rsidRPr="00FB3CE3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архитектуры,</w:t>
      </w:r>
      <w:r w:rsidRPr="00FB3CE3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сокровища</w:t>
      </w:r>
      <w:r w:rsidRPr="00FB3CE3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искусства</w:t>
      </w:r>
      <w:r w:rsidRPr="00FB3CE3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B3CE3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культуры,</w:t>
      </w:r>
      <w:r w:rsidRPr="00FB3CE3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объекты</w:t>
      </w:r>
      <w:r w:rsidRPr="00FB3CE3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20"/>
          <w:sz w:val="24"/>
          <w:szCs w:val="24"/>
        </w:rPr>
        <w:t>природы);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CE3">
        <w:rPr>
          <w:rFonts w:ascii="Times New Roman" w:hAnsi="Times New Roman" w:cs="Times New Roman"/>
          <w:w w:val="115"/>
          <w:position w:val="1"/>
          <w:sz w:val="24"/>
          <w:szCs w:val="24"/>
          <w:lang w:val="ru-RU"/>
        </w:rPr>
        <w:t>6</w:t>
      </w:r>
      <w:r w:rsidRPr="00FB3CE3">
        <w:rPr>
          <w:rFonts w:ascii="Times New Roman" w:hAnsi="Times New Roman" w:cs="Times New Roman"/>
          <w:spacing w:val="2"/>
          <w:w w:val="115"/>
          <w:position w:val="1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владение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математическим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языком,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элементами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алгоритмического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мышления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позволяет</w:t>
      </w:r>
      <w:r w:rsidRPr="00FB3CE3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ученику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совершенствовать</w:t>
      </w:r>
      <w:r w:rsidRPr="00FB3CE3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коммуникативную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деятельность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(аргументировать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свою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точку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зрения,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строить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логические</w:t>
      </w:r>
      <w:r w:rsidRPr="00FB3CE3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цепочки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рассуждений;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опровергать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или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подтверждать  истинность  предположения)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Младшие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школьники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проявляют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интерес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математической сущности предметов и явлений окружающей жизни — возможности их измерить, определить величину, форму, выявить зависимости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  закономерности  их  расположения  во  времени  и</w:t>
      </w:r>
      <w:r w:rsidRPr="00FB3CE3">
        <w:rPr>
          <w:rFonts w:ascii="Times New Roman" w:hAnsi="Times New Roman" w:cs="Times New Roman"/>
          <w:spacing w:val="-5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в пространстве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Осознанию младшим школьником многих математических явлений помогает его тяга к моделированию, что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облегчает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освоение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общего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способа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решения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учебной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задачи,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работу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разными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средствами</w:t>
      </w:r>
      <w:r w:rsidRPr="00FB3CE3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информации,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том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числе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графическими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(таблица,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диаграмма,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схема).</w:t>
      </w:r>
      <w:r w:rsidRPr="00FB3CE3">
        <w:rPr>
          <w:rFonts w:ascii="Times New Roman" w:hAnsi="Times New Roman" w:cs="Times New Roman"/>
          <w:w w:val="142"/>
          <w:sz w:val="24"/>
          <w:szCs w:val="24"/>
          <w:lang w:val="ru-RU"/>
        </w:rPr>
        <w:t xml:space="preserve"> 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FB3CE3">
        <w:rPr>
          <w:rFonts w:ascii="Times New Roman" w:hAnsi="Times New Roman" w:cs="Times New Roman"/>
          <w:w w:val="115"/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(количественные и пространственные характеристики, оценки,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расчёты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прикидка,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использование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графических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форм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представления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информации)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Приобретённые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учеником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умения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строить алгоритмы, выбирать рациональные способы устных 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письменных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арифметических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вычислений,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приёмы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проверки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правильности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выполнения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действий,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различение,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называние, изображение геометрических фигур, нахождение геометрических величин (длина, периметр, площадь) становятся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показателями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сформированной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функциональной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грамотности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младшего школьника и предпосылкой успешного дальнейшего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обучения</w:t>
      </w:r>
      <w:r w:rsidRPr="00FB3C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B3C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основном</w:t>
      </w:r>
      <w:r w:rsidRPr="00FB3C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звене</w:t>
      </w:r>
      <w:r w:rsidRPr="00FB3C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</w:rPr>
        <w:t>школы.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3CE3">
        <w:rPr>
          <w:rFonts w:ascii="Times New Roman" w:hAnsi="Times New Roman" w:cs="Times New Roman"/>
          <w:w w:val="142"/>
          <w:sz w:val="24"/>
          <w:szCs w:val="24"/>
          <w:lang w:val="ru-RU"/>
        </w:rPr>
        <w:t xml:space="preserve"> 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CE3">
        <w:rPr>
          <w:rFonts w:ascii="Times New Roman" w:hAnsi="Times New Roman" w:cs="Times New Roman"/>
          <w:b/>
          <w:sz w:val="24"/>
          <w:szCs w:val="24"/>
        </w:rPr>
        <w:t>МЕСТО УЧЕБНОГО ПРЕДМЕТА «МАТЕМАТИКА» В УЧЕБНОМ ПЛАНЕ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Общее число часов, отведенных на изучение курса «Математика», составляет 540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="00FB3CE3"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 (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четыре часа в неделю в каждом классе):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132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proofErr w:type="gramStart"/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часа,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2</w:t>
      </w:r>
      <w:proofErr w:type="gramEnd"/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136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часов,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3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136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часов,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4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136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</w:t>
      </w:r>
      <w:r w:rsidRPr="00FB3CE3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:rsidR="00BE501A" w:rsidRPr="00BE501A" w:rsidRDefault="00BE501A" w:rsidP="00BE501A">
      <w:pPr>
        <w:pStyle w:val="TableParagraph"/>
        <w:jc w:val="both"/>
        <w:rPr>
          <w:sz w:val="24"/>
          <w:szCs w:val="24"/>
        </w:rPr>
      </w:pPr>
    </w:p>
    <w:p w:rsidR="00CF2A29" w:rsidRPr="00BE501A" w:rsidRDefault="00CF2A29" w:rsidP="00CF2A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СОДЕРЖАНИЕ</w:t>
      </w:r>
      <w:r w:rsidRPr="00BE50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E50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</w:t>
      </w:r>
      <w:r w:rsidRPr="00BE50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E50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ПРЕДМЕТА</w:t>
      </w:r>
    </w:p>
    <w:p w:rsidR="00CF2A29" w:rsidRPr="00BE501A" w:rsidRDefault="00CF2A29" w:rsidP="00CF2A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F2A29" w:rsidRPr="00BE501A" w:rsidRDefault="00CF2A29" w:rsidP="00CF2A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BE501A" w:rsidRDefault="00CF2A29" w:rsidP="00CF2A29">
      <w:pPr>
        <w:widowControl w:val="0"/>
        <w:numPr>
          <w:ilvl w:val="0"/>
          <w:numId w:val="14"/>
        </w:numPr>
        <w:tabs>
          <w:tab w:val="left" w:pos="567"/>
          <w:tab w:val="left" w:pos="72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01A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Текстовые задачи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Пространственные отношения и геометрические фигуры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Математическая информация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Закономерность в ряду заданных объектов: её обнаружение, продолжение ряда.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ействия (пропедевтический уровень)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познавательные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наблюдать математические объекты (числа, величины) в окружающем мире;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обнаруживать общее и различное в записи арифметических действий;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понимать назначение и необходимость использования величин в жизни; </w:t>
      </w:r>
    </w:p>
    <w:p w:rsidR="00CF2A29" w:rsidRPr="004969E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наблюдать действие измерительных приборов;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два объекта, два числа; распределять объекты на группы по заданному основанию;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копировать изученные фигуры, рисовать от руки по собственному замыслу; приводить примеры чисел, геометрических фигур;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вести порядковый и количественный счет (соблюдать последовательность).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Работа с информацией: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понимать, что математические явления могут быть представлены с помощью разных средств: текст, числовая запись, таблица, рисунок, схема;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читать таблицу, извлекать информацию, представленную в табличной форме.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коммуникативные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характеризовать (описывать) число, геометрическую фигуру, последовательность из нескольких чисел, записанных по порядку;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описывать положение предмета в пространстве различать и использовать математические знаки;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строить предложения относительно заданного набора объектов.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регулятивные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действовать в соответствии с предложенным образцом, инструкцией;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проявлять интерес к проверке результатов решения учебной задачи, с помощью учителя устанавливать причину возникшей ошибки и трудности;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проверять правильность вычисления с помощью другого приёма выполнения действия.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Совместная деятельность: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участвовать в парной работе с математическим материалом;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2 КЛАСС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Числа и величины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Величины: сравнение по массе (единица массы — 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кило- грамм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Неизвестный компонент действия сложения, действия вычитания; его нахождение.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Текстовые задачи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Чтение, представление текста задачи в виде рисунка, схемы или другой модели.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Пространственные отношения и геометрические фигуры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Математическая информация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Нахождение, формулирование одного-двух общих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признаков набора математических объектов: чисел, величин, геометрических фигур. Классификация объектов по заданному или самостоятельно</w:t>
      </w:r>
      <w:r w:rsidRPr="004969E9">
        <w:rPr>
          <w:rFonts w:ascii="Times New Roman" w:hAnsi="Times New Roman" w:cs="Times New Roman"/>
          <w:bCs/>
          <w:sz w:val="24"/>
          <w:szCs w:val="24"/>
        </w:rPr>
        <w:t> 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установленному</w:t>
      </w:r>
      <w:r w:rsidRPr="004969E9">
        <w:rPr>
          <w:rFonts w:ascii="Times New Roman" w:hAnsi="Times New Roman" w:cs="Times New Roman"/>
          <w:bCs/>
          <w:sz w:val="24"/>
          <w:szCs w:val="24"/>
        </w:rPr>
        <w:t> 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признаку.</w:t>
      </w:r>
      <w:r w:rsidRPr="004969E9">
        <w:rPr>
          <w:rFonts w:ascii="Times New Roman" w:hAnsi="Times New Roman" w:cs="Times New Roman"/>
          <w:bCs/>
          <w:sz w:val="24"/>
          <w:szCs w:val="24"/>
        </w:rPr>
        <w:t>   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Закономерность в ряду чисел, геометрических фигур, объектов повседневной 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жизни. Верные (истинные) и неверные (ложные) утверждения, со- держащие количественные, пространственные 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отношения,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зависимости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Универсальные познавательные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наблюдать математические отношения (часть-целое, больше-меньше) в окружающем мире;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распределять (классифицировать) объекты (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числа,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величины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, геометрические фигуры, текстовые задачи в одно действие) на группы;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сложения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вычитания (со скобками/без скобок);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подбирать примеры, подтверждающие суждение, вывод, ответ.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Работа с информацией: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дополнять модели (схемы, изображения) готовыми числовыми данными.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Универсальные коммуникативные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комментировать ход вычислений; объяснять выбор величины, соответствующей ситуации измерения;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использовать математические знаки и терминологию для описания сюжетной ситуации;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конструирования утверждений, выводов относительно данных объектов, отношения;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записывать, читать число, числовое выражение;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приводить примеры, иллюстрирующие смысл арифметического действия;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конструировать утверждения с использованием слов «каждый», «все».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Универсальные регулятивные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с помощью учителя причину возникшей ошибки и трудности.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Совместная деятельность: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4969E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4969E9">
        <w:rPr>
          <w:rFonts w:ascii="Times New Roman" w:hAnsi="Times New Roman" w:cs="Times New Roman"/>
          <w:bCs/>
          <w:sz w:val="24"/>
          <w:szCs w:val="24"/>
        </w:rPr>
        <w:t>(устное выступление) решения или ответа;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прикидку и оценку результата действий, измерений);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3 КЛАСС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Числа и величины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 Увеличение/уменьшение числа в несколько раз. Кратное сравнение чисел.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Масса (единица массы — грамм); соотношение между килограммом и граммом; отношение «тяжелее/легче на/в».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Длина (единица длины — миллиметр, километр); соотношение между величинами в пределах тысячи.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Нахождение неизвестного компонента арифметического действия.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Однородные величины: сложение и вычитание.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Текстовые задачи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Пространственные отношения и геометрические фигуры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Конструирование геометрических фигур (разбиение фигуры на части, составление фигуры из частей).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Периметр многоугольника: измерение, вычисление, запись равенства.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Математическая информация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Классификация объектов по двум признакам.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Формализованное описание последовательности действий (инструкция, план, схема, алгоритм).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действия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i/>
          <w:sz w:val="24"/>
          <w:szCs w:val="24"/>
          <w:lang w:val="ru-RU"/>
        </w:rPr>
        <w:t>Универсальные познавательные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математические объекты (числа, величины, геометрические фигуры);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выбирать приём вычисления, выполнения действия; конструировать геометрические фигуры;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классифицировать объекты (числа, величины, геометрические фигуры, текстовые задачи в одно действие) по выбранному признаку;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прикидывать размеры фигуры, её элементов; понимать смысл зависимостей и математических отношений, описанных в задаче;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и использовать разные приёмы и алгоритмы вычисления;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выбирать метод решения (моделирование ситуации, перебор вариантов, использование алгоритма);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Работа с информацией: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 информацию, представленную в разных формах;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извлекать и интерпретировать числовые данные, представленные в таблице, на диаграмме;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заполнять таблицы сложения и умножения, дополнять данными чертеж; устанавливать соответствие между различными записями решения задачи;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коммуникативные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математическую терминологию для описания отношений и зависимостей;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строить речевые высказывания для решения задач; составлять текстовую задачу;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объяснять на примерах отношения «больше/меньше на 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… »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«больше/меньше в … », «равно»; использовать математическую символику для составления числовых выражений;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выбирать, осуществлять переход от одних единиц  измерения величины к другим в соответствии с практической ситуацией;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регулятивные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проверять ход и результат выполнения действия;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вести поиск ошибок, характеризовать их и исправлять;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формулировать ответ (вывод), подтверждать его объяснением, расчётами;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выбирать и использовать различные приёмы прикидки и проверки правильности вычисления;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проверять полноту и правильность заполнения таблиц сложения, 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умножения..</w:t>
      </w:r>
      <w:proofErr w:type="gramEnd"/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Совместная деятельность: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4 КЛАСС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Числа и величины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Величины: сравнение объектов по массе, длине, площади, вместимости.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Единицы массы — центнер, тонна; соотношения между единицами массы.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Единицы времени (сутки, неделя, месяц, год, век), соотношение между ними.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Доля величины времени, массы, длины.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Умножение и деление величины на однозначное число.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Текстовые задачи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Работа с текстовой  задачей,  решение  которой 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Пространственные отношения и геометрические фигуры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Наглядные представления о симметрии.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Периметр, площадь фигуры, составленной из двух, трёх прямоугольников (квадратов).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Математическая информация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Алгоритмы решения учебных и практических задач.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действия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i/>
          <w:sz w:val="24"/>
          <w:szCs w:val="24"/>
          <w:lang w:val="ru-RU"/>
        </w:rPr>
        <w:t>Универсальные познавательные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обнаруживать модели изученных геометрических фигур в окружающем мире;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классифицировать объекты по 1 - 2 выбранным признакам;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составлять модель математической задачи, проверять её соответствие условиям задачи;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Работа с информацией: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представлять информацию в разных формах;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коммуникативные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математическую терминологию для записи решения предметной или практической задачи;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приводить примеры и контрпримеры для подтверждения/опровержения вывода, гипотезы; </w:t>
      </w:r>
    </w:p>
    <w:p w:rsidR="00CF2A29" w:rsidRPr="004969E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конструировать, читать числовое выражение;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описывать практическую ситуацию с использованием изученной терминологии;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характеризовать математические объекты, явления и события с помощью изученных величин; </w:t>
      </w:r>
    </w:p>
    <w:p w:rsidR="00CF2A29" w:rsidRPr="004969E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составлять инструкцию, записывать рассуждение;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инициировать обсуждение разных способов выполнения задания, поиск ошибок в решении.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регулятивные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самостоятельно выполнять прикидку и оценку результата измерений;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находить, исправлять, прогнозировать трудности и ошибки и трудности в решении учебной задачи.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Совместная деятельность: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ОБРАЗОВАТЕЛЬНЫЕ РЕЗУЛЬТАТЫ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Изучение математики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осознавать необходимость изучения математики для адаптации к жизненным ситуациям, для развития общей культуры человека;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развития способности мыслить, рассуждать, выдвигать предположения и доказывать или опровергать их;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осваивать навыки организации безопасного поведения в информационной среде;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оценивать свои успехи в изучении математики, намечать пути устранения трудностей;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F2A29" w:rsidRPr="00CF2A29" w:rsidRDefault="00CF2A29" w:rsidP="00CF2A29">
      <w:pPr>
        <w:pStyle w:val="af6"/>
        <w:tabs>
          <w:tab w:val="left" w:pos="709"/>
        </w:tabs>
        <w:ind w:lef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709"/>
        </w:tabs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 РЕЗУЛЬТАТЫ</w:t>
      </w:r>
    </w:p>
    <w:p w:rsidR="00CF2A29" w:rsidRPr="00CF2A29" w:rsidRDefault="00CF2A29" w:rsidP="00CF2A29">
      <w:pPr>
        <w:pStyle w:val="af6"/>
        <w:tabs>
          <w:tab w:val="left" w:pos="709"/>
        </w:tabs>
        <w:ind w:lef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</w:t>
      </w:r>
      <w:r w:rsidRPr="004969E9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познавательные учебные действия: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1)  Базовые логические действия:</w:t>
      </w:r>
    </w:p>
    <w:p w:rsidR="00CF2A29" w:rsidRPr="00CF2A29" w:rsidRDefault="00CF2A29" w:rsidP="00CF2A29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связи и зависимости между математическими объектами (часть-целое; причина-следствие; протяжённость);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F2A29" w:rsidRPr="00CF2A29" w:rsidRDefault="00CF2A29" w:rsidP="00CF2A29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F2A29" w:rsidRPr="00CF2A29" w:rsidRDefault="00CF2A29" w:rsidP="00CF2A29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2)  Базовые исследовательские действия:</w:t>
      </w:r>
    </w:p>
    <w:p w:rsidR="00CF2A29" w:rsidRPr="00CF2A29" w:rsidRDefault="00CF2A29" w:rsidP="00CF2A29">
      <w:pPr>
        <w:pStyle w:val="af6"/>
        <w:numPr>
          <w:ilvl w:val="0"/>
          <w:numId w:val="17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7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7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применять изученные методы познания (измерение, моделирование, перебор вариантов)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>3)  Работа с информацией:</w:t>
      </w:r>
    </w:p>
    <w:p w:rsidR="00CF2A29" w:rsidRPr="00CF2A29" w:rsidRDefault="00CF2A29" w:rsidP="00CF2A29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/>
          <w:bCs/>
          <w:sz w:val="24"/>
          <w:szCs w:val="24"/>
        </w:rPr>
        <w:t>Универсальные коммуникативные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конструировать утверждения, проверять их истинность;</w:t>
      </w:r>
    </w:p>
    <w:p w:rsidR="00CF2A29" w:rsidRPr="004969E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>строить логическое рассуждение;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CF2A29" w:rsidRPr="004969E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>формулировать ответ;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составлять по аналогии;  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CF2A29" w:rsidRPr="00CF2A2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регулятивные учебные действия:</w:t>
      </w:r>
    </w:p>
    <w:p w:rsidR="00CF2A29" w:rsidRPr="00CF2A2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1)</w:t>
      </w: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  </w:t>
      </w:r>
      <w:r w:rsidRPr="00CF2A2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Самоорганизация:</w:t>
      </w:r>
    </w:p>
    <w:p w:rsidR="00CF2A29" w:rsidRPr="00CF2A29" w:rsidRDefault="00CF2A29" w:rsidP="00CF2A29">
      <w:pPr>
        <w:pStyle w:val="af6"/>
        <w:numPr>
          <w:ilvl w:val="0"/>
          <w:numId w:val="20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20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2)  Самоконтроль:</w:t>
      </w:r>
    </w:p>
    <w:p w:rsidR="00CF2A29" w:rsidRPr="00CF2A29" w:rsidRDefault="00CF2A29" w:rsidP="00CF2A29">
      <w:pPr>
        <w:pStyle w:val="af6"/>
        <w:numPr>
          <w:ilvl w:val="0"/>
          <w:numId w:val="2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осуществлять контроль процесса и результата своей деятельности, объективно оценивать их;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2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выбирать и при необходимости корректировать способы действий;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2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ошибок.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3)  Самооценка:</w:t>
      </w:r>
    </w:p>
    <w:p w:rsidR="00CF2A29" w:rsidRPr="00CF2A29" w:rsidRDefault="00CF2A29" w:rsidP="00CF2A29">
      <w:pPr>
        <w:pStyle w:val="af6"/>
        <w:numPr>
          <w:ilvl w:val="0"/>
          <w:numId w:val="2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2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CF2A29" w:rsidRPr="00CF2A2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CF2A29" w:rsidRPr="00CF2A29" w:rsidRDefault="00CF2A29" w:rsidP="00CF2A29">
      <w:pPr>
        <w:pStyle w:val="af6"/>
        <w:numPr>
          <w:ilvl w:val="0"/>
          <w:numId w:val="2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2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согласовывать 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мнения в ходе поиска доказательств, выбора рационального способа, анализа информации;</w:t>
      </w:r>
    </w:p>
    <w:p w:rsidR="00CF2A29" w:rsidRPr="00CF2A29" w:rsidRDefault="00CF2A29" w:rsidP="00CF2A29">
      <w:pPr>
        <w:pStyle w:val="af6"/>
        <w:numPr>
          <w:ilvl w:val="0"/>
          <w:numId w:val="2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F2A29" w:rsidRPr="00CF2A29" w:rsidRDefault="00CF2A29" w:rsidP="00CF2A29">
      <w:pPr>
        <w:pStyle w:val="af6"/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ПРЕДМЕТНЫЕ РЕЗУЛЬТАТЫ </w:t>
      </w:r>
    </w:p>
    <w:p w:rsidR="00CF2A29" w:rsidRPr="00CF2A29" w:rsidRDefault="00CF2A29" w:rsidP="00CF2A29">
      <w:pPr>
        <w:pStyle w:val="af6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1 КЛАСС</w:t>
      </w:r>
    </w:p>
    <w:p w:rsidR="00CF2A29" w:rsidRPr="00CF2A29" w:rsidRDefault="00CF2A29" w:rsidP="00CF2A29">
      <w:pPr>
        <w:pStyle w:val="af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концу обучения в 1 </w:t>
      </w:r>
      <w:proofErr w:type="gramStart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классе  обучающийся</w:t>
      </w:r>
      <w:proofErr w:type="gramEnd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научится: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читать, записывать, сравнивать,  упорядочивать  числа  от  0 до 20;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пересчитывать различные объекты, устанавливать порядковый номер объекта;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числа, большие/меньшие данного числа на заданное число;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текстовые задачи в одно действие на сложение и вычитание: выделять условие и требование (вопрос);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объекты по длине, устанавливая между ними соотношение длиннее/короче (выше/ниже, шире/уже);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знать и использовать единицу длины — сантиметр; измерять длину отрезка, чертить отрезок заданной длины (в см);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число и цифру; распознавать геометрические фигуры: круг, треугольник, прямоугольник (квадрат), отрезок;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устанавливать между объектами соотношения: слева/справа, дальше/ближе, между, перед/за, над/под;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верные (истинные) и неверные (ложные) утверждения относительно заданного набора объектов/предметов;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группировать объекты по заданному признаку; находить и называть закономерности в ряду объектов повседневной жизни;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строки и столбцы таблицы, вносить данное в таблицу, извлекать данное/данные из таблицы;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CF2A29" w:rsidRPr="00CF2A29" w:rsidRDefault="00CF2A29" w:rsidP="00CF2A29">
      <w:pPr>
        <w:pStyle w:val="af6"/>
        <w:tabs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Default="00CF2A29" w:rsidP="00CF2A29">
      <w:pPr>
        <w:pStyle w:val="af6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9F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CF2A29" w:rsidRPr="00CF2A29" w:rsidRDefault="00CF2A29" w:rsidP="00CF2A29">
      <w:pPr>
        <w:pStyle w:val="af6"/>
        <w:tabs>
          <w:tab w:val="left" w:pos="709"/>
        </w:tabs>
        <w:ind w:left="28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концу обучения во 2 </w:t>
      </w:r>
      <w:proofErr w:type="gramStart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классе  обучающийся</w:t>
      </w:r>
      <w:proofErr w:type="gramEnd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научится: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читать, записывать, сравнивать, упорядочивать числа в пределах 100;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называть и различать компоненты действий умножения (множители, произведение); деления (делимое, делитель, частное);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величин  в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другие;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текстовые задачи в одно-два действия: представлять задачу (краткая запись, рисунок, таблица или другая модель);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и называть геометрические фигуры: прямой угол; ломаную, многоугольник;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выделять среди четырехугольников прямоугольники, квадраты;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бумаге в клетку изображать ломаную, многоугольник; чертить прямой угол, прямоугольник с заданными длинами сторон;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для выполнения построений линейку, угольник;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верные (истинные) и неверные (ложные) утверждения со словами «все», «каждый»;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проводить одно-двухшаговые логические рассуждения и делать выводы;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общий признак группы математических объектов (чисел, величин, геометрических фигур);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закономерность в ряду объектов (чисел, геометрических фигур);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группы объектов (находить общее, различное);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обнаруживать модели геометрических фигур в окружающем мире; подбирать примеры, подтверждающие суждение, ответ; </w:t>
      </w:r>
    </w:p>
    <w:p w:rsidR="00CF2A29" w:rsidRPr="004969E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составлять (дополнять) текстовую задачу; </w:t>
      </w:r>
    </w:p>
    <w:p w:rsidR="00CF2A29" w:rsidRPr="00986792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>проверять правильность вычислений.</w:t>
      </w:r>
    </w:p>
    <w:p w:rsidR="00CF2A29" w:rsidRPr="00E509F8" w:rsidRDefault="00CF2A29" w:rsidP="00CF2A29">
      <w:pPr>
        <w:pStyle w:val="af6"/>
        <w:tabs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A29" w:rsidRDefault="00CF2A29" w:rsidP="00CF2A29">
      <w:pPr>
        <w:pStyle w:val="af6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9F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CF2A29" w:rsidRPr="00CF2A29" w:rsidRDefault="00CF2A29" w:rsidP="00CF2A29">
      <w:pPr>
        <w:pStyle w:val="af6"/>
        <w:tabs>
          <w:tab w:val="left" w:pos="709"/>
        </w:tabs>
        <w:ind w:left="28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концу обучения в 3 </w:t>
      </w:r>
      <w:proofErr w:type="gramStart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классе  обучающийся</w:t>
      </w:r>
      <w:proofErr w:type="gramEnd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научится: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читать, записывать, сравнивать, упорядочивать числа в пределах 1000;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число большее/меньшее данного числа на заданное число, в заданное число раз (в пределах 1000);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действия умножение и деление с числами 0 и 1, деление с остатком;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неизвестный компонент арифметического действия;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преобразовывать одни единицы данной величины в другие;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с помощью цифровых и аналоговых приборов, измерительных инструментов длину, массу, время;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прикидку и оценку результата измерений;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называть, находить долю величины (половина, четверть); </w:t>
      </w:r>
    </w:p>
    <w:p w:rsidR="00CF2A29" w:rsidRPr="004969E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сравнивать величины, выраженные долями;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сложение и вычитание однородных величин, умножение и деление величины на однозначное число;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конструировать прямоугольник из данных фигур (квадратов), делить прямоугольник, многоугольник на заданные части;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фигуры по площади (наложение, сопоставление числовых значений);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периметр прямоугольника (квадрата), площадь прямоугольника (квадрата), используя правило/алгоритм;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верные (истинные) и неверные (ложные) утверждения со словами: «все», «некоторые», «и», «каждый», «если…, то…»;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формулировать утверждение (вывод), строить логические рассуждения (одно/двухшаговые), в том числе с использованием изученных связок;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структурировать информацию: заполнять простейшие таблицы по образцу;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составлять план выполнения учебного задания и следовать ему; </w:t>
      </w:r>
    </w:p>
    <w:p w:rsidR="00CF2A29" w:rsidRPr="004969E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выполнять действия по алгоритму;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математические объекты (находить общее, различное, уникальное);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выбирать верное решение математической задачи.</w:t>
      </w:r>
    </w:p>
    <w:p w:rsidR="00CF2A29" w:rsidRPr="00CF2A29" w:rsidRDefault="00CF2A29" w:rsidP="00CF2A29">
      <w:pPr>
        <w:pStyle w:val="af6"/>
        <w:tabs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Default="00CF2A29" w:rsidP="00CF2A29">
      <w:pPr>
        <w:pStyle w:val="af6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9F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CF2A29" w:rsidRPr="00CF2A29" w:rsidRDefault="00CF2A29" w:rsidP="00CF2A29">
      <w:pPr>
        <w:pStyle w:val="af6"/>
        <w:tabs>
          <w:tab w:val="left" w:pos="709"/>
        </w:tabs>
        <w:ind w:left="28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К концу обучения в</w:t>
      </w:r>
      <w:r w:rsidRPr="00646C2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646C2C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классе</w:t>
      </w:r>
      <w:r w:rsidRPr="00646C2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обучающийся</w:t>
      </w:r>
      <w:proofErr w:type="gramEnd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научится: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читать, записывать, сравнивать, упорядочивать многозначные числа;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число большее/меньшее данного числа на заданное число, в заданное число раз;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арифметические действия: сложение и вычитание с многозначными числами письменно (в пределах 100 - устно);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умножение и деление многозначного числа на однозначное, двузначное число письменно (в пределах 100 - устно);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при вычислениях изученные свойства арифметических действий; </w:t>
      </w:r>
    </w:p>
    <w:p w:rsidR="00CF2A29" w:rsidRPr="00646C2C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C2C">
        <w:rPr>
          <w:rFonts w:ascii="Times New Roman" w:hAnsi="Times New Roman" w:cs="Times New Roman"/>
          <w:bCs/>
          <w:sz w:val="24"/>
          <w:szCs w:val="24"/>
        </w:rPr>
        <w:t xml:space="preserve">выполнять прикидку результата вычислений;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с помощью измерительных сосудов вместимость; выполнять прикидку и оценку результата измерений;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различать, называть геометрические фигуры: окружность, круг; изображать с помощью циркуля и линейки окружность заданного радиуса;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изображения простейших пространственных фигур: шара, куба, цилиндра, конуса, пирамиды;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 простейших случаях проекции предметов окружающего мира на плоскость (пол, стену);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верные (истинные) и неверные (ложные) утверждения; приводить пример, контрпример;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формулировать утверждение (вывод), строить логические рассуждения (одно/двухшаговые) с использованием изученных связок; классифицировать объекты по заданным/самостоятельно установленным одному, двум признакам;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дополнять алгоритм, упорядочивать шаги алгоритма; выбирать рациональное решение; составлять модель текстовой задачи, числовое выражение;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конструировать ход решения математической задачи;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все верные решения задачи из предложенных.</w:t>
      </w:r>
    </w:p>
    <w:p w:rsidR="00CF2A29" w:rsidRDefault="00CF2A29" w:rsidP="00055103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283739" w:rsidRDefault="00283739" w:rsidP="00055103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283739" w:rsidRDefault="00283739" w:rsidP="00055103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283739" w:rsidRDefault="00283739" w:rsidP="00283739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>ПОУРОЧНОЕ</w:t>
      </w:r>
      <w:r w:rsidR="00055103" w:rsidRPr="00C60894"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 xml:space="preserve"> </w:t>
      </w:r>
      <w:r w:rsidR="00055103" w:rsidRPr="00C60894">
        <w:rPr>
          <w:rFonts w:ascii="Times New Roman" w:eastAsia="Times New Roman" w:hAnsi="Times New Roman" w:cs="Times New Roman"/>
          <w:b/>
          <w:color w:val="000000"/>
          <w:w w:val="101"/>
          <w:sz w:val="23"/>
        </w:rPr>
        <w:t xml:space="preserve"> ПЛАНИРОВАНИЕ</w:t>
      </w:r>
    </w:p>
    <w:p w:rsidR="00283739" w:rsidRDefault="00283739" w:rsidP="00283739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  <w:r w:rsidRPr="00C60894"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 xml:space="preserve"> КЛАСС</w:t>
      </w:r>
    </w:p>
    <w:tbl>
      <w:tblPr>
        <w:tblW w:w="106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055103" w:rsidRPr="00C60894" w:rsidTr="00FB3CE3">
        <w:trPr>
          <w:cantSplit/>
          <w:trHeight w:hRule="exact" w:val="47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№</w:t>
            </w:r>
            <w:r w:rsidRPr="00C60894">
              <w:rPr>
                <w:rFonts w:ascii="Times New Roman" w:hAnsi="Times New Roman" w:cs="Times New Roman"/>
              </w:rPr>
              <w:br/>
            </w: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Тема урока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Количество часов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Дата </w:t>
            </w:r>
            <w:r w:rsidRPr="00C60894">
              <w:rPr>
                <w:rFonts w:ascii="Times New Roman" w:hAnsi="Times New Roman" w:cs="Times New Roman"/>
              </w:rPr>
              <w:br/>
            </w: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изучения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103" w:rsidRPr="00C60894" w:rsidRDefault="00055103" w:rsidP="00055103">
            <w:pPr>
              <w:autoSpaceDE w:val="0"/>
              <w:autoSpaceDN w:val="0"/>
              <w:spacing w:before="94" w:after="0" w:line="271" w:lineRule="auto"/>
              <w:ind w:left="70" w:right="432"/>
              <w:rPr>
                <w:rFonts w:ascii="Times New Roman" w:hAnsi="Times New Roman" w:cs="Times New Roman"/>
              </w:rPr>
            </w:pPr>
          </w:p>
        </w:tc>
      </w:tr>
      <w:tr w:rsidR="00055103" w:rsidRPr="00C60894" w:rsidTr="00FB3CE3">
        <w:trPr>
          <w:cantSplit/>
          <w:trHeight w:hRule="exact" w:val="80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всего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62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контрольные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62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практические работы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</w:tr>
      <w:tr w:rsidR="00055103" w:rsidRPr="00FB3CE3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математики. Роль математики в жизни людей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6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https://nsportal.ru/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nachalnaya-shkola/matematika/2016/04/19/uchebnik-matematiki-rol-matematiki-v-zhizni-lyudey-i</w:t>
            </w:r>
          </w:p>
        </w:tc>
      </w:tr>
      <w:tr w:rsidR="00055103" w:rsidRPr="00FB3CE3" w:rsidTr="00FB3CE3">
        <w:trPr>
          <w:cantSplit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Презентация к уроку: </w:t>
            </w:r>
            <w:hyperlink r:id="rId7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https://uc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hitelya.com/matematika/92278-prezentaciya-schet-predmetov-1-klass.html</w:t>
            </w:r>
          </w:p>
        </w:tc>
      </w:tr>
      <w:tr w:rsidR="00055103" w:rsidRPr="00FB3CE3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Пространственные представления (вверху, внизу, слева, справа)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055103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8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https://nsportal.ru/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nachalnaya-shkola/matematika/2017/08/02/matematika-1-klass-prostranstvennye-predstavleniya-vverhu</w:t>
            </w:r>
          </w:p>
        </w:tc>
      </w:tr>
      <w:tr w:rsidR="00055103" w:rsidRPr="00FB3CE3" w:rsidTr="00FB3CE3">
        <w:trPr>
          <w:cantSplit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Временные представления (раньше, позже, сначала, потом).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Презентация к уроку: </w:t>
            </w:r>
            <w:hyperlink r:id="rId9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https://inf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ourok.ru/prezentaciya-po-matematike-vremennie-predstavleniya-ranshe-pozzhe-snachala-potom-1443245.html</w:t>
            </w:r>
          </w:p>
        </w:tc>
      </w:tr>
      <w:tr w:rsidR="00055103" w:rsidRPr="00FB3CE3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же. Больше. Меньше.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0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https://multiurok.r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u/files/konspekt-uroka-po-matematike-v-1-klasse-na-temu-sr.html</w:t>
            </w:r>
          </w:p>
        </w:tc>
      </w:tr>
      <w:tr w:rsidR="00055103" w:rsidRPr="00FB3CE3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больше (меньше)?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055103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1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https://nsportal.ru/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nachalnaya-shkola/matematika/2022/12/12/konspekt-po-matematike-na-skolko-bolshe-na-skolko-menshe-1</w:t>
            </w:r>
          </w:p>
        </w:tc>
      </w:tr>
      <w:tr w:rsidR="00777961" w:rsidRPr="00FB3CE3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больше (меньше)?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2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https://nsportal.ru/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nachalnaya-shkola/matematika/2022/12/12/konspekt-po-matematike-na-skolko-bolshe-na-skolko-menshe-1</w:t>
            </w:r>
          </w:p>
        </w:tc>
      </w:tr>
      <w:tr w:rsidR="00777961" w:rsidRPr="00FB3CE3" w:rsidTr="00FB3CE3">
        <w:trPr>
          <w:cantSplit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D61A2D" w:rsidRDefault="00D61A2D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узнали. Чему научились.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D61A2D" w:rsidRDefault="00D61A2D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cantSplit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прием сложения однозначных чисел с переходом через разряд.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5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https://uchitelya.co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m/matematika/148371-tehnologicheskaya-karta-uroka-priem-slozheniya-odnoznachnyh-chisel-s-perehodom-cherez-razryad-1-klass.html</w:t>
            </w:r>
          </w:p>
        </w:tc>
      </w:tr>
      <w:tr w:rsidR="00777961" w:rsidRPr="00FB3CE3" w:rsidTr="00FB3CE3">
        <w:trPr>
          <w:cantSplit/>
          <w:trHeight w:hRule="exact" w:val="9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+ 2,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055103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Презентация к уроку:</w:t>
            </w:r>
            <w:r w:rsidRPr="00777961">
              <w:rPr>
                <w:rFonts w:ascii="Times New Roman" w:hAnsi="Times New Roman" w:cs="Times New Roman"/>
                <w:lang w:val="ru-RU"/>
              </w:rPr>
              <w:t>https://uchit</w:t>
            </w:r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elya.com/matematika/5780-prezentaciya-slozhenie-odnoznachnyh-chisel-s-perehodom-cherez-desyatok-vida-2-3.html</w:t>
            </w:r>
          </w:p>
        </w:tc>
      </w:tr>
      <w:tr w:rsidR="00777961" w:rsidRPr="00FB3CE3" w:rsidTr="00FB3CE3">
        <w:trPr>
          <w:cantSplit/>
          <w:trHeight w:hRule="exact" w:val="1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6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https://uchitelya.com/nachal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naya-shkola/196981-konspekt-uroka-po-matematike-1-klass-slozhenie-vida-4.html</w:t>
            </w:r>
          </w:p>
        </w:tc>
      </w:tr>
      <w:tr w:rsidR="00055103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Знаки + (прибавить), - (вычесть), = (получится).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2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4. Письмо цифры 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Длиннее. Короче. Одинаковые по длине.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5. Письмо цифры 5.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ka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5. Состав числа 5 из двух слагаемых.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Точка. Линия: кривая, прямая. Отрезок.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Ломаная линия. Звено, вершина ломаной.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ka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Соотнесение рисунка и числового равенства.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Состав чисел от 2 до 5.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ka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Знаки &gt; (больше), &lt; (меньше), = (равно).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Равенство. Неравенство.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6, 7. Письмо цифры 6.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6,7. Письмо цифры 7.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ka/matematika/klass-1/uchebnik-88/type-56</w:t>
            </w:r>
          </w:p>
        </w:tc>
      </w:tr>
      <w:tr w:rsidR="00777961" w:rsidRPr="00FB3CE3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8, 9. Письмо цифры 8.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8,9. Письмо цифры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3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28.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FB3CE3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10. Запись числа 10.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29.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FB3CE3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Числа от 1 до 10.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3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проектом «Числа в загадках, пословицах и поговорках».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3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31.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Сантиметр. Измерение отрезков в сантиметрах.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3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32.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на… Уме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ньшить на…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вычитание. Знаки + (плюс), – (минус), = (равно).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+ 1,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–1.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6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+ 1 + 1,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 1 – 1.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+ 2,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–2.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Конспект</w:t>
            </w:r>
            <w:r w:rsidRPr="00FB3CE3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t>урока</w:t>
            </w:r>
            <w:r w:rsidRPr="00FB3CE3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42" w:history="1">
              <w:r w:rsidR="00FB3CE3" w:rsidRPr="00FB3CE3">
                <w:rPr>
                  <w:rStyle w:val="afa"/>
                  <w:rFonts w:ascii="Times New Roman" w:hAnsi="Times New Roman" w:cs="Times New Roman"/>
                  <w:sz w:val="16"/>
                </w:rPr>
                <w:t>https://nsportal.ru/nachalnaya-shkola/matematika/2016/</w:t>
              </w:r>
            </w:hyperlink>
            <w:r w:rsidR="00FB3CE3" w:rsidRPr="00FB3CE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B3CE3">
              <w:rPr>
                <w:rFonts w:ascii="Times New Roman" w:hAnsi="Times New Roman" w:cs="Times New Roman"/>
                <w:sz w:val="16"/>
              </w:rPr>
              <w:t>01/28/slozhenie-i-vychitanie-vida-2-2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hyperlink r:id="rId4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https://resh.edu.ru/subject/lesson/4059/conspect/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Задача. Структура задачи.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4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42.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рисунку, по схеме, по записи решения.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43.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Конспект</w:t>
            </w:r>
            <w:r w:rsidRPr="00FB3CE3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t>урока</w:t>
            </w:r>
            <w:r w:rsidRPr="00FB3CE3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46" w:history="1">
              <w:r w:rsidR="00FB3CE3" w:rsidRPr="00FB3CE3">
                <w:rPr>
                  <w:rStyle w:val="afa"/>
                  <w:rFonts w:ascii="Times New Roman" w:hAnsi="Times New Roman" w:cs="Times New Roman"/>
                  <w:sz w:val="16"/>
                </w:rPr>
                <w:t>https://uchitelya.com/matematika/184627-konspekt-otkrytogo-</w:t>
              </w:r>
            </w:hyperlink>
            <w:r w:rsidR="00FB3CE3" w:rsidRPr="00FB3CE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B3CE3">
              <w:rPr>
                <w:rFonts w:ascii="Times New Roman" w:hAnsi="Times New Roman" w:cs="Times New Roman"/>
                <w:sz w:val="16"/>
              </w:rPr>
              <w:t>uroka-po-matematike-sostavlenie-tablicy.html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44.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по 2.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45.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(уменьшение) числа на несколько единиц.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hyperlink r:id="rId4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https://uchitelya.com/matematika/168945-konspekt-uroka-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zadachi-na-uvelichenie-umenshenie-chisla.html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4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47.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hyperlink r:id="rId5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https://uchitelya.com/matematika/80978-konspekt-uroka-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slozhenie-i-vychitanie-vida-3-3-1-klass.html</w:t>
            </w:r>
          </w:p>
        </w:tc>
      </w:tr>
      <w:tr w:rsidR="00777961" w:rsidRPr="00FB3CE3" w:rsidTr="00FB3CE3">
        <w:trPr>
          <w:trHeight w:hRule="exact" w:val="15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+ 3,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49.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firstLine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длин отрезков.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https://multiurok.ru/index.php/files/prezentatsiia-k-uroku-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matematiki-v-1-klasse-zakrep.html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соответствующие случаи вычитания.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https://multiurok.ru/files/konspekt-i-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prezentatsiia-k-uroku-matematiki-1-klas.html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u/main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55.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FB3CE3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56.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u/main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https://multiurok.ru/index.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первого десятка.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Состав чисел 7, 8,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https://ucheb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nik.mos.ru/main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6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61.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https://uchebnik.mos.ru/main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+ 4,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 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+4,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6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64.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разностное сравнение чисел.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https://uchebnik.mos.ru/main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65.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4. 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u/main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6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68.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переместительного свойства сложения для случаев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+ 5, 6, 7, 8,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+ 5, 6, 7, 8,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7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+ 5, 6, 7, 8,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FB3CE3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7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суммой и слагаемыми.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7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суммой и слагаемыми.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суммой и слагаемыми.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u/main</w:t>
            </w:r>
          </w:p>
        </w:tc>
      </w:tr>
      <w:tr w:rsidR="00777961" w:rsidRPr="00FB3CE3" w:rsidTr="00FB3CE3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Уменьшаемое. Вычитаемое.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Разность.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62" w:lineRule="auto"/>
              <w:ind w:left="70" w:right="288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6, 7. Вычитание вида 6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, 7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62" w:lineRule="auto"/>
              <w:ind w:left="70" w:right="432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6, 7. Вычитание вида 6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, 7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8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62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чисел 8, 9. Вычитание вида 8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9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/>
              <w:ind w:left="70" w:right="288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чис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ел 8, 9. Вычитание вида 8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, 9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10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8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FB3CE3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вида 10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Таблица.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Килограмм.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9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9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</w:tbl>
    <w:p w:rsidR="00055103" w:rsidRPr="00C60894" w:rsidRDefault="00055103" w:rsidP="00055103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106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и последовательность чисел второго десятка.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чисе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л второго десятка.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и чтение чисел второго десятка.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Дециметр. Соотношение дециметра и сантиметра.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сложения и вычитания, основанные на знании нумерации.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сложения и вычитания, основанные на знании нумерации.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9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9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условия и вопроса задачи.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решению задач в два действия.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0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101.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в два действия.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в два действия.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103.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прием сложения однозначных чисел с переходом через разряд.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0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+ 2,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+ 6.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108.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+ 7.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1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+ 8,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1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110.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1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111.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сложения.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1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112.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1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ok.ru/biblioteka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FB3CE3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прием вычитания однозначных чисел с переходом через разряд.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https://multiurok.ru/index.</w:t>
            </w:r>
          </w:p>
        </w:tc>
      </w:tr>
      <w:tr w:rsidR="00777961" w:rsidRPr="00FB3CE3" w:rsidTr="00FB3CE3">
        <w:trPr>
          <w:trHeight w:hRule="exact" w:val="13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115.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11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116.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12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13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https://multiurok.ru/index.php/hellen2225/files/prezentatsii-k-urokam-1-klass-shkola-rossii/?&amp;publish=1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14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урока: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https://multiurok.ru/files/prezentatsiia-vychitanie-14.html</w:t>
            </w:r>
          </w:p>
        </w:tc>
      </w:tr>
      <w:tr w:rsidR="00777961" w:rsidRPr="00FB3CE3" w:rsidTr="00FB3CE3">
        <w:trPr>
          <w:trHeight w:hRule="exact" w:val="7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15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https://resh.edu.ru/subject/lesson/4199/conspect/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16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17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, 18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https://resh.edu.ru/subject/lesson/5212/start/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FB3CE3" w:rsidTr="00FB3CE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126.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проектом «Математика вокруг нас».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127.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узнали, чему научились в 1 классе? Счет. Чтение, запись, сравнение чисел.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777961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128.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868EF" w:rsidRDefault="00777961" w:rsidP="00C868EF">
            <w:pPr>
              <w:autoSpaceDE w:val="0"/>
              <w:autoSpaceDN w:val="0"/>
              <w:spacing w:after="0" w:line="240" w:lineRule="auto"/>
              <w:ind w:lef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C868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за учебный год.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129.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Что узнали, чему научились в 1 классе? Сложение и вычитание чисел. 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FB3CE3" w:rsidTr="00FB3CE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130.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узнали, чему научились в 1 классе?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узнали, чему научились в 1 классе? Геометрические фигуры. Измерение длины отрезков.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FB3CE3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132.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Проверим себя и оценим свои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055103" w:rsidRPr="00C60894" w:rsidTr="00FB3CE3">
        <w:trPr>
          <w:trHeight w:hRule="exact" w:val="786"/>
        </w:trPr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            0</w:t>
            </w:r>
          </w:p>
        </w:tc>
      </w:tr>
    </w:tbl>
    <w:p w:rsidR="00055103" w:rsidRPr="00C60894" w:rsidRDefault="00055103" w:rsidP="00055103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055103" w:rsidRDefault="00055103" w:rsidP="00055103">
      <w:pPr>
        <w:rPr>
          <w:rFonts w:ascii="Times New Roman" w:hAnsi="Times New Roman" w:cs="Times New Roman"/>
          <w:lang w:val="ru-RU"/>
        </w:rPr>
      </w:pPr>
    </w:p>
    <w:p w:rsidR="00C60894" w:rsidRPr="00C60894" w:rsidRDefault="00C60894" w:rsidP="00055103">
      <w:pPr>
        <w:rPr>
          <w:rFonts w:ascii="Times New Roman" w:hAnsi="Times New Roman" w:cs="Times New Roman"/>
          <w:b/>
          <w:lang w:val="ru-RU"/>
        </w:rPr>
      </w:pPr>
      <w:r w:rsidRPr="00C60894">
        <w:rPr>
          <w:rFonts w:ascii="Times New Roman" w:hAnsi="Times New Roman" w:cs="Times New Roman"/>
          <w:b/>
          <w:lang w:val="ru-RU"/>
        </w:rPr>
        <w:t xml:space="preserve">2 </w:t>
      </w:r>
      <w:r w:rsidR="00283739">
        <w:rPr>
          <w:rFonts w:ascii="Times New Roman" w:hAnsi="Times New Roman" w:cs="Times New Roman"/>
          <w:b/>
          <w:lang w:val="ru-RU"/>
        </w:rPr>
        <w:t>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997"/>
        <w:gridCol w:w="919"/>
        <w:gridCol w:w="1492"/>
        <w:gridCol w:w="1650"/>
        <w:gridCol w:w="1165"/>
        <w:gridCol w:w="1919"/>
      </w:tblGrid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85" w:type="pct"/>
            <w:gridSpan w:val="3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9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575CC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Повторение: числа от 1 до 20.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575CC" w:rsidRDefault="00D61A2D" w:rsidP="00C6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 числа от 1 до 20.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575CC" w:rsidRDefault="00D61A2D" w:rsidP="00C608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Десятки. Счет десятками до 100.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Устная нумерация чисел от 11 до 100.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Образование и чтение чисел.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4B2255" w:rsidRDefault="00D61A2D" w:rsidP="00C6089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55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Письменная нумерация чисел до 100.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длины: миллиметр.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Наименьшее трёхзначное число. Сотня.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Метр. Таблица единиц длины.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Случаи сложения и вычитания вида: 30 + 5; 35 – 5; 35 - 30.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двузначного числа суммой разрядных слагаемых.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Рубль. Копейка. Решение текстовых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Соотношения между единицами стоимости. Решение текстовых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и разность отрезков. Решение задач на нахождение неизвестного слагаемого.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уменьшаемого.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неизвестного вычитаемого.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изученного вида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Час. Минута. Определение времени по часам.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ломаной. Решение задач в два действия.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ломаной. Виды линий. Сравнение их длин.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выполнения действий при вычислениях.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Скобки.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выполнения действий в числовых выражениях.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Периметр многоугольника. Решение выражений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D61A2D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 за 1 четверть.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Числовые выражения.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свойств сложения для рационализации вычислений.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Вычисление выражений удобным способом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задач изученного вида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 по теме «Вычисление выражений удобным способом».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приёмы сложения для случаев вида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36+2, 36+20, 60+18.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приёмы вычитания для случаев вида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36 – 2 , 36 – 20.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вида 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 + 4,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95 + 5.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Устные приёмы вычислений для случаев</w:t>
            </w: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30 – 7.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приёмы вычислений для случаев вида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60 – 24.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различных видов. Письменное оформление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выражений и задач различных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 Запись решения задачи выражением.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сложения 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26+7.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по теме: «Устное сложение и вычитание»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Устные приёмы вычитания вида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35-7.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выражений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 « Устные приемы сложения и вычитания».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Буквенные выражения с переменной вида: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 + 12, в – 15, 48 – с.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Буквенные выражения с переменной вида: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 + 12, в – 15, 48 – с.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Равенства и неравенства. Решение задач разными способами.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D61A2D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полугодие.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F2A29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уравнений.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вычитания сложением и вычитанием.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учебного материала. Решение выражений и задач изученного вида.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задач разными способами.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сложения 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45+23.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менный приём вычитания  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57-26.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письменных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сложения и вычитания. Решение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 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37+48.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 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37+53.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Прямоугольник. Виды четырёхугольников.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 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87+13.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C60894" w:rsidRPr="00D61A2D" w:rsidRDefault="00C60894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по теме: «Письменные приёмы сложения и вычитания».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CF2A29" w:rsidRDefault="00CF2A29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99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Письменный приём вычислений вида: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32 + 8, 40-8.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вычитания 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50-24.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приёмов вычитания и сложения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 Письменные вычисления изученных случаев.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изученных случаев.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вычитания  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52-24.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письменных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письменных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Прямоугольник. Свойство противоположных сторон прямоугольника.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D61A2D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по теме: «Письменные приёмы сложения и вычитания».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Квадрат. Решение текстовых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D61A2D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материала.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D61A2D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примеров и задач изученных видов. </w:t>
            </w:r>
            <w:r w:rsidRPr="00D61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разных видов выражением.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Умножение. Конкретный смысл действия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Связь умножения со сложением.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 действия умножения. Результат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применением вычислений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Периметр прямоугольника. Решение задач на нахождение периметра прямоугольника.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на 1 и на 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и на пропорциональное деление.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 раскрывающие смысл действия деления.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C60894" w:rsidRPr="001643CE" w:rsidRDefault="00C60894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16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 за 3 четверть.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CF2A29" w:rsidRDefault="00CF2A29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Названия компонентов деления. Решение задач, раскрывающие смысл действия деления.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компонентами и результатом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умножения и деления на число 10.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с величинами: цена, количество, стоимость.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третьего слагаемого.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материала. Решение выражений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  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  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таблицы умножения и деления на 2.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Выражения с именованными числами.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выражений и задач изученных видов.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="001F199D"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материала по теме: «Умножение и деление на 3».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по теме: «Табличное умножение и деление».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F2A29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99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Повторение изученного материала.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материала. Решение выражений и задач разных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Повторение: нумерация; числовые и буквенные выражения.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C60894" w:rsidRPr="00C60894" w:rsidRDefault="00C60894" w:rsidP="00CF2A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за</w:t>
            </w:r>
            <w:r w:rsidR="00CF2A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учебный год.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F2A29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99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Сложение и вычитание в пределах 100.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изученных задач разных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измерений массы. Решение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отрезка. Единицы длины. Геометрические фигуры.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узнали, чему научились во 2 классе.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1332" w:type="pct"/>
            <w:gridSpan w:val="2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BE501A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E50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3" w:type="pct"/>
            <w:gridSpan w:val="2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</w:tr>
    </w:tbl>
    <w:p w:rsidR="00C60894" w:rsidRPr="00C60894" w:rsidRDefault="00C60894" w:rsidP="00055103">
      <w:pPr>
        <w:rPr>
          <w:rFonts w:ascii="Times New Roman" w:hAnsi="Times New Roman" w:cs="Times New Roman"/>
          <w:lang w:val="ru-RU"/>
        </w:rPr>
      </w:pPr>
    </w:p>
    <w:p w:rsidR="00055103" w:rsidRPr="00C60894" w:rsidRDefault="00055103" w:rsidP="00055103">
      <w:pPr>
        <w:rPr>
          <w:rFonts w:ascii="Times New Roman" w:hAnsi="Times New Roman" w:cs="Times New Roman"/>
          <w:b/>
          <w:lang w:val="ru-RU"/>
        </w:rPr>
      </w:pPr>
      <w:r w:rsidRPr="00C60894">
        <w:rPr>
          <w:rFonts w:ascii="Times New Roman" w:hAnsi="Times New Roman" w:cs="Times New Roman"/>
          <w:b/>
          <w:lang w:val="ru-RU"/>
        </w:rPr>
        <w:t xml:space="preserve">3 </w:t>
      </w:r>
      <w:r w:rsidR="00283739">
        <w:rPr>
          <w:rFonts w:ascii="Times New Roman" w:hAnsi="Times New Roman" w:cs="Times New Roman"/>
          <w:b/>
          <w:lang w:val="ru-RU"/>
        </w:rPr>
        <w:t>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770"/>
        <w:gridCol w:w="756"/>
        <w:gridCol w:w="1420"/>
        <w:gridCol w:w="1471"/>
        <w:gridCol w:w="1053"/>
        <w:gridCol w:w="3124"/>
      </w:tblGrid>
      <w:tr w:rsidR="00055103" w:rsidRPr="00C60894" w:rsidTr="001F199D">
        <w:trPr>
          <w:trHeight w:val="144"/>
          <w:tblCellSpacing w:w="20" w:type="nil"/>
        </w:trPr>
        <w:tc>
          <w:tcPr>
            <w:tcW w:w="27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gridSpan w:val="3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D61A2D" w:rsidRPr="00C60894" w:rsidRDefault="00D61A2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Повторение приёмов сложения и вычитания. Устные приёмы сложения и вычитания.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D61A2D" w:rsidRPr="00C60894" w:rsidRDefault="00D61A2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Письменные приёмы сложения и вычитания.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 смысл действия деления.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="001F199D"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D61A2D" w:rsidRPr="00C60894" w:rsidRDefault="00D61A2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уравнений с неизвестным слагаемым.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D61A2D" w:rsidRPr="00C60894" w:rsidRDefault="00D61A2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уравнений с неизвестным уменьшаемым.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уравнений с неизвестным уменьшаемым.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Обозначение геометрических фигур буквами. Связь между компонентами и результатом умножения.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Стартовая контрольная работа.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89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Решение задач. Прием деления, основанный на связи между компонентами и результатом умножения.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узнали. Чему научились. Прием умножения и деления на 10.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узнали. Чему научились. Задачи с величинами: «цена», «количество», «стоимость».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Конкретный смысл умножения и деления. Задачи на нахождение неизвестного третьего слагаемого (повторение).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между умножением и делением.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Таблица умножения и деления на 3.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Связь между величинами. Решение задач.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Порядок выполнения действий в выражениях со скобками и без скобок.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по теме «Решение задач.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действий в выражениях".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Связь между величинами.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величинами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Умножение четырёх, на 4 и соответствующие случаи деления.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Пифагора.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на увеличение числа в несколько раз.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задач. Задачи на уменьшение числа в несколько раз.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шести, на 6 и соответствующие случаи деления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Таблица умножения и деления с числом 5.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на кратное сравнение чисел.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за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четверть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Решение задач на кратное и разностное сравнение.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семи, на 7 и соответствующие случаи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Площадь. Способы сравнения фигур по площади.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площади – квадратный сантиметр.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 (квадрата).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восьми, на 8 и соответствующие случаи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девяти, на 9 и соответствующие случаи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дециметр.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таблица умножения.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площади – квадратный метр.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по теме: «Таблица умножение»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Странички для любознательных. 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Проверим себя и свои достижения.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за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полугодие.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Умножение на 0.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https://multiurok.ru/korolevairin/files/matiematika-3-klass-3/3/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Случаи деления вида 1: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 а:1,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а.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двузначного числа на однозначное.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нуля на число.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3 действия.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3 действия.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Доли. Образование и сравнение долей.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https://multiurok.ru/korolevairin/files/matiematika-3-klass-3/3/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нахождение доли числа и числа по его доле.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нахождение доли числа и числа по его доле.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https://multiurok.ru/korolevairin/files/matiematika-3-klass-3/3/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Круг. Окружность.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окружности (круга)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Год, месяц.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 Сутки.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Приёмы умножения и деления для случаев вида 20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3, 3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 60:3.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деления для случаев вида 80:20.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Деление и умножение двузначного числа на однозначное.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https://multiurok.ru/korolevairin/files/matiematika-3-klass-3/3/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двузначного числа на однозначное вида 23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4, 4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задач на нахождение четвёртого пропорционального.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 двумя переменными.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двузначного числа на однозначное вида 69:3, 78:2.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между числами при делении.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деления для случаев вида 87:29, 66:22.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по теме «Внетабличное умножение и деление»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Проверка умножения.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уравнений на основе знания связи между компонентами и результатом умножения 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уравнений на основе знания связи между компонентами и результатом умножения 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двузначного числа на однозначное.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с остатком методом подбора.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меньшего числа на большее.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за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четверть.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Проверка деления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Устная нумерация чисел в пределах 1000.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Письменная нумерация чисел в пределах 1000.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 счётных единиц.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Натуральная последовательность трёхзначных чисел.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Увеличение (уменьшение) числа в 10, 100 раз.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и вычитание на основе десятичного состава трёхзначных чисел.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массы. Грамм.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 для любознательных.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Приёмы устного сложения и вычитания в пределах 1000.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письменных вычислений.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Алгоритм письменного сложения трёхзначных чисел.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Алгоритм письменного вычитания трёхзначных чисел.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«Приемы устных и письменных вычислений в пределах 1000».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Виды треугольников: разносторонние и равнобедренные.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треугольников: разносторонние и равнобедренные.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Умножение и деление трехзначных чисел, оканчивающихся нулями.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умножения и деления суммы на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и деление (приёмы устных вычислений в пределах 1000).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Виды треугольников: прямоугольные, остроугольные, тупоугольные.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умножения на однозначное число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умножения на однозначное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деления на однозначное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за учебный год.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Приём письменного умножения на однозначное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умножения на однозначное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Сложение и вычитание.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 и величины.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1145" w:type="pct"/>
            <w:gridSpan w:val="2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3" w:type="pct"/>
            <w:gridSpan w:val="2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rPr>
                <w:rFonts w:ascii="Times New Roman" w:hAnsi="Times New Roman" w:cs="Times New Roman"/>
              </w:rPr>
            </w:pPr>
          </w:p>
        </w:tc>
      </w:tr>
    </w:tbl>
    <w:p w:rsidR="00055103" w:rsidRDefault="00055103" w:rsidP="00055103">
      <w:pPr>
        <w:rPr>
          <w:rFonts w:ascii="Times New Roman" w:hAnsi="Times New Roman" w:cs="Times New Roman"/>
          <w:lang w:val="ru-RU"/>
        </w:rPr>
      </w:pPr>
    </w:p>
    <w:p w:rsidR="00C60894" w:rsidRPr="00C60894" w:rsidRDefault="00C60894" w:rsidP="00055103">
      <w:pPr>
        <w:rPr>
          <w:rFonts w:ascii="Times New Roman" w:hAnsi="Times New Roman" w:cs="Times New Roman"/>
          <w:b/>
          <w:lang w:val="ru-RU"/>
        </w:rPr>
      </w:pPr>
      <w:r w:rsidRPr="00C60894">
        <w:rPr>
          <w:rFonts w:ascii="Times New Roman" w:hAnsi="Times New Roman" w:cs="Times New Roman"/>
          <w:b/>
          <w:lang w:val="ru-RU"/>
        </w:rPr>
        <w:t xml:space="preserve">4 </w:t>
      </w:r>
      <w:r w:rsidR="00283739">
        <w:rPr>
          <w:rFonts w:ascii="Times New Roman" w:hAnsi="Times New Roman" w:cs="Times New Roman"/>
          <w:b/>
          <w:lang w:val="ru-RU"/>
        </w:rPr>
        <w:t>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768"/>
        <w:gridCol w:w="769"/>
        <w:gridCol w:w="1448"/>
        <w:gridCol w:w="1501"/>
        <w:gridCol w:w="1073"/>
        <w:gridCol w:w="3025"/>
      </w:tblGrid>
      <w:tr w:rsidR="00C60894" w:rsidRPr="00C60894" w:rsidTr="001F199D">
        <w:trPr>
          <w:trHeight w:val="144"/>
          <w:tblCellSpacing w:w="20" w:type="nil"/>
        </w:trPr>
        <w:tc>
          <w:tcPr>
            <w:tcW w:w="27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7" w:type="pct"/>
            <w:gridSpan w:val="3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0894" w:rsidRPr="00C60894" w:rsidTr="001F199D">
        <w:trPr>
          <w:trHeight w:val="144"/>
          <w:tblCellSpacing w:w="20" w:type="nil"/>
        </w:trPr>
        <w:tc>
          <w:tcPr>
            <w:tcW w:w="27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</w:tr>
      <w:tr w:rsidR="00D61A2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действий в числовых выражениях.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="001F199D"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D61A2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суммы нескольких слагаемых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письменного вычитания трехзначных чисел.</w:t>
            </w:r>
            <w:r w:rsidRPr="00C60894">
              <w:rPr>
                <w:lang w:val="ru-RU"/>
              </w:rPr>
              <w:t xml:space="preserve">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Умножение трехзначного числа на однозначно.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C60894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C60894" w:rsidRPr="001F02EA" w:rsidRDefault="00C60894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Стартовая контрольная работа</w:t>
            </w:r>
            <w:r w:rsidRPr="001F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1A2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Алгоритм письменного деления.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D61A2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FB3CE3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Странички для любознательных. Решение текстовых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FB3CE3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единиц и класс тысяч.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D61A2D" w:rsidRPr="00FB3CE3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FB3CE3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D61A2D" w:rsidRPr="00FB3CE3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Разрядные слагаемые. Способы умножения и деления суммы на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FB3CE3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Разрядные слагаемые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FB3CE3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Увеличение и уменьшение числа в 10, 100, 1000 раз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FB3CE3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миллионов. Класс миллиардов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FB3CE3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Странички для любознательных. Что узнали.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научились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FB3CE3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Наши проекты. Что узнали. Чему научились.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Закрепление по теме «Числа, которые больше 1000. </w:t>
            </w:r>
            <w:r w:rsidRPr="0022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Нумерация».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 Километр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 Закрепление изученного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Единицы площади. Квадратный километр, квадратный миллиметр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площади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площади с помощью палетки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за 1 четверть.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над ошибками. Единицы массы.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Тонна, центнер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Единицы времени. Определение времени по часам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начала, конца и продолжительности события.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Век. Таблица единиц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Устные и письменные приемы вычислений.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по теме "Величины".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Нахождение неизвестного уменьшаемого, неизвестного вычитаемого.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долей целого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долей целого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Странички для любознательных. Задачи-расчеты.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Контрольная работа по теме «Сложение и вычитание в пределах 1000».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Работа над ошибками.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умножения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умножения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умножения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чисел, запись которых оканчивается нулями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изученного вида.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числами 0 и 1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деления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деления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Задачи на увеличение и уменьшение числа в несколько раз, выраженные в косвенной форме.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Письменные приемы деления. Решение задач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по теме «Умножение и деление на однозначное число»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на однозначное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на однозначное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Странички для любознательных. Решение логических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произведение.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произведение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числа, оканчивающиеся нулями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числа, оканчивающиеся нулями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Письменное умножение двух чисел, оканчивающихся нулями.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по теме "Решение задач"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Перестановка и группировка множителей.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изученного вида.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на 10, 100, 1000.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5D4796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по теме «Умножение и деление на числа, оканчивающиеся нулями».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A15615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5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Умножение числа на сумму.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Контрольная работа о теме: "Письменное умножение и деление на числа, оканчивающиеся нулями"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Работа над ошибками.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Умножение числа на сумму.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="005D4796"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за 3 четверть.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796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Письменное умножение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5D4796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FB3CE3" w:rsidTr="005D4796">
        <w:trPr>
          <w:trHeight w:val="1220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5D4796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с остатком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письменного деления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5D4796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D61A2D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5D4796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на трехзначное число. Закрепление изученного материала.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на трехзначное число. Закрепление изученного материала.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283739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83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Всероссийская проверочная работа.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796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узнали, чему научились.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многозначных чисел.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и уравнения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действия: сложение и вычитание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действия: умножение и деление.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за учебный год.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Правила о порядке выполнения действий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5D4796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 Решение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фигуры. Решение задач.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сложения и вычитания.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FB3CE3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1149" w:type="pct"/>
            <w:gridSpan w:val="2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4" w:type="pct"/>
            <w:gridSpan w:val="2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rPr>
                <w:rFonts w:ascii="Times New Roman" w:hAnsi="Times New Roman" w:cs="Times New Roman"/>
              </w:rPr>
            </w:pPr>
          </w:p>
        </w:tc>
      </w:tr>
    </w:tbl>
    <w:p w:rsidR="00C60894" w:rsidRDefault="00C60894" w:rsidP="00055103">
      <w:pPr>
        <w:rPr>
          <w:rFonts w:ascii="Times New Roman" w:hAnsi="Times New Roman" w:cs="Times New Roman"/>
          <w:lang w:val="ru-RU"/>
        </w:rPr>
      </w:pPr>
    </w:p>
    <w:p w:rsidR="005D4796" w:rsidRPr="002E1942" w:rsidRDefault="005D4796" w:rsidP="002E1942">
      <w:pPr>
        <w:autoSpaceDE w:val="0"/>
        <w:autoSpaceDN w:val="0"/>
        <w:spacing w:after="0" w:line="360" w:lineRule="auto"/>
        <w:jc w:val="both"/>
        <w:rPr>
          <w:sz w:val="24"/>
          <w:szCs w:val="24"/>
          <w:lang w:val="ru-RU"/>
        </w:rPr>
      </w:pPr>
      <w:r w:rsidRPr="002E1942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ОБЯЗАТЕЛЬНЫЕ УЧЕБНЫЕ </w:t>
      </w:r>
      <w:proofErr w:type="gramStart"/>
      <w:r w:rsidRPr="002E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МАТЕРИАЛЫ  ДЛЯ</w:t>
      </w:r>
      <w:proofErr w:type="gramEnd"/>
      <w:r w:rsidRPr="002E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УЧЕНИКА 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1 класса: в 2 частях / М.И. Моро, С.И. Волкова, С.В. Степанова – М.: Просвещение, 20</w:t>
      </w:r>
      <w:r w:rsidR="00DF081B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2.Моро М.И. Тетрадь по математике для 1 класса: в 2 частях / М.И. Моро, С.И. Волкова. – М.:    Просвещение, 20</w:t>
      </w:r>
      <w:r w:rsidR="00DF081B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2 класса: в 2 частях / М.И. Моро, С.И. Волкова, С.В. Степанова – М.: Просвещение, 20</w:t>
      </w:r>
      <w:r w:rsidR="00DF081B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.Моро М.И. Тетрадь по математике для 2 класса: в 2 частях / М.И. Моро, С.И. Волкова. – М.:   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3 класса: в 2 частях / М.И. Моро, С.И. Волкова, С.В. Степанова – М.: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.Моро М.И. Тетрадь по математике для 3 класса: в 2 частях / М.И. Моро, С.И. Волкова. – М.:   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4 класса: в 2 частях / М.И. Моро, С.И. Волкова, С.В. Степанова – М.: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1г.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.Моро М.И. Тетрадь по математике для 4 класса: в 2 частях / М.И. Моро, С.И. Вол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кова. – М.:    Просвещение, 2023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  <w:r w:rsidRPr="002E1942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1.Моро М.И. Математика: учебник для 1 класса: в 2 частях / М.И. Моро, С.И. Волкова, С.В. Степанова – М.: Просвещение, 2013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</w:t>
      </w:r>
      <w:proofErr w:type="gramEnd"/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М.И. Математика: учебник для 2 класса: в 2 частях / М.И. Моро, С.И. Волкова, С.В. Степанова – М.: Просвещение, 2013г.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3 класса: в 2 частях / М.И. Моро, С.И. Волкова, С.В. Степанова – М.: Просвещение, 2013г.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4 класса: в 2 частях / М.И. Моро, С.И. Волкова, С.В. Степанова – М.: Просвещение, 2013г.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5.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Математика.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Методическое 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рекомендации 1-4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/ 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Степанова С.В., Волкова С.И., Игушева И.А.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М.: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17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6.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Система уроков по учебнику М. И. Моро, С. И. Волковой, С. В. Степановой – </w:t>
      </w:r>
      <w:proofErr w:type="gramStart"/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Волгоград :</w:t>
      </w:r>
      <w:proofErr w:type="gramEnd"/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Учитель, 2012.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7.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Контрольные работы 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Просвещение ФГОС. Школа России. Волкова С.И. Математика 1-4 класс, пособие для учтеля. К учебни ку М.И.Моро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8.Уткина Н.Г., Улитина Н.В., Юдачева Т.В. Дидактический материал по математике для 1 класса четырёхлетней нач. шк.: Пособие для учащихся. – М.: АРКТИ, 2001.</w:t>
      </w:r>
    </w:p>
    <w:p w:rsidR="005D4796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9.Рудницкая В.Н. Тесты по математике: 1 класс: к учебнику М.И.Моро и др. «Математика. 1 класс. В 2-х частях»/ В.Н. Рудницкая. – М.: Издательство «Экзамен», 2009</w:t>
      </w:r>
      <w:r w:rsid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E1942" w:rsidRPr="002E1942" w:rsidRDefault="002E1942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4" w:name="_GoBack"/>
      <w:bookmarkEnd w:id="4"/>
    </w:p>
    <w:p w:rsidR="005D4796" w:rsidRDefault="005D4796" w:rsidP="005D4796">
      <w:pPr>
        <w:autoSpaceDE w:val="0"/>
        <w:autoSpaceDN w:val="0"/>
        <w:spacing w:after="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D4796" w:rsidRDefault="00FB3CE3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5" w:history="1">
        <w:r w:rsidR="005D4796" w:rsidRPr="0094357C">
          <w:rPr>
            <w:rStyle w:val="afa"/>
            <w:rFonts w:ascii="Times New Roman" w:hAnsi="Times New Roman" w:cs="Times New Roman"/>
          </w:rPr>
          <w:t>https</w:t>
        </w:r>
        <w:r w:rsidR="005D4796" w:rsidRPr="0094357C">
          <w:rPr>
            <w:rStyle w:val="afa"/>
            <w:rFonts w:ascii="Times New Roman" w:hAnsi="Times New Roman" w:cs="Times New Roman"/>
            <w:lang w:val="ru-RU"/>
          </w:rPr>
          <w:t>://</w:t>
        </w:r>
        <w:r w:rsidR="005D4796" w:rsidRPr="0094357C">
          <w:rPr>
            <w:rStyle w:val="afa"/>
            <w:rFonts w:ascii="Times New Roman" w:hAnsi="Times New Roman" w:cs="Times New Roman"/>
          </w:rPr>
          <w:t>pptcloud</w:t>
        </w:r>
        <w:r w:rsidR="005D4796" w:rsidRPr="0094357C">
          <w:rPr>
            <w:rStyle w:val="afa"/>
            <w:rFonts w:ascii="Times New Roman" w:hAnsi="Times New Roman" w:cs="Times New Roman"/>
            <w:lang w:val="ru-RU"/>
          </w:rPr>
          <w:t>.</w:t>
        </w:r>
        <w:r w:rsidR="005D4796" w:rsidRPr="0094357C">
          <w:rPr>
            <w:rStyle w:val="afa"/>
            <w:rFonts w:ascii="Times New Roman" w:hAnsi="Times New Roman" w:cs="Times New Roman"/>
          </w:rPr>
          <w:t>ru</w:t>
        </w:r>
        <w:r w:rsidR="005D4796" w:rsidRPr="0094357C">
          <w:rPr>
            <w:rStyle w:val="afa"/>
            <w:rFonts w:ascii="Times New Roman" w:hAnsi="Times New Roman" w:cs="Times New Roman"/>
            <w:lang w:val="ru-RU"/>
          </w:rPr>
          <w:t>/</w:t>
        </w:r>
        <w:r w:rsidR="005D4796" w:rsidRPr="0094357C">
          <w:rPr>
            <w:rStyle w:val="afa"/>
            <w:rFonts w:ascii="Times New Roman" w:hAnsi="Times New Roman" w:cs="Times New Roman"/>
          </w:rPr>
          <w:t>matematika</w:t>
        </w:r>
        <w:r w:rsidR="005D4796" w:rsidRPr="0094357C">
          <w:rPr>
            <w:rStyle w:val="afa"/>
            <w:rFonts w:ascii="Times New Roman" w:hAnsi="Times New Roman" w:cs="Times New Roman"/>
            <w:lang w:val="ru-RU"/>
          </w:rPr>
          <w:t>/</w:t>
        </w:r>
        <w:r w:rsidR="005D4796" w:rsidRPr="0094357C">
          <w:rPr>
            <w:rStyle w:val="afa"/>
            <w:rFonts w:ascii="Times New Roman" w:hAnsi="Times New Roman" w:cs="Times New Roman"/>
          </w:rPr>
          <w:t>zadacha</w:t>
        </w:r>
        <w:r w:rsidR="005D4796" w:rsidRPr="0094357C">
          <w:rPr>
            <w:rStyle w:val="afa"/>
            <w:rFonts w:ascii="Times New Roman" w:hAnsi="Times New Roman" w:cs="Times New Roman"/>
            <w:lang w:val="ru-RU"/>
          </w:rPr>
          <w:t>-154492</w:t>
        </w:r>
      </w:hyperlink>
    </w:p>
    <w:p w:rsidR="005D4796" w:rsidRDefault="00FB3CE3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6" w:history="1">
        <w:r w:rsidR="005D4796" w:rsidRPr="0094357C">
          <w:rPr>
            <w:rStyle w:val="afa"/>
            <w:rFonts w:ascii="Times New Roman" w:hAnsi="Times New Roman" w:cs="Times New Roman"/>
            <w:lang w:val="ru-RU"/>
          </w:rPr>
          <w:t>https://resh.edu.ru/</w:t>
        </w:r>
      </w:hyperlink>
    </w:p>
    <w:p w:rsidR="005D4796" w:rsidRDefault="002E1942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7" w:history="1">
        <w:r w:rsidRPr="00100319">
          <w:rPr>
            <w:rStyle w:val="afa"/>
            <w:rFonts w:ascii="Times New Roman" w:hAnsi="Times New Roman" w:cs="Times New Roman"/>
            <w:lang w:val="ru-RU"/>
          </w:rPr>
          <w:t>https://uchebnik.mos.ru/main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:rsidR="005D4796" w:rsidRDefault="002E1942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8" w:history="1">
        <w:r w:rsidRPr="00100319">
          <w:rPr>
            <w:rStyle w:val="afa"/>
            <w:rFonts w:ascii="Times New Roman" w:hAnsi="Times New Roman" w:cs="Times New Roman"/>
            <w:lang w:val="ru-RU"/>
          </w:rPr>
          <w:t>https://education.yandex.ru/main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:rsidR="005D4796" w:rsidRPr="002E1942" w:rsidRDefault="002E1942" w:rsidP="005D4796">
      <w:pPr>
        <w:spacing w:after="0" w:line="360" w:lineRule="auto"/>
        <w:rPr>
          <w:rFonts w:ascii="Times New Roman" w:hAnsi="Times New Roman" w:cs="Times New Roman"/>
        </w:rPr>
      </w:pPr>
      <w:hyperlink r:id="rId119" w:history="1">
        <w:r w:rsidRPr="00100319">
          <w:rPr>
            <w:rStyle w:val="afa"/>
            <w:rFonts w:ascii="Times New Roman" w:hAnsi="Times New Roman" w:cs="Times New Roman"/>
          </w:rPr>
          <w:t>https://pptcloud.ru/matematika</w:t>
        </w:r>
      </w:hyperlink>
      <w:r w:rsidRPr="002E1942">
        <w:rPr>
          <w:rFonts w:ascii="Times New Roman" w:hAnsi="Times New Roman" w:cs="Times New Roman"/>
        </w:rPr>
        <w:t xml:space="preserve"> </w:t>
      </w:r>
    </w:p>
    <w:p w:rsidR="005D4796" w:rsidRPr="002E1942" w:rsidRDefault="002E1942" w:rsidP="005D4796">
      <w:pPr>
        <w:spacing w:after="0" w:line="360" w:lineRule="auto"/>
        <w:rPr>
          <w:rFonts w:ascii="Times New Roman" w:hAnsi="Times New Roman" w:cs="Times New Roman"/>
        </w:rPr>
      </w:pPr>
      <w:hyperlink r:id="rId120" w:history="1">
        <w:r w:rsidRPr="00100319">
          <w:rPr>
            <w:rStyle w:val="afa"/>
            <w:rFonts w:ascii="Times New Roman" w:hAnsi="Times New Roman" w:cs="Times New Roman"/>
          </w:rPr>
          <w:t>https://chetyrehugolniki-pryamougolnik-kvadrat-prezentatsiya-1-klass</w:t>
        </w:r>
      </w:hyperlink>
      <w:r w:rsidRPr="002E1942">
        <w:rPr>
          <w:rFonts w:ascii="Times New Roman" w:hAnsi="Times New Roman" w:cs="Times New Roman"/>
        </w:rPr>
        <w:t xml:space="preserve">      </w:t>
      </w:r>
    </w:p>
    <w:p w:rsidR="005D4796" w:rsidRPr="005D4796" w:rsidRDefault="005D4796" w:rsidP="005D4796">
      <w:pPr>
        <w:spacing w:after="0" w:line="360" w:lineRule="auto"/>
        <w:rPr>
          <w:rFonts w:ascii="Times New Roman" w:hAnsi="Times New Roman" w:cs="Times New Roman"/>
        </w:rPr>
      </w:pPr>
    </w:p>
    <w:sectPr w:rsidR="005D4796" w:rsidRPr="005D4796" w:rsidSect="00FB3CE3">
      <w:pgSz w:w="11900" w:h="16840"/>
      <w:pgMar w:top="1440" w:right="1080" w:bottom="1440" w:left="1080" w:header="720" w:footer="720" w:gutter="0"/>
      <w:cols w:space="720" w:equalWidth="0">
        <w:col w:w="1015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2B21CF"/>
    <w:multiLevelType w:val="hybridMultilevel"/>
    <w:tmpl w:val="8390CFF0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257D0"/>
    <w:multiLevelType w:val="hybridMultilevel"/>
    <w:tmpl w:val="F956E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2138B"/>
    <w:multiLevelType w:val="hybridMultilevel"/>
    <w:tmpl w:val="039A65AA"/>
    <w:lvl w:ilvl="0" w:tplc="E050F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36D86"/>
    <w:multiLevelType w:val="hybridMultilevel"/>
    <w:tmpl w:val="0F80F5F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833FF"/>
    <w:multiLevelType w:val="hybridMultilevel"/>
    <w:tmpl w:val="E65AA130"/>
    <w:lvl w:ilvl="0" w:tplc="4BBCEB26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94F81A">
      <w:start w:val="1"/>
      <w:numFmt w:val="decimal"/>
      <w:lvlText w:val="%2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FC97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E863CBA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152478C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B8AAC9A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1FE4B4A4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A3E0457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310A97C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85D3AF7"/>
    <w:multiLevelType w:val="hybridMultilevel"/>
    <w:tmpl w:val="B8DA05F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00F90"/>
    <w:multiLevelType w:val="hybridMultilevel"/>
    <w:tmpl w:val="5A9C7DF2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9072FC9"/>
    <w:multiLevelType w:val="hybridMultilevel"/>
    <w:tmpl w:val="BF1E97AA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35E69D9"/>
    <w:multiLevelType w:val="hybridMultilevel"/>
    <w:tmpl w:val="D8467420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2844D3"/>
    <w:multiLevelType w:val="multilevel"/>
    <w:tmpl w:val="3A2844D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FE0FD6"/>
    <w:multiLevelType w:val="hybridMultilevel"/>
    <w:tmpl w:val="5BD8D310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026018D"/>
    <w:multiLevelType w:val="multilevel"/>
    <w:tmpl w:val="5026018D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183AFF"/>
    <w:multiLevelType w:val="hybridMultilevel"/>
    <w:tmpl w:val="146E1622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7DD75D9"/>
    <w:multiLevelType w:val="hybridMultilevel"/>
    <w:tmpl w:val="C83667FA"/>
    <w:lvl w:ilvl="0" w:tplc="78E67F2C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A6440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3229C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098ED54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25605DA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1AACB0A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A1A848A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B056638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CCC1C42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2547928"/>
    <w:multiLevelType w:val="hybridMultilevel"/>
    <w:tmpl w:val="79C01C1A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165B9"/>
    <w:multiLevelType w:val="hybridMultilevel"/>
    <w:tmpl w:val="61628950"/>
    <w:lvl w:ilvl="0" w:tplc="2ED626EC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80E8BA">
      <w:numFmt w:val="bullet"/>
      <w:lvlText w:val="—"/>
      <w:lvlJc w:val="left"/>
      <w:pPr>
        <w:ind w:left="50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66115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A7E0BB5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C072695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1EAE405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E764AA90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EA82146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1F8E066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7021764D"/>
    <w:multiLevelType w:val="hybridMultilevel"/>
    <w:tmpl w:val="5A3C3104"/>
    <w:lvl w:ilvl="0" w:tplc="B488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44ACA"/>
    <w:multiLevelType w:val="hybridMultilevel"/>
    <w:tmpl w:val="D5F0051A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975AE"/>
    <w:multiLevelType w:val="hybridMultilevel"/>
    <w:tmpl w:val="D030746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7"/>
  </w:num>
  <w:num w:numId="8">
    <w:abstractNumId w:val="15"/>
  </w:num>
  <w:num w:numId="9">
    <w:abstractNumId w:val="7"/>
  </w:num>
  <w:num w:numId="10">
    <w:abstractNumId w:val="8"/>
  </w:num>
  <w:num w:numId="11">
    <w:abstractNumId w:val="22"/>
  </w:num>
  <w:num w:numId="12">
    <w:abstractNumId w:val="21"/>
  </w:num>
  <w:num w:numId="13">
    <w:abstractNumId w:val="19"/>
  </w:num>
  <w:num w:numId="14">
    <w:abstractNumId w:val="10"/>
  </w:num>
  <w:num w:numId="15">
    <w:abstractNumId w:val="18"/>
  </w:num>
  <w:num w:numId="16">
    <w:abstractNumId w:val="9"/>
  </w:num>
  <w:num w:numId="17">
    <w:abstractNumId w:val="14"/>
  </w:num>
  <w:num w:numId="18">
    <w:abstractNumId w:val="13"/>
  </w:num>
  <w:num w:numId="19">
    <w:abstractNumId w:val="20"/>
  </w:num>
  <w:num w:numId="20">
    <w:abstractNumId w:val="11"/>
  </w:num>
  <w:num w:numId="21">
    <w:abstractNumId w:val="6"/>
  </w:num>
  <w:num w:numId="22">
    <w:abstractNumId w:val="24"/>
  </w:num>
  <w:num w:numId="23">
    <w:abstractNumId w:val="23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03"/>
    <w:rsid w:val="00055103"/>
    <w:rsid w:val="001F199D"/>
    <w:rsid w:val="00283739"/>
    <w:rsid w:val="002E1942"/>
    <w:rsid w:val="005D4796"/>
    <w:rsid w:val="006F5B69"/>
    <w:rsid w:val="00722036"/>
    <w:rsid w:val="00777961"/>
    <w:rsid w:val="0089519D"/>
    <w:rsid w:val="009967BD"/>
    <w:rsid w:val="00BE501A"/>
    <w:rsid w:val="00C60894"/>
    <w:rsid w:val="00C868EF"/>
    <w:rsid w:val="00CF2A29"/>
    <w:rsid w:val="00D61A2D"/>
    <w:rsid w:val="00DF081B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2EBF"/>
  <w15:docId w15:val="{310E1ACF-90A1-4337-A8BA-2C6B7BA4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 w:qFormat="1"/>
    <w:lsdException w:name="Medium Grid 2" w:uiPriority="68"/>
    <w:lsdException w:name="Medium Grid 3" w:uiPriority="69" w:qFormat="1"/>
    <w:lsdException w:name="Dark List" w:uiPriority="70" w:qFormat="1"/>
    <w:lsdException w:name="Colorful Shading" w:uiPriority="71"/>
    <w:lsdException w:name="Colorful List" w:uiPriority="72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 w:qFormat="1"/>
    <w:lsdException w:name="Medium Grid 3 Accent 1" w:uiPriority="69"/>
    <w:lsdException w:name="Dark List Accent 1" w:uiPriority="70"/>
    <w:lsdException w:name="Colorful Shading Accent 1" w:uiPriority="71" w:qFormat="1"/>
    <w:lsdException w:name="Colorful List Accent 1" w:uiPriority="72" w:qFormat="1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 w:qFormat="1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 w:qFormat="1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/>
    <w:lsdException w:name="Medium Shading 1 Accent 6" w:uiPriority="63" w:qFormat="1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55103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055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055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055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55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551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551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551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551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551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055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055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05510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05510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055103"/>
    <w:rPr>
      <w:rFonts w:asciiTheme="majorHAnsi" w:eastAsiaTheme="majorEastAsia" w:hAnsiTheme="majorHAnsi" w:cstheme="majorBidi"/>
      <w:color w:val="244061" w:themeColor="accent1" w:themeShade="80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244061" w:themeColor="accent1" w:themeShade="80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055103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a5">
    <w:name w:val="Emphasis"/>
    <w:basedOn w:val="a2"/>
    <w:uiPriority w:val="20"/>
    <w:qFormat/>
    <w:rsid w:val="00055103"/>
    <w:rPr>
      <w:i/>
      <w:iCs/>
    </w:rPr>
  </w:style>
  <w:style w:type="character" w:styleId="a6">
    <w:name w:val="Strong"/>
    <w:basedOn w:val="a2"/>
    <w:uiPriority w:val="22"/>
    <w:qFormat/>
    <w:rsid w:val="00055103"/>
    <w:rPr>
      <w:b/>
      <w:bCs/>
    </w:rPr>
  </w:style>
  <w:style w:type="paragraph" w:styleId="a7">
    <w:name w:val="List Continue"/>
    <w:basedOn w:val="a1"/>
    <w:uiPriority w:val="99"/>
    <w:unhideWhenUsed/>
    <w:qFormat/>
    <w:rsid w:val="00055103"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rsid w:val="0005510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qFormat/>
    <w:rsid w:val="00055103"/>
    <w:rPr>
      <w:rFonts w:eastAsiaTheme="minorEastAsia"/>
      <w:lang w:val="en-US"/>
    </w:rPr>
  </w:style>
  <w:style w:type="paragraph" w:styleId="a8">
    <w:name w:val="caption"/>
    <w:basedOn w:val="a1"/>
    <w:next w:val="a1"/>
    <w:uiPriority w:val="35"/>
    <w:semiHidden/>
    <w:unhideWhenUsed/>
    <w:qFormat/>
    <w:rsid w:val="00055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qFormat/>
    <w:rsid w:val="00055103"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rsid w:val="0005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qFormat/>
    <w:rsid w:val="00055103"/>
    <w:rPr>
      <w:rFonts w:eastAsiaTheme="minorEastAsia"/>
      <w:lang w:val="en-US"/>
    </w:rPr>
  </w:style>
  <w:style w:type="paragraph" w:styleId="ab">
    <w:name w:val="Body Text"/>
    <w:basedOn w:val="a1"/>
    <w:link w:val="ac"/>
    <w:uiPriority w:val="99"/>
    <w:unhideWhenUsed/>
    <w:qFormat/>
    <w:rsid w:val="00055103"/>
    <w:pPr>
      <w:spacing w:after="120"/>
    </w:pPr>
  </w:style>
  <w:style w:type="character" w:customStyle="1" w:styleId="ac">
    <w:name w:val="Основной текст Знак"/>
    <w:basedOn w:val="a2"/>
    <w:link w:val="ab"/>
    <w:uiPriority w:val="99"/>
    <w:qFormat/>
    <w:rsid w:val="00055103"/>
    <w:rPr>
      <w:rFonts w:eastAsiaTheme="minorEastAsia"/>
      <w:lang w:val="en-US"/>
    </w:rPr>
  </w:style>
  <w:style w:type="paragraph" w:styleId="ad">
    <w:name w:val="macro"/>
    <w:link w:val="ae"/>
    <w:uiPriority w:val="99"/>
    <w:unhideWhenUsed/>
    <w:qFormat/>
    <w:rsid w:val="0005510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e">
    <w:name w:val="Текст макроса Знак"/>
    <w:basedOn w:val="a2"/>
    <w:link w:val="ad"/>
    <w:uiPriority w:val="99"/>
    <w:qFormat/>
    <w:rsid w:val="00055103"/>
    <w:rPr>
      <w:rFonts w:ascii="Courier" w:eastAsiaTheme="minorEastAsia" w:hAnsi="Courier"/>
      <w:sz w:val="20"/>
      <w:szCs w:val="20"/>
      <w:lang w:val="en-US"/>
    </w:rPr>
  </w:style>
  <w:style w:type="paragraph" w:styleId="a0">
    <w:name w:val="List Bullet"/>
    <w:basedOn w:val="a1"/>
    <w:uiPriority w:val="99"/>
    <w:unhideWhenUsed/>
    <w:qFormat/>
    <w:rsid w:val="00055103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qFormat/>
    <w:rsid w:val="00055103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rsid w:val="00055103"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rsid w:val="000551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2"/>
    <w:link w:val="af"/>
    <w:uiPriority w:val="10"/>
    <w:qFormat/>
    <w:rsid w:val="00055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1">
    <w:name w:val="footer"/>
    <w:basedOn w:val="a1"/>
    <w:link w:val="af2"/>
    <w:uiPriority w:val="99"/>
    <w:unhideWhenUsed/>
    <w:qFormat/>
    <w:rsid w:val="0005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055103"/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qFormat/>
    <w:rsid w:val="00055103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qFormat/>
    <w:rsid w:val="00055103"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qFormat/>
    <w:rsid w:val="00055103"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qFormat/>
    <w:rsid w:val="0005510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qFormat/>
    <w:rsid w:val="00055103"/>
    <w:rPr>
      <w:rFonts w:eastAsiaTheme="minorEastAsia"/>
      <w:sz w:val="16"/>
      <w:szCs w:val="16"/>
      <w:lang w:val="en-US"/>
    </w:rPr>
  </w:style>
  <w:style w:type="paragraph" w:styleId="af4">
    <w:name w:val="Subtitle"/>
    <w:basedOn w:val="a1"/>
    <w:next w:val="a1"/>
    <w:link w:val="af5"/>
    <w:uiPriority w:val="11"/>
    <w:qFormat/>
    <w:rsid w:val="000551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qFormat/>
    <w:rsid w:val="000551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25">
    <w:name w:val="List Continue 2"/>
    <w:basedOn w:val="a1"/>
    <w:uiPriority w:val="99"/>
    <w:unhideWhenUsed/>
    <w:qFormat/>
    <w:rsid w:val="00055103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qFormat/>
    <w:rsid w:val="00055103"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rsid w:val="00055103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rsid w:val="00055103"/>
    <w:pPr>
      <w:ind w:left="1080" w:hanging="360"/>
      <w:contextualSpacing/>
    </w:pPr>
  </w:style>
  <w:style w:type="paragraph" w:styleId="af6">
    <w:name w:val="No Spacing"/>
    <w:uiPriority w:val="1"/>
    <w:qFormat/>
    <w:rsid w:val="00055103"/>
    <w:pPr>
      <w:spacing w:after="0" w:line="240" w:lineRule="auto"/>
    </w:pPr>
    <w:rPr>
      <w:rFonts w:eastAsiaTheme="minorEastAsia"/>
      <w:lang w:val="en-US"/>
    </w:rPr>
  </w:style>
  <w:style w:type="paragraph" w:styleId="af7">
    <w:name w:val="List Paragraph"/>
    <w:basedOn w:val="a1"/>
    <w:uiPriority w:val="34"/>
    <w:qFormat/>
    <w:rsid w:val="00055103"/>
    <w:pPr>
      <w:ind w:left="720"/>
      <w:contextualSpacing/>
    </w:pPr>
  </w:style>
  <w:style w:type="paragraph" w:styleId="27">
    <w:name w:val="Quote"/>
    <w:basedOn w:val="a1"/>
    <w:next w:val="a1"/>
    <w:link w:val="28"/>
    <w:uiPriority w:val="29"/>
    <w:qFormat/>
    <w:rsid w:val="00055103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qFormat/>
    <w:rsid w:val="00055103"/>
    <w:rPr>
      <w:rFonts w:eastAsiaTheme="minorEastAsia"/>
      <w:i/>
      <w:iCs/>
      <w:color w:val="000000" w:themeColor="text1"/>
      <w:lang w:val="en-US"/>
    </w:rPr>
  </w:style>
  <w:style w:type="paragraph" w:styleId="af8">
    <w:name w:val="Intense Quote"/>
    <w:basedOn w:val="a1"/>
    <w:next w:val="a1"/>
    <w:link w:val="af9"/>
    <w:uiPriority w:val="30"/>
    <w:qFormat/>
    <w:rsid w:val="000551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qFormat/>
    <w:rsid w:val="00055103"/>
    <w:rPr>
      <w:rFonts w:eastAsiaTheme="minorEastAsia"/>
      <w:b/>
      <w:bCs/>
      <w:i/>
      <w:iCs/>
      <w:color w:val="4F81BD" w:themeColor="accent1"/>
      <w:lang w:val="en-US"/>
    </w:rPr>
  </w:style>
  <w:style w:type="character" w:customStyle="1" w:styleId="11">
    <w:name w:val="Слабое выделение1"/>
    <w:basedOn w:val="a2"/>
    <w:uiPriority w:val="19"/>
    <w:qFormat/>
    <w:rsid w:val="00055103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sid w:val="00055103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sid w:val="00055103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sid w:val="00055103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sid w:val="00055103"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rsid w:val="00055103"/>
    <w:pPr>
      <w:outlineLvl w:val="9"/>
    </w:pPr>
  </w:style>
  <w:style w:type="character" w:customStyle="1" w:styleId="osrxxb">
    <w:name w:val="osrxxb"/>
    <w:basedOn w:val="a2"/>
    <w:qFormat/>
    <w:rsid w:val="00055103"/>
  </w:style>
  <w:style w:type="paragraph" w:customStyle="1" w:styleId="TableParagraph">
    <w:name w:val="Table Paragraph"/>
    <w:basedOn w:val="a1"/>
    <w:uiPriority w:val="1"/>
    <w:qFormat/>
    <w:rsid w:val="00BE501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ru-RU"/>
    </w:rPr>
  </w:style>
  <w:style w:type="character" w:styleId="afa">
    <w:name w:val="Hyperlink"/>
    <w:basedOn w:val="a2"/>
    <w:uiPriority w:val="99"/>
    <w:unhideWhenUsed/>
    <w:rsid w:val="005D4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uchebnik.mos.ru/main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nsportal.ru/nachalnaya-shkola/matematika/2016/" TargetMode="External"/><Relationship Id="rId47" Type="http://schemas.openxmlformats.org/officeDocument/2006/relationships/hyperlink" Target="https://education.yandex.ru/main" TargetMode="External"/><Relationship Id="rId63" Type="http://schemas.openxmlformats.org/officeDocument/2006/relationships/hyperlink" Target="https://uchebnik.mos.ru/main" TargetMode="External"/><Relationship Id="rId68" Type="http://schemas.openxmlformats.org/officeDocument/2006/relationships/hyperlink" Target="https://education.yandex.r" TargetMode="External"/><Relationship Id="rId84" Type="http://schemas.openxmlformats.org/officeDocument/2006/relationships/hyperlink" Target="https://education.yandex.ru/main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ultiurok.ru/index" TargetMode="External"/><Relationship Id="rId16" Type="http://schemas.openxmlformats.org/officeDocument/2006/relationships/hyperlink" Target="https://uchitelya.com/nachal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nsportal.ru/" TargetMode="External"/><Relationship Id="rId32" Type="http://schemas.openxmlformats.org/officeDocument/2006/relationships/hyperlink" Target="https://multiurok.ru/index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multiurok.ru/index" TargetMode="External"/><Relationship Id="rId102" Type="http://schemas.openxmlformats.org/officeDocument/2006/relationships/hyperlink" Target="https://multiurok.ru/inde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ultiurok.ru/index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infourok.ru/bibliote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subject/lesson/4059/conspect/" TargetMode="External"/><Relationship Id="rId48" Type="http://schemas.openxmlformats.org/officeDocument/2006/relationships/hyperlink" Target="https://uchitelya.com/matematika/168945-konspekt-uroka-" TargetMode="External"/><Relationship Id="rId64" Type="http://schemas.openxmlformats.org/officeDocument/2006/relationships/hyperlink" Target="https://education.yandex.ru/main" TargetMode="External"/><Relationship Id="rId69" Type="http://schemas.openxmlformats.org/officeDocument/2006/relationships/hyperlink" Target="https://multiurok.ru/index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education.yandex.ru/main" TargetMode="External"/><Relationship Id="rId80" Type="http://schemas.openxmlformats.org/officeDocument/2006/relationships/hyperlink" Target="https://education.yandex.r" TargetMode="External"/><Relationship Id="rId85" Type="http://schemas.openxmlformats.org/officeDocument/2006/relationships/hyperlink" Target="https://resh.edu.ru/" TargetMode="Externa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infourok.ru/biblioteka" TargetMode="External"/><Relationship Id="rId33" Type="http://schemas.openxmlformats.org/officeDocument/2006/relationships/hyperlink" Target="https://multiurok.ru/index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54" Type="http://schemas.openxmlformats.org/officeDocument/2006/relationships/hyperlink" Target="https://multiurok.ru/files/konspekt-i-" TargetMode="External"/><Relationship Id="rId70" Type="http://schemas.openxmlformats.org/officeDocument/2006/relationships/hyperlink" Target="https://multiurok.ru/index" TargetMode="External"/><Relationship Id="rId75" Type="http://schemas.openxmlformats.org/officeDocument/2006/relationships/hyperlink" Target="https://multiurok.ru/index" TargetMode="External"/><Relationship Id="rId91" Type="http://schemas.openxmlformats.org/officeDocument/2006/relationships/hyperlink" Target="https://education.yandex.ru/main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" TargetMode="External"/><Relationship Id="rId23" Type="http://schemas.openxmlformats.org/officeDocument/2006/relationships/hyperlink" Target="https://infourok.ru/bibliote" TargetMode="External"/><Relationship Id="rId28" Type="http://schemas.openxmlformats.org/officeDocument/2006/relationships/hyperlink" Target="https://infourok.ru/bibliote" TargetMode="External"/><Relationship Id="rId49" Type="http://schemas.openxmlformats.org/officeDocument/2006/relationships/hyperlink" Target="https://multiurok.ru/index" TargetMode="External"/><Relationship Id="rId114" Type="http://schemas.openxmlformats.org/officeDocument/2006/relationships/hyperlink" Target="https://infour" TargetMode="External"/><Relationship Id="rId119" Type="http://schemas.openxmlformats.org/officeDocument/2006/relationships/hyperlink" Target="https://pptcloud.ru/matematika" TargetMode="External"/><Relationship Id="rId44" Type="http://schemas.openxmlformats.org/officeDocument/2006/relationships/hyperlink" Target="https://multiurok.ru/index" TargetMode="External"/><Relationship Id="rId60" Type="http://schemas.openxmlformats.org/officeDocument/2006/relationships/hyperlink" Target="https://education.yandex.r" TargetMode="External"/><Relationship Id="rId65" Type="http://schemas.openxmlformats.org/officeDocument/2006/relationships/hyperlink" Target="https://multiurok.ru/index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ultiurok.ru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" TargetMode="External"/><Relationship Id="rId13" Type="http://schemas.openxmlformats.org/officeDocument/2006/relationships/hyperlink" Target="https://infourok.ru/biblioteka" TargetMode="External"/><Relationship Id="rId18" Type="http://schemas.openxmlformats.org/officeDocument/2006/relationships/hyperlink" Target="https://infourok.ru/biblioteka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ultiurok.ru/index" TargetMode="External"/><Relationship Id="rId50" Type="http://schemas.openxmlformats.org/officeDocument/2006/relationships/hyperlink" Target="https://uchitelya.com/matematika/80978-konspekt-uroka-" TargetMode="External"/><Relationship Id="rId55" Type="http://schemas.openxmlformats.org/officeDocument/2006/relationships/hyperlink" Target="https://education.yandex.ru/main" TargetMode="External"/><Relationship Id="rId76" Type="http://schemas.openxmlformats.org/officeDocument/2006/relationships/hyperlink" Target="https://multiurok.ru/index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chetyrehugolniki-pryamougolnik-kvadrat-prezentatsiya-1-klass" TargetMode="External"/><Relationship Id="rId7" Type="http://schemas.openxmlformats.org/officeDocument/2006/relationships/hyperlink" Target="https://uc" TargetMode="External"/><Relationship Id="rId71" Type="http://schemas.openxmlformats.org/officeDocument/2006/relationships/hyperlink" Target="https://education.yandex.ru/main" TargetMode="External"/><Relationship Id="rId92" Type="http://schemas.openxmlformats.org/officeDocument/2006/relationships/hyperlink" Target="https://multiurok.ru/inde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education.yandex.ru/main" TargetMode="External"/><Relationship Id="rId66" Type="http://schemas.openxmlformats.org/officeDocument/2006/relationships/hyperlink" Target="https://uchebnik.mos.ru/main" TargetMode="External"/><Relationship Id="rId87" Type="http://schemas.openxmlformats.org/officeDocument/2006/relationships/hyperlink" Target="https://education.yandex.ru/main" TargetMode="External"/><Relationship Id="rId110" Type="http://schemas.openxmlformats.org/officeDocument/2006/relationships/hyperlink" Target="https://multiurok.ru/index" TargetMode="External"/><Relationship Id="rId115" Type="http://schemas.openxmlformats.org/officeDocument/2006/relationships/hyperlink" Target="https://pptcloud.ru/matematika/zadacha-154492" TargetMode="External"/><Relationship Id="rId61" Type="http://schemas.openxmlformats.org/officeDocument/2006/relationships/hyperlink" Target="https://ucheb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infourok.ru/biblioteka" TargetMode="External"/><Relationship Id="rId30" Type="http://schemas.openxmlformats.org/officeDocument/2006/relationships/hyperlink" Target="https://multiurok.ru/index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education.yandex.r" TargetMode="External"/><Relationship Id="rId77" Type="http://schemas.openxmlformats.org/officeDocument/2006/relationships/hyperlink" Target="https://multiurok.ru/index" TargetMode="External"/><Relationship Id="rId100" Type="http://schemas.openxmlformats.org/officeDocument/2006/relationships/hyperlink" Target="https://education.yandex.ru/main" TargetMode="External"/><Relationship Id="rId105" Type="http://schemas.openxmlformats.org/officeDocument/2006/relationships/hyperlink" Target="https://multiurok.ru/index" TargetMode="Externa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multiurok.ru/index" TargetMode="External"/><Relationship Id="rId72" Type="http://schemas.openxmlformats.org/officeDocument/2006/relationships/hyperlink" Target="https://multiurok.ru/index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multiurok.ru/index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infourok.ru/biblioteka" TargetMode="External"/><Relationship Id="rId46" Type="http://schemas.openxmlformats.org/officeDocument/2006/relationships/hyperlink" Target="https://uchitelya.com/matematika/184627-konspekt-otkrytogo-" TargetMode="External"/><Relationship Id="rId67" Type="http://schemas.openxmlformats.org/officeDocument/2006/relationships/hyperlink" Target="https://education.yandex.ru/main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infourok.ru/bibliote" TargetMode="External"/><Relationship Id="rId41" Type="http://schemas.openxmlformats.org/officeDocument/2006/relationships/hyperlink" Target="https://education.yandex.ru/main" TargetMode="External"/><Relationship Id="rId62" Type="http://schemas.openxmlformats.org/officeDocument/2006/relationships/hyperlink" Target="https://multiurok.ru/index" TargetMode="External"/><Relationship Id="rId83" Type="http://schemas.openxmlformats.org/officeDocument/2006/relationships/hyperlink" Target="https://multiurok.ru/index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ultiurok.ru/index" TargetMode="External"/><Relationship Id="rId15" Type="http://schemas.openxmlformats.org/officeDocument/2006/relationships/hyperlink" Target="https://uchitelya.co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multiurok.ru/index" TargetMode="External"/><Relationship Id="rId106" Type="http://schemas.openxmlformats.org/officeDocument/2006/relationships/hyperlink" Target="https://resh.edu.ru/" TargetMode="External"/><Relationship Id="rId10" Type="http://schemas.openxmlformats.org/officeDocument/2006/relationships/hyperlink" Target="https://multiurok.r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ultiurok.ru/index.php/files/prezentatsiia-k-uroku-" TargetMode="External"/><Relationship Id="rId73" Type="http://schemas.openxmlformats.org/officeDocument/2006/relationships/hyperlink" Target="https://multiurok.ru/index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education.yandex.ru/main" TargetMode="External"/><Relationship Id="rId99" Type="http://schemas.openxmlformats.org/officeDocument/2006/relationships/hyperlink" Target="https://multiurok.ru/index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DA88-8625-4E7E-BF83-5F25CCDC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17494</Words>
  <Characters>99722</Characters>
  <Application>Microsoft Office Word</Application>
  <DocSecurity>0</DocSecurity>
  <Lines>831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2023-06-15T07:40:00Z</dcterms:created>
  <dcterms:modified xsi:type="dcterms:W3CDTF">2023-06-15T07:40:00Z</dcterms:modified>
</cp:coreProperties>
</file>