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  <w:jc w:val="center"/>
      </w:pPr>
      <w:r/>
      <w:r>
        <w:rPr>
          <w:b/>
        </w:rPr>
        <w:t>Тренировочная работа в формате ЕГЭ</w:t>
        <w:br/>
      </w:r>
      <w:r>
        <w:rPr>
          <w:b/>
        </w:rPr>
        <w:t>по ФИЗИКЕ</w:t>
        <w:br/>
      </w:r>
    </w:p>
    <w:p>
      <w:pPr>
        <w:ind w:left="0" w:right="0"/>
        <w:jc w:val="center"/>
      </w:pPr>
      <w:r/>
      <w:r>
        <w:rPr>
          <w:b/>
        </w:rPr>
        <w:t>11 КЛАСС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Дата: ___ ___ 20__ г.</w:t>
      </w:r>
    </w:p>
    <w:p>
      <w:pPr>
        <w:ind w:left="0" w:right="0"/>
        <w:jc w:val="center"/>
      </w:pPr>
      <w:r/>
      <w:r>
        <w:t>Вариант №: ___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Выполнена: ФИО_________________________________</w:t>
      </w:r>
    </w:p>
    <w:p>
      <w:pPr>
        <w:ind w:left="0" w:right="0"/>
        <w:jc w:val="center"/>
      </w:pPr>
      <w:r>
        <w:br/>
      </w:r>
      <w:r>
        <w:rPr>
          <w:b/>
        </w:rPr>
        <w:t>Инструкция по выполнению работы</w:t>
      </w:r>
    </w:p>
    <w:p>
      <w:pPr>
        <w:ind w:left="0" w:right="0"/>
      </w:pPr>
      <w:r/>
      <w:r>
        <w:t xml:space="preserve">         Для выполнения тренировочной работы по физике отводится 3 часа 55 минут (235 минут). Работа состоит из двух частей, включающих в себя 30 заданий.</w:t>
        <w:br/>
      </w:r>
      <w:r>
        <w:t xml:space="preserve">         В з аданиях 1 –3, 7–9, 12–14 и 18 ответом является целое число или конечная десятичная дробь. Ответ запишите в поле ответа в тексте работы. Единицы измерения физических величин писать не нужно.</w:t>
        <w:br/>
      </w:r>
      <w:r>
        <w:t xml:space="preserve">         Ответом к заданиям 4–6, 10, 11, 15–17, 19, 20, 21 и 23 является последовательность цифр. Ответ запишите в поле ответа в тексте работы без пробелов, запятых и других дополнительных символов.</w:t>
        <w:br/>
      </w:r>
      <w:r>
        <w:t xml:space="preserve">         Ответом к заданию 22 являются два числа. Ответ запишите в поле ответа в тексте работы.</w:t>
        <w:br/>
      </w:r>
      <w:r>
        <w:t xml:space="preserve">         Ответ к заданиям 24–30 включает в себя подробное описание всего хода выполнения задания. На чистом листе укажите номер задания и запишите его полное решение.</w:t>
        <w:br/>
      </w:r>
      <w:r>
        <w:t xml:space="preserve">         При вычислениях разрешается использовать непрограммируемый калькулятор.</w:t>
        <w:br/>
      </w:r>
      <w:r>
        <w:t xml:space="preserve">         Все записи выполняются яркими чёрными чернилами. Допускается использование гелевой или капиллярной ручки.</w:t>
        <w:br/>
      </w:r>
      <w:r>
        <w:t xml:space="preserve">         При выполнении заданий можно пользоваться черновиком.</w:t>
      </w:r>
      <w:r>
        <w:rPr>
          <w:b/>
        </w:rPr>
        <w:t xml:space="preserve"> Записи в черновике не учитываются при оценивании работы.</w:t>
        <w:br/>
      </w:r>
      <w:r>
        <w:t xml:space="preserve">        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>
      <w:pPr>
        <w:ind w:left="0" w:right="0"/>
        <w:jc w:val="left"/>
      </w:pPr>
      <w:r/>
    </w:p>
    <w:p>
      <w:pPr>
        <w:ind w:left="0" w:right="0"/>
        <w:jc w:val="center"/>
      </w:pPr>
      <w:r/>
      <w:r>
        <w:rPr>
          <w:i/>
        </w:rPr>
        <w:t>Желаем успеха!</w:t>
      </w:r>
    </w:p>
    <w:p>
      <w:r>
        <w:br w:type="page"/>
      </w:r>
    </w:p>
    <w:p>
      <w:pPr>
        <w:ind w:left="0" w:right="0"/>
      </w:pPr>
      <w:r/>
      <w:r>
        <w:t>Ниже приведены справочные данные, которые могут понадобиться Вам при выполнении работы.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76581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58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36957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95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left="0" w:right="0"/>
        <w:jc w:val="center"/>
      </w:pPr>
      <w:r/>
      <w:r>
        <w:rPr>
          <w:b/>
        </w:rPr>
        <w:t>Часть 1</w:t>
      </w:r>
    </w:p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</w:pPr>
            <w:r/>
            <w:r>
              <w:rPr>
                <w:b/>
                <w:i/>
              </w:rPr>
              <w:t>Ответами к заданиям 1–23 являются число или последовательность цифр. Запишите ответ в поле ответа в тексте работы. Единицы измерения физических величин писать не нужно</w:t>
            </w:r>
          </w:p>
        </w:tc>
      </w:tr>
    </w:tbl>
    <w:p>
      <w:pPr>
        <w:pStyle w:val="aa"/>
        <w:ind w:left="0" w:right="0"/>
      </w:pPr>
      <w:r/>
      <w:r>
        <w:t xml:space="preserve">   1   </w:t>
      </w:r>
    </w:p>
    <w:p>
      <w:pPr>
        <w:ind w:left="0" w:right="0"/>
      </w:pPr>
      <w:r/>
    </w:p>
    <w:p>
      <w:pPr>
        <w:ind w:left="0" w:right="0"/>
      </w:pPr>
      <w:r/>
      <w:r>
        <w:t>Точечное тело начало двигаться вдоль прямой с начальной скоростью 10 м/с и с постоянным ускорением. Через 5 секунд после начала движения тело вернулось в исходную точку. Чему был равен модуль ускорения тела?</w:t>
        <w:br/>
        <w:br/>
      </w:r>
      <w:r>
        <w:t xml:space="preserve"> Ответ: ___________________________ м/с</w:t>
      </w:r>
      <w:r>
        <w:rPr>
          <w:vertAlign w:val="superscript"/>
        </w:rPr>
        <w:t>2</w:t>
      </w:r>
      <w:r>
        <w:t>.</w:t>
      </w:r>
    </w:p>
    <w:p>
      <w:pPr>
        <w:pStyle w:val="aa"/>
        <w:ind w:left="0" w:right="0"/>
      </w:pPr>
      <w:r/>
      <w:r>
        <w:t xml:space="preserve">   2   </w:t>
      </w:r>
    </w:p>
    <w:p>
      <w:pPr>
        <w:ind w:left="0" w:right="0"/>
      </w:pPr>
      <w:r/>
    </w:p>
    <w:p>
      <w:pPr>
        <w:ind w:left="0" w:right="0"/>
      </w:pPr>
      <w:r/>
      <w:r>
        <w:t xml:space="preserve">Точечное тело массой 0,5 кг находится на гладкой горизонтальной плоскости </w:t>
      </w:r>
      <w:r>
        <w:rPr>
          <w:i/>
        </w:rPr>
        <w:t>XOY</w:t>
      </w:r>
      <w:r>
        <w:t>. На это тело одновременно начинают действовать постоянные силы, векторы которых изображены на рисунке. Масштаб сетки на рисунке равен 1 Н.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1771650" cy="17145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14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Чему равна проекция ускорения этого тела на ось </w:t>
      </w:r>
      <w:r>
        <w:rPr>
          <w:i/>
        </w:rPr>
        <w:t>OY</w:t>
      </w:r>
      <w:r>
        <w:t>?</w:t>
        <w:br/>
        <w:br/>
      </w:r>
      <w:r>
        <w:t>Ответ: ___________________________ м/с</w:t>
      </w:r>
      <w:r>
        <w:rPr>
          <w:vertAlign w:val="superscript"/>
        </w:rPr>
        <w:t>2</w:t>
      </w:r>
      <w:r>
        <w:t>.</w:t>
      </w:r>
    </w:p>
    <w:p>
      <w:pPr>
        <w:pStyle w:val="aa"/>
        <w:ind w:left="0" w:right="0"/>
      </w:pPr>
      <w:r/>
      <w:r>
        <w:t xml:space="preserve">   3   </w:t>
      </w:r>
    </w:p>
    <w:p>
      <w:pPr>
        <w:ind w:left="0" w:right="0"/>
      </w:pPr>
      <w:r/>
    </w:p>
    <w:p>
      <w:pPr>
        <w:ind w:left="0" w:right="0"/>
      </w:pPr>
      <w:r/>
      <w:r>
        <w:t>Подъёмный кран равномерно поднимает груз массой 1500 кг. В таблице приведена зависимость высоты</w:t>
      </w:r>
      <w:r>
        <w:rPr>
          <w:i/>
        </w:rPr>
        <w:t xml:space="preserve"> h</w:t>
      </w:r>
      <w:r>
        <w:t xml:space="preserve"> этого груза над землёй от времени подъёма </w:t>
      </w:r>
      <w:r>
        <w:rPr>
          <w:i/>
        </w:rPr>
        <w:t>t</w:t>
      </w:r>
      <w:r>
        <w:t>. Какую мощность развивает кран при поднятии груза?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3829050" cy="457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57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Ответ: ___________________________ кВт.</w:t>
      </w:r>
    </w:p>
    <w:p>
      <w:r>
        <w:br w:type="page"/>
      </w:r>
    </w:p>
    <w:p>
      <w:pPr>
        <w:pStyle w:val="aa"/>
        <w:ind w:left="0" w:right="0"/>
      </w:pPr>
      <w:r/>
      <w:r>
        <w:t xml:space="preserve">   4   </w:t>
      </w:r>
    </w:p>
    <w:p>
      <w:pPr>
        <w:ind w:left="0" w:right="0"/>
      </w:pPr>
      <w:r/>
    </w:p>
    <w:p>
      <w:pPr>
        <w:ind w:left="0" w:right="0"/>
      </w:pPr>
      <w:r/>
      <w:r>
        <w:t>Тело, изготовленное из сосны, плавает в керосине, погрузившись в него  на 30 % от своего полного объёма. Из приведённого ниже списка выберите  все верные утверждения. Запишите цифры, под которыми они указаны.</w:t>
      </w:r>
    </w:p>
    <w:p>
      <w:pPr>
        <w:ind w:left="0" w:right="0"/>
      </w:pPr>
      <w:r/>
      <w:r>
        <w:t>1) Внутри тела есть полости, заполненные материалом, средняя плотность которого меньше плотности сосны (либо пустые).</w:t>
        <w:br/>
      </w:r>
      <w:r>
        <w:t>2) Внутри тела есть полости, заполненные материалом, средняя плотность которого больше плотности керосина.</w:t>
        <w:br/>
      </w:r>
      <w:r>
        <w:t>3) Внутри тела нет полостей.</w:t>
        <w:br/>
      </w:r>
      <w:r>
        <w:t>4) Данное тело будет плавать в воде.</w:t>
        <w:br/>
      </w:r>
      <w:r>
        <w:t>5) Средняя плотность тела равна 240 кг/м</w:t>
      </w:r>
      <w:r>
        <w:rPr>
          <w:vertAlign w:val="superscript"/>
        </w:rPr>
        <w:t>3</w:t>
      </w:r>
      <w:r>
        <w:t>.</w:t>
        <w:br/>
        <w:br/>
      </w:r>
      <w:r>
        <w:t>Ответ: ___________________________.</w:t>
      </w:r>
    </w:p>
    <w:p>
      <w:pPr>
        <w:pStyle w:val="aa"/>
        <w:ind w:left="0" w:right="0"/>
      </w:pPr>
      <w:r/>
      <w:r>
        <w:t xml:space="preserve">   5   </w:t>
      </w:r>
    </w:p>
    <w:p>
      <w:pPr>
        <w:ind w:left="0" w:right="0"/>
      </w:pPr>
      <w:r/>
    </w:p>
    <w:p>
      <w:pPr>
        <w:ind w:left="0" w:right="0"/>
      </w:pPr>
      <w:r/>
      <w:r>
        <w:t>По гладкой горизонтальной поверхности движутся поступательно навстречу друг другу два одинаковых шара. Модули скоростей шаров одинаковые, сопротивление воздуха пренебрежимо мало. Между шарами происходит абсолютно неупругое лобовое соударение. Этот опыт повторяют с теми же шарами, уменьшив модуль скорости каждого из них в три раза. Как для второго опыта по сравнению с первым изменились модуль суммарного импульса шаров и количество выделившейся при соударении теплоты?</w:t>
      </w:r>
    </w:p>
    <w:p>
      <w:pPr>
        <w:ind w:left="0" w:right="0"/>
      </w:pPr>
      <w:r/>
      <w:r>
        <w:t>Для каждой величины определите соответствующий характер изменения:</w:t>
      </w:r>
    </w:p>
    <w:p>
      <w:pPr>
        <w:ind w:left="3969" w:right="0"/>
      </w:pPr>
      <w:r/>
      <w:r>
        <w:t>1) увеличивается</w:t>
        <w:br/>
      </w:r>
      <w:r>
        <w:t>2) уменьшается</w:t>
        <w:br/>
      </w:r>
      <w:r>
        <w:t>3) не изменяется</w:t>
      </w:r>
    </w:p>
    <w:p>
      <w:pPr>
        <w:ind w:left="0" w:right="0"/>
      </w:pPr>
      <w:r/>
      <w:r>
        <w:t>Запишите в таблицу выбранные цифры для каждой физической величины. Цифры в ответе могут повторяться.</w:t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515"/>
            <w:vAlign w:val="top"/>
          </w:tcPr>
          <w:p>
            <w:pPr>
              <w:jc w:val="center"/>
            </w:pPr>
            <w:r/>
            <w:r>
              <w:t>Модуль суммарного импульса шаров</w:t>
            </w:r>
          </w:p>
        </w:tc>
        <w:tc>
          <w:tcPr>
            <w:tcW w:type="dxa" w:w="4545"/>
            <w:vAlign w:val="top"/>
          </w:tcPr>
          <w:p>
            <w:pPr>
              <w:jc w:val="center"/>
            </w:pPr>
            <w:r/>
            <w:r>
              <w:t>Количество теплоты, выделившейся при соударении</w:t>
            </w:r>
          </w:p>
        </w:tc>
      </w:tr>
      <w:tr>
        <w:tc>
          <w:tcPr>
            <w:tcW w:type="dxa" w:w="4515"/>
            <w:vAlign w:val="top"/>
          </w:tcPr>
          <w:p>
            <w:r/>
          </w:p>
        </w:tc>
        <w:tc>
          <w:tcPr>
            <w:tcW w:type="dxa" w:w="4545"/>
            <w:vAlign w:val="top"/>
          </w:tcPr>
          <w:p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 6   </w:t>
      </w:r>
    </w:p>
    <w:p>
      <w:pPr>
        <w:ind w:left="0" w:right="0"/>
      </w:pPr>
      <w:r/>
    </w:p>
    <w:p>
      <w:pPr>
        <w:ind w:left="0" w:right="0"/>
      </w:pPr>
      <w:r/>
      <w:r>
        <w:t xml:space="preserve">Грузик массой 80 г движется вдоль оси </w:t>
      </w:r>
      <w:r>
        <w:rPr>
          <w:i/>
        </w:rPr>
        <w:t>OX</w:t>
      </w:r>
      <w:r>
        <w:t xml:space="preserve"> так, что зависимость его кинетической энергии </w:t>
      </w:r>
      <w:r>
        <w:rPr>
          <w:i/>
        </w:rPr>
        <w:t>E</w:t>
      </w:r>
      <w:r>
        <w:t xml:space="preserve"> от времени </w:t>
      </w:r>
      <w:r>
        <w:rPr>
          <w:i/>
        </w:rPr>
        <w:t>t</w:t>
      </w:r>
      <w:r>
        <w:t xml:space="preserve"> задаётся формулой </w:t>
      </w:r>
      <w:r>
        <w:rPr>
          <w:i/>
        </w:rPr>
        <w:t>E</w:t>
      </w:r>
      <w:r>
        <w:t xml:space="preserve"> = 25–10</w:t>
      </w:r>
      <w:r>
        <w:rPr>
          <w:i/>
        </w:rPr>
        <w:t>t</w:t>
      </w:r>
      <w:r>
        <w:t>+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(все величины выражены в СИ).</w:t>
        <w:br/>
      </w:r>
      <w:r>
        <w:t>Установите соответствие между физическими величинами и формулами, выражающими их изменения во времени.</w:t>
        <w:br/>
      </w:r>
      <w: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tbl>
      <w:tblPr>
        <w:tblStyle w:val="TableNormal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6075"/>
            <w:vAlign w:val="top"/>
          </w:tcPr>
          <w:p>
            <w:pPr>
              <w:pStyle w:val="afa"/>
              <w:jc w:val="center"/>
            </w:pPr>
            <w:r/>
            <w:r>
              <w:t>ФИЗИЧЕСКАЯ ВЕЛИЧИНА</w:t>
            </w:r>
          </w:p>
        </w:tc>
        <w:tc>
          <w:tcPr>
            <w:tcW w:type="dxa" w:w="3000"/>
            <w:vAlign w:val="top"/>
          </w:tcPr>
          <w:p>
            <w:pPr>
              <w:pStyle w:val="afa"/>
              <w:jc w:val="center"/>
            </w:pPr>
            <w:r/>
            <w:r>
              <w:t>ФОРМУЛА</w:t>
            </w:r>
          </w:p>
        </w:tc>
      </w:tr>
      <w:tr>
        <w:tc>
          <w:tcPr>
            <w:tcW w:type="dxa" w:w="6075"/>
            <w:vAlign w:val="top"/>
          </w:tcPr>
          <w:p>
            <w:pPr>
              <w:pStyle w:val="afa"/>
            </w:pPr>
            <w:r/>
            <w:r>
              <w:t xml:space="preserve">А) Проекция скорости грузика на ось </w:t>
            </w:r>
            <w:r>
              <w:rPr>
                <w:i/>
              </w:rPr>
              <w:t>OX</w:t>
              <w:br/>
            </w:r>
            <w:r>
              <w:t>Б) Модуль ускорения грузика</w:t>
            </w:r>
          </w:p>
        </w:tc>
        <w:tc>
          <w:tcPr>
            <w:tcW w:type="dxa" w:w="3000"/>
            <w:vAlign w:val="top"/>
          </w:tcPr>
          <w:p>
            <w:pPr>
              <w:pStyle w:val="afa"/>
            </w:pPr>
            <w:r/>
            <w:r>
              <w:t>1) 2</w:t>
            </w:r>
            <w:r>
              <w:rPr>
                <w:i/>
              </w:rPr>
              <w:t>t</w:t>
            </w:r>
            <w:r>
              <w:t xml:space="preserve"> – 10</w:t>
              <w:br/>
            </w:r>
            <w:r>
              <w:t>2) 2</w:t>
              <w:br/>
            </w:r>
            <w:r>
              <w:t>3) 5</w:t>
              <w:br/>
            </w:r>
            <w:r>
              <w:t>4) 25 – 5</w:t>
            </w:r>
            <w:r>
              <w:rPr>
                <w:i/>
              </w:rPr>
              <w:t>t</w:t>
            </w:r>
          </w:p>
        </w:tc>
      </w:tr>
    </w:tbl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rPr>
          <w:trHeight w:val="502"/>
        </w:trPr>
        <w:tc>
          <w:tcPr>
            <w:tcW w:type="dxa" w:w="100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  <w:r>
              <w:t>Ответ: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Б</w:t>
            </w:r>
          </w:p>
        </w:tc>
      </w:tr>
      <w:tr>
        <w:trPr>
          <w:trHeight w:val="502"/>
        </w:trPr>
        <w:tc>
          <w:tcPr>
            <w:tcW w:type="dxa" w:w="100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435"/>
            <w:vAlign w:val="top"/>
          </w:tcPr>
          <w:p>
            <w:r/>
          </w:p>
        </w:tc>
        <w:tc>
          <w:tcPr>
            <w:tcW w:type="dxa" w:w="405"/>
            <w:vAlign w:val="top"/>
          </w:tcPr>
          <w:p>
            <w:r/>
          </w:p>
        </w:tc>
      </w:tr>
    </w:tbl>
    <w:p>
      <w:pPr>
        <w:pStyle w:val="aa"/>
        <w:ind w:left="0" w:right="0"/>
      </w:pPr>
      <w:r/>
      <w:r>
        <w:t xml:space="preserve">   7   </w:t>
      </w:r>
    </w:p>
    <w:p>
      <w:pPr>
        <w:ind w:left="0" w:right="0"/>
      </w:pPr>
      <w:r/>
    </w:p>
    <w:p>
      <w:pPr>
        <w:ind w:left="0" w:right="0"/>
      </w:pPr>
      <w:r/>
      <w:r>
        <w:t>В сосуде находится некоторое постоянное количество идеального газа. Определите температуру газа в состоянии 2, если в состоянии 1 температура газа равна 100 К (см. рисунок).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1095375" cy="8763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76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Ответ: ___________________________ К.</w:t>
      </w:r>
    </w:p>
    <w:p>
      <w:pPr>
        <w:pStyle w:val="aa"/>
        <w:ind w:left="0" w:right="0"/>
      </w:pPr>
      <w:r/>
      <w:r>
        <w:t xml:space="preserve">   8   </w:t>
      </w:r>
    </w:p>
    <w:p>
      <w:pPr>
        <w:ind w:left="0" w:right="0"/>
      </w:pPr>
      <w:r/>
    </w:p>
    <w:p>
      <w:pPr>
        <w:ind w:left="0" w:right="0"/>
      </w:pPr>
      <w:r/>
      <w:r>
        <w:t>Каким должно быть отношение масс медного и чугунного тел, чтобы при получении одного и того же количества теплоты они нагрелись на одно и то же число градусов? Ответ округлите до десятых долей.</w:t>
        <w:br/>
        <w:br/>
      </w:r>
      <w:r>
        <w:t>Ответ: ___________________________.</w:t>
      </w:r>
    </w:p>
    <w:p>
      <w:pPr>
        <w:pStyle w:val="aa"/>
        <w:ind w:left="0" w:right="0"/>
      </w:pPr>
      <w:r/>
      <w:r>
        <w:t xml:space="preserve">   9   </w:t>
      </w:r>
    </w:p>
    <w:p>
      <w:pPr>
        <w:ind w:left="0" w:right="0"/>
      </w:pPr>
      <w:r/>
    </w:p>
    <w:p>
      <w:pPr>
        <w:ind w:left="0" w:right="0"/>
      </w:pPr>
      <w:r/>
      <w:r>
        <w:t>Идеальный одноатомный газ занимал объём 4 л при давлении 300 кПа. Затем газ расширился и стал занимать объём 6 л при давлении 150 кПа. В этом процессе газ совершил работу 550 Дж. Какое количество теплоты получил газ в этом процессе, если масса газа в сосуде неизменна?</w:t>
        <w:br/>
        <w:br/>
      </w:r>
      <w:r>
        <w:t>Ответ: ___________________________ Дж.</w:t>
      </w:r>
    </w:p>
    <w:p>
      <w:r>
        <w:br w:type="page"/>
      </w:r>
    </w:p>
    <w:p>
      <w:pPr>
        <w:pStyle w:val="aa"/>
        <w:ind w:left="0" w:right="0"/>
      </w:pPr>
      <w:r/>
      <w:r>
        <w:t xml:space="preserve">  10  </w:t>
      </w:r>
    </w:p>
    <w:p>
      <w:pPr>
        <w:ind w:left="0" w:right="0"/>
      </w:pPr>
      <w:r/>
    </w:p>
    <w:p>
      <w:pPr>
        <w:ind w:left="0" w:right="0"/>
      </w:pPr>
      <w:r/>
      <w:r>
        <w:t xml:space="preserve">В сосуде находится два моля кислорода. В момент времени </w:t>
      </w:r>
      <w:r>
        <w:rPr>
          <w:i/>
        </w:rPr>
        <w:t>t</w:t>
      </w:r>
      <w:r>
        <w:t xml:space="preserve"> = 0 в сосуде приоткрывают клапан, через который газ начинает просачиваться из сосуда в окружающую среду. При этом температура газа в сосуде поддерживается равной 301 К. На рисунке изображён график зависимости давления </w:t>
      </w:r>
      <w:r>
        <w:rPr>
          <w:i/>
        </w:rPr>
        <w:t>p</w:t>
      </w:r>
      <w:r>
        <w:t xml:space="preserve"> газа в сосуде от времени </w:t>
      </w:r>
      <w:r>
        <w:rPr>
          <w:i/>
        </w:rPr>
        <w:t>t.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152650" cy="17145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14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Выберите два верных утверждения относительно проведённого процесса.</w:t>
      </w:r>
    </w:p>
    <w:p>
      <w:pPr>
        <w:ind w:left="0" w:right="0"/>
      </w:pPr>
      <w:r/>
      <w:r>
        <w:t>1)  Скорость утечки газа равна 0,04 моль/мин.</w:t>
        <w:br/>
      </w:r>
      <w:r>
        <w:t>2) Объём сосуда равен ≈2 литра.</w:t>
        <w:br/>
      </w:r>
      <w:r>
        <w:t>3) Начальная концентрация газа в сосуде была равна ≈100 м</w:t>
      </w:r>
      <w:r>
        <w:rPr>
          <w:vertAlign w:val="superscript"/>
        </w:rPr>
        <w:t>–3</w:t>
      </w:r>
      <w:r>
        <w:t>.</w:t>
        <w:br/>
      </w:r>
      <w:r>
        <w:t>4) Масса газа в сосуде в начальный момент времени была равна 56 г.</w:t>
        <w:br/>
      </w:r>
      <w:r>
        <w:t>5) Средняя кинетическая энергия хаотического движения молекул газа в состоянии 1 в три раза больше, чем в состоянии 2.</w:t>
        <w:br/>
        <w:br/>
      </w:r>
      <w:r>
        <w:t>Ответ: ___________________________.</w:t>
      </w:r>
    </w:p>
    <w:p>
      <w:pPr>
        <w:pStyle w:val="aa"/>
        <w:ind w:left="0" w:right="0"/>
      </w:pPr>
      <w:r/>
      <w:r>
        <w:t xml:space="preserve">  11  </w:t>
      </w:r>
    </w:p>
    <w:p>
      <w:pPr>
        <w:ind w:left="0" w:right="0"/>
      </w:pPr>
      <w:r/>
    </w:p>
    <w:p>
      <w:pPr>
        <w:ind w:left="0" w:right="0"/>
      </w:pPr>
      <w:r/>
      <w:r>
        <w:t xml:space="preserve">С одним молем идеального одноатомного газа последовательно проводят четыре различных циклических процесса, каждый раз измеряя совершённую за цикл работу и количество теплоты, отданное за цикл холодильнику. Этим процессам соответствуют пронумерованные точки на диаграмме. Вдоль горизонтальной оси этой диаграммы откладываются КПД η циклических процессов, а вдоль вертикальной оси – количества теплоты </w:t>
      </w:r>
      <w:r>
        <w:rPr>
          <w:i/>
        </w:rPr>
        <w:t>Q</w:t>
      </w:r>
      <w:r>
        <w:t>, полученной газом от нагревателя за один цикл.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552700" cy="174307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Как изменится работа, совершённая газом за цикл, при переходе от цикла 1 к циклу 4? Как изменится модуль количества теплоты, отдаваемой газом за цикл холодильнику, при переходе от цикла 2 к циклу 3?</w:t>
        <w:br/>
      </w:r>
      <w:r>
        <w:t>Для каждой величины определите соответствующий характер изменения:</w:t>
      </w:r>
    </w:p>
    <w:p>
      <w:pPr>
        <w:ind w:left="3969" w:right="0"/>
      </w:pPr>
      <w:r/>
      <w:r>
        <w:t>1) увеличивается</w:t>
        <w:br/>
      </w:r>
      <w:r>
        <w:t>2) уменьшается</w:t>
        <w:br/>
      </w:r>
      <w:r>
        <w:t>3) не изменяется</w:t>
      </w:r>
    </w:p>
    <w:p>
      <w:pPr>
        <w:ind w:left="0" w:right="0"/>
      </w:pPr>
      <w:r/>
      <w:r>
        <w:t>Запишите в таблицу выбранные цифры для каждой физической величины. Цифры в ответе могут повторяться.</w:t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515"/>
            <w:vAlign w:val="top"/>
          </w:tcPr>
          <w:p>
            <w:pPr>
              <w:jc w:val="center"/>
            </w:pPr>
            <w:r/>
            <w:r>
              <w:t>Работа газа за цикл при переходе от цикла 1 к циклу 4</w:t>
            </w:r>
          </w:p>
        </w:tc>
        <w:tc>
          <w:tcPr>
            <w:tcW w:type="dxa" w:w="4545"/>
            <w:vAlign w:val="top"/>
          </w:tcPr>
          <w:p>
            <w:pPr>
              <w:jc w:val="center"/>
            </w:pPr>
            <w:r/>
            <w:r>
              <w:t>Модуль количества теплоты, отдаваемого газом за цикл холодильнику, при переходе от цикла 2 к циклу 3</w:t>
            </w:r>
          </w:p>
        </w:tc>
      </w:tr>
      <w:tr>
        <w:tc>
          <w:tcPr>
            <w:tcW w:type="dxa" w:w="4515"/>
            <w:vAlign w:val="top"/>
          </w:tcPr>
          <w:p>
            <w:r/>
          </w:p>
        </w:tc>
        <w:tc>
          <w:tcPr>
            <w:tcW w:type="dxa" w:w="4545"/>
            <w:vAlign w:val="top"/>
          </w:tcPr>
          <w:p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12  </w:t>
      </w:r>
    </w:p>
    <w:p>
      <w:pPr>
        <w:ind w:left="0" w:right="0"/>
      </w:pPr>
      <w:r/>
    </w:p>
    <w:p>
      <w:pPr>
        <w:ind w:left="0" w:right="0"/>
      </w:pPr>
      <w:r/>
      <w:r>
        <w:t xml:space="preserve">Через участок цепи </w:t>
      </w:r>
      <w:r>
        <w:rPr>
          <w:i/>
        </w:rPr>
        <w:t>АВ</w:t>
      </w:r>
      <w:r>
        <w:t xml:space="preserve">, схема которого изображена на рисунке, протекает постоянный ток. Напряжение между точками </w:t>
      </w:r>
      <w:r>
        <w:rPr>
          <w:i/>
        </w:rPr>
        <w:t>А</w:t>
      </w:r>
      <w:r>
        <w:t xml:space="preserve"> и </w:t>
      </w:r>
      <w:r>
        <w:rPr>
          <w:i/>
        </w:rPr>
        <w:t>В</w:t>
      </w:r>
      <w:r>
        <w:t xml:space="preserve"> равно 12 В. Все резисторы имеют одинаковое сопротивление. Чему равно сопротивление каждого из резисторов, если за 5 с в данном участке цепи выделяется количество теплоты, равное 120 Дж?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1562100" cy="71437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14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Ответ: ___________________________ Ом. </w:t>
      </w:r>
    </w:p>
    <w:p>
      <w:pPr>
        <w:pStyle w:val="aa"/>
        <w:ind w:left="0" w:right="0"/>
      </w:pPr>
      <w:r/>
      <w:r>
        <w:t xml:space="preserve">  13  </w:t>
      </w:r>
    </w:p>
    <w:p>
      <w:pPr>
        <w:ind w:left="0" w:right="0"/>
      </w:pPr>
      <w:r/>
    </w:p>
    <w:p>
      <w:pPr>
        <w:ind w:left="0" w:right="0"/>
      </w:pPr>
      <w:r/>
      <w:r>
        <w:t>Прямолинейный проводник длиной 0,1 м, по которому течёт ток силой 5 А, расположен в однородном магнитном поле под углом 90° к линиям его магнитной индукции. Каков модуль индукции данного магнитного поля, если сила, действующая на этот проводник со стороны магнитного поля, равна по модулю 0,2 Н?</w:t>
        <w:br/>
        <w:br/>
      </w:r>
      <w:r>
        <w:t xml:space="preserve">Ответ: ___________________________ Тл. </w:t>
      </w:r>
    </w:p>
    <w:p>
      <w:pPr>
        <w:pStyle w:val="aa"/>
        <w:ind w:left="0" w:right="0"/>
      </w:pPr>
      <w:r/>
      <w:r>
        <w:t xml:space="preserve">  14  </w:t>
      </w:r>
    </w:p>
    <w:p>
      <w:pPr>
        <w:ind w:left="0" w:right="0"/>
      </w:pPr>
      <w:r/>
    </w:p>
    <w:p>
      <w:pPr>
        <w:ind w:left="0" w:right="0"/>
      </w:pPr>
      <w:r/>
      <w:r>
        <w:t>Свет распространяется в стеклянной пластине с показателем преломления 1,5. Определите скорость света в этом стекле.</w:t>
        <w:br/>
        <w:br/>
      </w:r>
      <w:r>
        <w:t>Ответ: ___________________________ км/с.</w:t>
      </w:r>
    </w:p>
    <w:p>
      <w:r>
        <w:br w:type="page"/>
      </w:r>
    </w:p>
    <w:p>
      <w:pPr>
        <w:pStyle w:val="aa"/>
        <w:ind w:left="0" w:right="0"/>
      </w:pPr>
      <w:r/>
      <w:r>
        <w:t xml:space="preserve">  15  </w:t>
      </w:r>
    </w:p>
    <w:p>
      <w:pPr>
        <w:ind w:left="0" w:right="0"/>
      </w:pPr>
      <w:r/>
    </w:p>
    <w:p>
      <w:pPr>
        <w:ind w:left="0" w:right="0"/>
      </w:pPr>
      <w:r/>
      <w:r>
        <w:t xml:space="preserve">Небольшой предмет располагают на расстоянии </w:t>
      </w:r>
      <w:r>
        <w:rPr>
          <w:i/>
        </w:rPr>
        <w:t xml:space="preserve">a </w:t>
      </w:r>
      <w:r>
        <w:t xml:space="preserve">от тонкой собирающей линзы и получают с её помощью изображение этого предмета, расположенное на расстоянии </w:t>
      </w:r>
      <w:r>
        <w:rPr>
          <w:i/>
        </w:rPr>
        <w:t>b</w:t>
      </w:r>
      <w:r>
        <w:t xml:space="preserve"> от линзы. На рисунке изображены графики зависимостей </w:t>
      </w:r>
      <w:r>
        <w:rPr>
          <w:i/>
        </w:rPr>
        <w:t>b</w:t>
      </w:r>
      <w:r>
        <w:t xml:space="preserve"> от </w:t>
      </w:r>
      <w:r>
        <w:rPr>
          <w:i/>
        </w:rPr>
        <w:t>a</w:t>
      </w:r>
      <w:r>
        <w:t xml:space="preserve"> для двух тонких собирающих линз 1 и 2.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667000" cy="208597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85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Выберите два верных утверждения на основании анализа представленных графиков.</w:t>
      </w:r>
    </w:p>
    <w:p>
      <w:pPr>
        <w:ind w:left="0" w:right="0"/>
      </w:pPr>
      <w:r/>
      <w:r>
        <w:t>1) Фокусное расстояние линзы 1 равно 3 см.</w:t>
        <w:br/>
      </w:r>
      <w:r>
        <w:t>2) Фокусное расстояние линзы 1 больше фокусного расстояния линзы 2 на 1,5 см.</w:t>
        <w:br/>
      </w:r>
      <w:r>
        <w:t>3) Оптическая сила линзы 1 больше оптической силы линзы 2.</w:t>
        <w:br/>
      </w:r>
      <w:r>
        <w:t>4) Если предмет расположен на расстоянии 5 см от линзы 1, то изображение этого предмета будет увеличено в 2 раза.</w:t>
        <w:br/>
      </w:r>
      <w:r>
        <w:t>5) При одинаковом расстоянии от линз до предметов линза 1 будет давать изображение с бóльшим увеличением.</w:t>
        <w:br/>
        <w:br/>
      </w:r>
      <w:r>
        <w:t>Ответ: ___________________________.</w:t>
      </w:r>
    </w:p>
    <w:p>
      <w:pPr>
        <w:pStyle w:val="aa"/>
        <w:ind w:left="0" w:right="0"/>
      </w:pPr>
      <w:r/>
      <w:r>
        <w:t xml:space="preserve">  16  </w:t>
      </w:r>
    </w:p>
    <w:p>
      <w:pPr>
        <w:ind w:left="0" w:right="0"/>
      </w:pPr>
      <w:r/>
    </w:p>
    <w:p>
      <w:pPr>
        <w:ind w:left="0" w:right="0"/>
      </w:pPr>
      <w:r/>
      <w:r>
        <w:t>Дифракционная решётка освещается красным светом. На экране, установленном за решёткой параллельно ей, возникает дифракционная картина, состоящая из тёмных и светлых вертикальных полос. Как изменятся расстояние между соседними светлыми полосами и число наблюдаемых тёмных полос, если освещать эту же решётку зелёным светом?</w:t>
      </w:r>
    </w:p>
    <w:p>
      <w:pPr>
        <w:ind w:left="0" w:right="0"/>
      </w:pPr>
      <w:r/>
      <w:r>
        <w:t>Для каждой величины определите соответствующий характер изменения:</w:t>
      </w:r>
    </w:p>
    <w:p>
      <w:pPr>
        <w:ind w:left="3969" w:right="0"/>
      </w:pPr>
      <w:r/>
      <w:r>
        <w:t>1) увеличится</w:t>
        <w:br/>
      </w:r>
      <w:r>
        <w:t>2) уменьшится</w:t>
        <w:br/>
      </w:r>
      <w:r>
        <w:t>3) не изменится</w:t>
      </w:r>
    </w:p>
    <w:p>
      <w:pPr>
        <w:ind w:left="0" w:right="0"/>
      </w:pPr>
      <w:r/>
      <w:r>
        <w:t>Запишите в таблицу выбранные цифры для каждой физической величины. Цифры в ответе могут повторяться.</w:t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500"/>
            <w:vAlign w:val="top"/>
          </w:tcPr>
          <w:p>
            <w:pPr>
              <w:jc w:val="center"/>
            </w:pPr>
            <w:r/>
            <w:r>
              <w:t>Расстояние между соседними светлыми полосами</w:t>
            </w:r>
          </w:p>
        </w:tc>
        <w:tc>
          <w:tcPr>
            <w:tcW w:type="dxa" w:w="4560"/>
            <w:vAlign w:val="top"/>
          </w:tcPr>
          <w:p>
            <w:pPr>
              <w:jc w:val="center"/>
            </w:pPr>
            <w:r/>
            <w:r>
              <w:t>Число наблюдаемых тёмных полос</w:t>
            </w:r>
          </w:p>
        </w:tc>
      </w:tr>
      <w:tr>
        <w:tc>
          <w:tcPr>
            <w:tcW w:type="dxa" w:w="4500"/>
            <w:vAlign w:val="top"/>
          </w:tcPr>
          <w:p>
            <w:r/>
          </w:p>
        </w:tc>
        <w:tc>
          <w:tcPr>
            <w:tcW w:type="dxa" w:w="4560"/>
            <w:vAlign w:val="top"/>
          </w:tcPr>
          <w:p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17  </w:t>
      </w:r>
    </w:p>
    <w:p>
      <w:pPr>
        <w:ind w:left="0" w:right="0"/>
      </w:pPr>
      <w:r/>
    </w:p>
    <w:p>
      <w:pPr>
        <w:ind w:left="0" w:right="0"/>
      </w:pPr>
      <w:r/>
      <w:r>
        <w:t xml:space="preserve">Пучок света переходит из стекла в воздух. Частота световой волны в стекле равна ν, а длина волны в воздухе равна λ. Абсолютный показатель преломления стекла равен </w:t>
      </w:r>
      <w:r>
        <w:rPr>
          <w:i/>
        </w:rPr>
        <w:t>n</w:t>
      </w:r>
      <w:r>
        <w:t>.</w:t>
        <w:br/>
      </w:r>
      <w:r>
        <w:t>Установите соответствие между физическими величинами и выражающими их формулами.</w:t>
        <w:br/>
      </w:r>
      <w: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tbl>
      <w:tblPr>
        <w:tblStyle w:val="TableNormal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6210"/>
            <w:vAlign w:val="top"/>
          </w:tcPr>
          <w:p>
            <w:pPr>
              <w:pStyle w:val="afa"/>
              <w:jc w:val="center"/>
            </w:pPr>
            <w:r/>
            <w:r>
              <w:t>ФИЗИЧЕСКАЯ ВЕЛИЧИНА</w:t>
            </w:r>
          </w:p>
        </w:tc>
        <w:tc>
          <w:tcPr>
            <w:tcW w:type="dxa" w:w="2865"/>
            <w:vAlign w:val="top"/>
          </w:tcPr>
          <w:p>
            <w:pPr>
              <w:pStyle w:val="afa"/>
              <w:jc w:val="center"/>
            </w:pPr>
            <w:r/>
            <w:r>
              <w:t>ФОРМУЛА</w:t>
            </w:r>
          </w:p>
        </w:tc>
      </w:tr>
      <w:tr>
        <w:tc>
          <w:tcPr>
            <w:tcW w:type="dxa" w:w="6210"/>
            <w:vAlign w:val="top"/>
          </w:tcPr>
          <w:p>
            <w:pPr>
              <w:pStyle w:val="afa"/>
            </w:pPr>
            <w:r/>
            <w:r>
              <w:t>А) длина волны в стекле</w:t>
              <w:br/>
            </w:r>
            <w:r>
              <w:t>Б) скорость света в стекле</w:t>
            </w:r>
          </w:p>
        </w:tc>
        <w:tc>
          <w:tcPr>
            <w:tcW w:type="dxa" w:w="2865"/>
            <w:vAlign w:val="top"/>
          </w:tcPr>
          <w:p>
            <w:pPr>
              <w:pStyle w:val="afa"/>
              <w:ind w:left="0" w:right="0"/>
            </w:pPr>
            <w:r/>
            <w:r>
              <w:drawing>
                <wp:inline xmlns:a="http://schemas.openxmlformats.org/drawingml/2006/main" xmlns:pic="http://schemas.openxmlformats.org/drawingml/2006/picture">
                  <wp:extent cx="400050" cy="1019175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0191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rPr>
          <w:trHeight w:val="502"/>
        </w:trPr>
        <w:tc>
          <w:tcPr>
            <w:tcW w:type="dxa" w:w="100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  <w:r>
              <w:t>Ответ:</w:t>
            </w:r>
          </w:p>
        </w:tc>
        <w:tc>
          <w:tcPr>
            <w:tcW w:type="dxa" w:w="435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05"/>
            <w:vAlign w:val="top"/>
          </w:tcPr>
          <w:p>
            <w:pPr>
              <w:jc w:val="center"/>
            </w:pPr>
            <w:r/>
            <w:r>
              <w:t>Б</w:t>
            </w:r>
          </w:p>
        </w:tc>
      </w:tr>
      <w:tr>
        <w:trPr>
          <w:trHeight w:val="502"/>
        </w:trPr>
        <w:tc>
          <w:tcPr>
            <w:tcW w:type="dxa" w:w="1005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435"/>
            <w:vAlign w:val="top"/>
          </w:tcPr>
          <w:p>
            <w:r/>
          </w:p>
        </w:tc>
        <w:tc>
          <w:tcPr>
            <w:tcW w:type="dxa" w:w="405"/>
            <w:vAlign w:val="top"/>
          </w:tcPr>
          <w:p>
            <w:r/>
          </w:p>
        </w:tc>
      </w:tr>
    </w:tbl>
    <w:p>
      <w:pPr>
        <w:pStyle w:val="aa"/>
        <w:ind w:left="0" w:right="0"/>
      </w:pPr>
      <w:r/>
      <w:r>
        <w:t xml:space="preserve">  18  </w:t>
      </w:r>
    </w:p>
    <w:p>
      <w:pPr>
        <w:ind w:left="0" w:right="0"/>
      </w:pPr>
      <w:r/>
    </w:p>
    <w:p>
      <w:pPr>
        <w:ind w:left="0" w:right="0"/>
      </w:pPr>
      <w:r/>
      <w:r>
        <w:t>На рисунке изображены треки α-частицы, электрона, позитрона, нейтрона и протона, движущихся в однородном магнитном поле, линии индукции которого перпендикулярны плоскости рисунка. Скорости всех частиц в момент их попадания в поле одинаковые. Определите массовое и зарядовое число частицы, которая обозначена номером 1.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1885950" cy="17145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14500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515"/>
            <w:vAlign w:val="top"/>
          </w:tcPr>
          <w:p>
            <w:pPr>
              <w:jc w:val="center"/>
            </w:pPr>
            <w:r/>
            <w:r>
              <w:t>Массовое число</w:t>
            </w:r>
          </w:p>
        </w:tc>
        <w:tc>
          <w:tcPr>
            <w:tcW w:type="dxa" w:w="4545"/>
            <w:vAlign w:val="top"/>
          </w:tcPr>
          <w:p>
            <w:pPr>
              <w:jc w:val="center"/>
            </w:pPr>
            <w:r/>
            <w:r>
              <w:t>Зарядовое число</w:t>
            </w:r>
          </w:p>
        </w:tc>
      </w:tr>
      <w:tr>
        <w:tc>
          <w:tcPr>
            <w:tcW w:type="dxa" w:w="4515"/>
            <w:vAlign w:val="top"/>
          </w:tcPr>
          <w:p>
            <w:r/>
          </w:p>
        </w:tc>
        <w:tc>
          <w:tcPr>
            <w:tcW w:type="dxa" w:w="4545"/>
            <w:vAlign w:val="top"/>
          </w:tcPr>
          <w:p>
            <w:r/>
          </w:p>
        </w:tc>
      </w:tr>
    </w:tbl>
    <w:p>
      <w:r>
        <w:br w:type="page"/>
      </w:r>
    </w:p>
    <w:p>
      <w:pPr>
        <w:pStyle w:val="aa"/>
        <w:ind w:left="0" w:right="0"/>
      </w:pPr>
      <w:r/>
      <w:r>
        <w:t xml:space="preserve">  19  </w:t>
      </w:r>
    </w:p>
    <w:p>
      <w:pPr>
        <w:ind w:left="0" w:right="0"/>
      </w:pPr>
      <w:r/>
    </w:p>
    <w:p>
      <w:pPr>
        <w:ind w:left="0" w:right="0"/>
      </w:pPr>
      <w:r/>
      <w:r>
        <w:t xml:space="preserve">В первом эксперименте наблюдается радиоактивный распад некоторого изотопа, имеющего период полураспада </w:t>
      </w:r>
      <w:r>
        <w:rPr>
          <w:i/>
        </w:rPr>
        <w:t>T</w:t>
      </w:r>
      <w:r>
        <w:t xml:space="preserve">. При постановке второго опыта увеличили начальную массу того же самого изотопа и проводили наблюдения при более высокой температуре. Как во втором опыте, по сравнению с первым, изменяются период полураспада изотопа и число ядер, распадающихся за время </w:t>
      </w:r>
      <w:r>
        <w:rPr>
          <w:i/>
        </w:rPr>
        <w:t>T</w:t>
      </w:r>
      <w:r>
        <w:t>?</w:t>
        <w:br/>
      </w:r>
      <w:r>
        <w:t>Для каждой величины определите соответствующий характер изменения:</w:t>
      </w:r>
    </w:p>
    <w:p>
      <w:pPr>
        <w:ind w:left="3402" w:right="0"/>
      </w:pPr>
      <w:r/>
      <w:r>
        <w:t>1) увеличится</w:t>
        <w:br/>
      </w:r>
      <w:r>
        <w:t>2) уменьшится</w:t>
        <w:br/>
      </w:r>
      <w:r>
        <w:t>3) не изменится</w:t>
      </w:r>
    </w:p>
    <w:p>
      <w:pPr>
        <w:ind w:left="0" w:right="0"/>
      </w:pPr>
      <w:r/>
      <w:r>
        <w:t>Запишите в таблицу выбранные цифры для каждой физической величины. Цифры в ответе могут повторяться.</w:t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4536"/>
        <w:gridCol w:w="4536"/>
      </w:tblGrid>
      <w:tr>
        <w:tc>
          <w:tcPr>
            <w:tcW w:type="dxa" w:w="4500"/>
            <w:vAlign w:val="top"/>
          </w:tcPr>
          <w:p>
            <w:pPr>
              <w:jc w:val="center"/>
            </w:pPr>
            <w:r/>
            <w:r>
              <w:t>Период полураспада изотопа</w:t>
            </w:r>
          </w:p>
        </w:tc>
        <w:tc>
          <w:tcPr>
            <w:tcW w:type="dxa" w:w="4560"/>
            <w:vAlign w:val="top"/>
          </w:tcPr>
          <w:p>
            <w:pPr>
              <w:jc w:val="center"/>
            </w:pPr>
            <w:r/>
            <w:r>
              <w:t xml:space="preserve">Число ядер, распадающихся за время </w:t>
            </w:r>
            <w:r>
              <w:rPr>
                <w:i/>
              </w:rPr>
              <w:t>T</w:t>
            </w:r>
          </w:p>
        </w:tc>
      </w:tr>
      <w:tr>
        <w:tc>
          <w:tcPr>
            <w:tcW w:type="dxa" w:w="4500"/>
            <w:vAlign w:val="top"/>
          </w:tcPr>
          <w:p>
            <w:r/>
          </w:p>
        </w:tc>
        <w:tc>
          <w:tcPr>
            <w:tcW w:type="dxa" w:w="4560"/>
            <w:vAlign w:val="top"/>
          </w:tcPr>
          <w:p>
            <w:r/>
          </w:p>
        </w:tc>
      </w:tr>
    </w:tbl>
    <w:p>
      <w:pPr>
        <w:pStyle w:val="aa"/>
        <w:ind w:left="0" w:right="0"/>
      </w:pPr>
      <w:r/>
      <w:r>
        <w:t xml:space="preserve">  20  </w:t>
      </w:r>
    </w:p>
    <w:p>
      <w:pPr>
        <w:ind w:left="0" w:right="0"/>
      </w:pPr>
      <w:r/>
    </w:p>
    <w:p>
      <w:pPr>
        <w:ind w:left="0" w:right="0"/>
      </w:pPr>
      <w:r/>
      <w: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>
      <w:pPr>
        <w:ind w:left="0" w:right="0"/>
      </w:pPr>
      <w:r/>
      <w:r>
        <w:t>1) При переходе искусственного спутника Земли на более высокую орбиту его центростремительное ускорение увеличивается.</w:t>
        <w:br/>
      </w:r>
      <w:r>
        <w:t>2) При изотермическом расширении постоянной массы идеального газа его внутренняя энергия не изменяется.</w:t>
        <w:br/>
      </w:r>
      <w:r>
        <w:t>3) Во всех твёрдых металлических проводниках электрический ток представляет собой упорядоченное движение электронов.</w:t>
        <w:br/>
      </w:r>
      <w:r>
        <w:t xml:space="preserve">4) При переходе электромагнитных волн из стекла в воздух длина волны </w:t>
        <w:br/>
      </w:r>
      <w:r>
        <w:t>увеличивается.</w:t>
        <w:br/>
      </w:r>
      <w:r>
        <w:t>5) При электронном β-распаде радиоактивных ядер заряд ядра уменьшается.</w:t>
        <w:br/>
        <w:br/>
      </w:r>
      <w:r>
        <w:t>Ответ: ___________________________.</w:t>
      </w:r>
    </w:p>
    <w:p>
      <w:r>
        <w:br w:type="page"/>
      </w:r>
    </w:p>
    <w:p>
      <w:pPr>
        <w:pStyle w:val="aa"/>
        <w:ind w:left="0" w:right="0"/>
      </w:pPr>
      <w:r/>
      <w:r>
        <w:t xml:space="preserve">  21  </w:t>
      </w:r>
    </w:p>
    <w:p>
      <w:pPr>
        <w:ind w:left="0" w:right="0"/>
      </w:pPr>
      <w:r/>
    </w:p>
    <w:p>
      <w:pPr>
        <w:ind w:left="0" w:right="0"/>
      </w:pPr>
      <w:r/>
      <w:r>
        <w:t>На рисунке изображены три графика: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5257800" cy="1590675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90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Установите соответствие между этими графиками А), Б) и В) и зависимостями </w:t>
        <w:br/>
      </w:r>
      <w:r>
        <w:t xml:space="preserve">физических величин, обозначенных цифрами 1–5. Для каждого графика А–В </w:t>
        <w:br/>
      </w:r>
      <w:r>
        <w:t>подберите соответствующую зависимость и запишите в таблицу выбранные цифры под соответствующими буквами.</w:t>
      </w:r>
    </w:p>
    <w:p>
      <w:pPr>
        <w:ind w:left="0" w:right="0"/>
      </w:pPr>
      <w:r/>
      <w:r>
        <w:t>1) зависимость потенциальной энергии материальной точки от высоты её поднятия над уровнем земли (который принят за начало отсчёта потенциальной энергии)</w:t>
        <w:br/>
      </w:r>
      <w:r>
        <w:t>2) зависимость кинетической энергии материальной точки массой m от её импульса</w:t>
        <w:br/>
      </w:r>
      <w:r>
        <w:t>3) зависимость модуля силы гравитационного взаимодействия двух материальных точек от расстояния между ними</w:t>
        <w:br/>
      </w:r>
      <w:r>
        <w:t>4) зависимость энергии фотона от длины его волны</w:t>
        <w:br/>
      </w:r>
      <w:r>
        <w:t>5) зависимость модуля скорости камня, брошенного вертикально вверх, от времени (при движении от момента броска до момента подъёма на максимальную высоту)</w:t>
        <w:br/>
      </w:r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2268"/>
        <w:gridCol w:w="2268"/>
        <w:gridCol w:w="2268"/>
        <w:gridCol w:w="2268"/>
      </w:tblGrid>
      <w:tr>
        <w:trPr>
          <w:trHeight w:val="495"/>
        </w:trPr>
        <w:tc>
          <w:tcPr>
            <w:tcW w:type="dxa" w:w="105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  <w:r>
              <w:t>Ответ:</w:t>
            </w:r>
          </w:p>
        </w:tc>
        <w:tc>
          <w:tcPr>
            <w:tcW w:type="dxa" w:w="465"/>
            <w:vAlign w:val="top"/>
          </w:tcPr>
          <w:p>
            <w:pPr>
              <w:jc w:val="center"/>
            </w:pPr>
            <w:r/>
            <w:r>
              <w:t>А</w:t>
            </w:r>
          </w:p>
        </w:tc>
        <w:tc>
          <w:tcPr>
            <w:tcW w:type="dxa" w:w="420"/>
            <w:vAlign w:val="top"/>
          </w:tcPr>
          <w:p>
            <w:pPr>
              <w:jc w:val="center"/>
            </w:pPr>
            <w:r/>
            <w:r>
              <w:t>Б</w:t>
            </w:r>
          </w:p>
        </w:tc>
        <w:tc>
          <w:tcPr>
            <w:tcW w:type="dxa" w:w="450"/>
            <w:vAlign w:val="top"/>
          </w:tcPr>
          <w:p>
            <w:pPr>
              <w:jc w:val="center"/>
            </w:pPr>
            <w:r/>
            <w:r>
              <w:t>В</w:t>
            </w:r>
          </w:p>
        </w:tc>
      </w:tr>
      <w:tr>
        <w:trPr>
          <w:trHeight w:val="495"/>
        </w:trPr>
        <w:tc>
          <w:tcPr>
            <w:tcW w:type="dxa" w:w="105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r/>
          </w:p>
        </w:tc>
        <w:tc>
          <w:tcPr>
            <w:tcW w:type="dxa" w:w="465"/>
            <w:vAlign w:val="top"/>
          </w:tcPr>
          <w:p>
            <w:r/>
          </w:p>
        </w:tc>
        <w:tc>
          <w:tcPr>
            <w:tcW w:type="dxa" w:w="420"/>
            <w:vAlign w:val="top"/>
          </w:tcPr>
          <w:p>
            <w:r/>
          </w:p>
        </w:tc>
        <w:tc>
          <w:tcPr>
            <w:tcW w:type="dxa" w:w="450"/>
            <w:vAlign w:val="top"/>
          </w:tcPr>
          <w:p>
            <w:r/>
          </w:p>
        </w:tc>
      </w:tr>
    </w:tbl>
    <w:p>
      <w:pPr>
        <w:pStyle w:val="aa"/>
        <w:ind w:left="0" w:right="0"/>
      </w:pPr>
      <w:r/>
      <w:r>
        <w:t xml:space="preserve">  22  </w:t>
      </w:r>
    </w:p>
    <w:p>
      <w:pPr>
        <w:ind w:left="0" w:right="0"/>
      </w:pPr>
      <w:r/>
    </w:p>
    <w:p>
      <w:pPr>
        <w:ind w:left="0" w:right="0"/>
      </w:pPr>
      <w:r/>
      <w:r>
        <w:t>Мультиметр – это комбинированный электроизмерительный прибор, объединяющий в себе несколько функций. Он может выполнять функции вольтметра, амперметра и омметра.</w:t>
        <w:br/>
      </w:r>
      <w:r>
        <w:t>Определите по фотографии напряжение, измеряемое с помощью мультиметра, если погрешность прямого измерения равна цене деления шкалы вольтметра.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3067050" cy="253365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33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Ответ: (________ ± ________) В. </w:t>
      </w:r>
    </w:p>
    <w:p>
      <w:r>
        <w:br w:type="page"/>
      </w:r>
    </w:p>
    <w:p>
      <w:pPr>
        <w:pStyle w:val="aa"/>
        <w:ind w:left="0" w:right="0"/>
      </w:pPr>
      <w:r/>
      <w:r>
        <w:t xml:space="preserve">  23  </w:t>
      </w:r>
    </w:p>
    <w:p>
      <w:pPr>
        <w:ind w:left="0" w:right="0"/>
      </w:pPr>
      <w:r/>
    </w:p>
    <w:p>
      <w:pPr>
        <w:ind w:left="0" w:right="0"/>
      </w:pPr>
      <w:r/>
      <w:r>
        <w:t>Для экспериментальной проверки закона Гей-Люссака ученику был выдан комплект оборудования для практических заданий по теме «Газовые законы». В состав этого комплекта входят:</w:t>
      </w:r>
    </w:p>
    <w:p>
      <w:pPr>
        <w:ind w:left="0" w:right="0"/>
      </w:pPr>
      <w:r/>
      <w:r>
        <w:t>1) манометр;</w:t>
        <w:br/>
      </w:r>
      <w:r>
        <w:t>2) сосуд постоянного объёма, снабжённый нагревательным элементом, встроенным термометром и клапаном для подсоединения манометра;</w:t>
        <w:br/>
      </w:r>
      <w:r>
        <w:t>3) вертикальный цилиндрический сосуд с гладкими стенками, закрытый сверху массивным поршнем, снабжённый нагревательным элементом и встроенным термометром;</w:t>
        <w:br/>
      </w:r>
      <w:r>
        <w:t>4) секундомер;</w:t>
        <w:br/>
      </w:r>
      <w:r>
        <w:t>5) линейка.</w:t>
      </w:r>
    </w:p>
    <w:p>
      <w:pPr>
        <w:ind w:left="0" w:right="0"/>
      </w:pPr>
      <w:r/>
      <w:r>
        <w:t xml:space="preserve">Укажите номера двух приборов, которые необходимо использовать ученику </w:t>
        <w:br/>
      </w:r>
      <w:r>
        <w:t>для проверки указанного закона.</w:t>
        <w:br/>
      </w:r>
    </w:p>
    <w:tbl>
      <w:tblPr>
        <w:tblStyle w:val="Table-05-border-000cm-padding-x"/>
        <w:tblW w:type="auto" w:w="0"/>
        <w:tblLayout w:type="fixed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rPr>
          <w:trHeight w:val="480"/>
        </w:trPr>
        <w:tc>
          <w:tcPr>
            <w:tcW w:type="dxa" w:w="810"/>
            <w:vAlign w:val="top"/>
            <w:tcBorders>
              <w:start w:sz="4" w:val="single" w:color="FFFFFF"/>
              <w:top w:sz="4" w:val="single" w:color="FFFFFF"/>
              <w:end w:sz="4" w:val="single" w:color="000000"/>
              <w:bottom w:sz="4" w:val="single" w:color="FFFFFF"/>
            </w:tcBorders>
          </w:tcPr>
          <w:p>
            <w:pPr>
              <w:pStyle w:val="afa"/>
            </w:pPr>
            <w:r/>
            <w:r>
              <w:t>Ответ:</w:t>
            </w:r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  <w:tc>
          <w:tcPr>
            <w:tcW w:type="dxa" w:w="375"/>
            <w:vAlign w:val="top"/>
          </w:tcPr>
          <w:p>
            <w:pPr>
              <w:pStyle w:val="afa"/>
            </w:pPr>
            <w:r/>
          </w:p>
        </w:tc>
      </w:tr>
    </w:tbl>
    <w:p>
      <w:pPr>
        <w:ind w:left="0" w:right="0"/>
        <w:jc w:val="center"/>
      </w:pPr>
      <w:r/>
      <w:r>
        <w:rPr>
          <w:b/>
        </w:rPr>
        <w:t>Часть 2</w:t>
      </w:r>
    </w:p>
    <w:p>
      <w:pPr>
        <w:ind w:left="0" w:right="0"/>
      </w:pPr>
      <w:r/>
    </w:p>
    <w:tbl>
      <w:tblPr>
        <w:tblStyle w:val="aff1"/>
        <w:tblW w:type="auto" w:w="0"/>
        <w:tblLayout w:type="fixed"/>
        <w:tblLook w:firstColumn="1" w:firstRow="1" w:lastColumn="0" w:lastRow="0" w:noHBand="0" w:noVBand="1" w:val="04A0"/>
      </w:tblPr>
      <w:tblGrid>
        <w:gridCol w:w="9072"/>
      </w:tblGrid>
      <w:tr>
        <w:tc>
          <w:tcPr>
            <w:tcW w:type="dxa" w:w="9060"/>
            <w:vAlign w:val="top"/>
          </w:tcPr>
          <w:p>
            <w:pPr>
              <w:ind w:left="0" w:right="0"/>
            </w:pPr>
            <w:r/>
            <w:r>
              <w:rPr>
                <w:b/>
                <w:i/>
              </w:rPr>
              <w:t>Для записи ответов на задания 24–30 используйте чистый лист. Запишите сначала номер задания ( 24, 2 5 и т. д .), а з атем р ешение соответствующей задачи. Ответы записывайте чётко и разборчиво.</w:t>
            </w:r>
          </w:p>
        </w:tc>
      </w:tr>
    </w:tbl>
    <w:p>
      <w:pPr>
        <w:pStyle w:val="aa"/>
        <w:ind w:left="0" w:right="0"/>
      </w:pPr>
      <w:r/>
      <w:r>
        <w:t xml:space="preserve">  24  </w:t>
      </w:r>
    </w:p>
    <w:p>
      <w:pPr>
        <w:ind w:left="0" w:right="0"/>
      </w:pPr>
      <w:r/>
    </w:p>
    <w:p>
      <w:pPr>
        <w:ind w:left="0" w:right="0"/>
      </w:pPr>
      <w:r/>
      <w:r>
        <w:t xml:space="preserve">Одна половина поверхности большого горизонтального стола очень гладкая, а другая половина – шероховатая. По гладкой половине стола скользит в направлении к шероховатой половине тонкий однородный стержень. Вектор начальной скорости стержня направлен вдоль него и составляет угол 90° с границей </w:t>
      </w:r>
      <w:r>
        <w:rPr>
          <w:i/>
        </w:rPr>
        <w:t>AB</w:t>
      </w:r>
      <w:r>
        <w:t xml:space="preserve"> раздела гладкой и шероховатой половин стола (на рисунке изображён вид сверху, направление движения указано стрелкой). Коэффициент трения между стержнем и столом равен μ. В момент времени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 &gt; 0 стержень начинает пересекать границу </w:t>
      </w:r>
      <w:r>
        <w:rPr>
          <w:i/>
        </w:rPr>
        <w:t>AB</w:t>
      </w:r>
      <w:r>
        <w:t xml:space="preserve">, в момент времени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он целиком оказывается на шероховатой половине, обладая при этом отличной от нуля скоростью. В момент времени </w:t>
      </w:r>
      <w:r>
        <w:rPr>
          <w:i/>
        </w:rPr>
        <w:t>t</w:t>
      </w:r>
      <w:r>
        <w:rPr>
          <w:vertAlign w:val="subscript"/>
        </w:rPr>
        <w:t>3</w:t>
      </w:r>
      <w:r>
        <w:t xml:space="preserve"> стержень останавливается, целиком находясь при этом на поверхности стола.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3019425" cy="1533525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33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Пусть ось </w:t>
      </w:r>
      <w:r>
        <w:rPr>
          <w:i/>
        </w:rPr>
        <w:t xml:space="preserve">OX </w:t>
      </w:r>
      <w:r>
        <w:t xml:space="preserve">направлена вдоль стержня. Опираясь на законы физики, изобразите график зависимости проекции ускорения стержня на ось </w:t>
      </w:r>
      <w:r>
        <w:rPr>
          <w:i/>
        </w:rPr>
        <w:t>OX</w:t>
      </w:r>
      <w:r>
        <w:t xml:space="preserve"> от времени </w:t>
      </w:r>
      <w:r>
        <w:rPr>
          <w:i/>
        </w:rPr>
        <w:t>t</w:t>
      </w:r>
      <w:r>
        <w:t>. Объясните построение графика, указав явления и закономерности, которые Вы при этом использовали. На осях координат обозначьте физические величины в «особых» точках графика (максимумы, минимумы, разрывы, точки излома графика), если они есть.</w:t>
      </w:r>
    </w:p>
    <w:p>
      <w:r>
        <w:br w:type="page"/>
      </w:r>
    </w:p>
    <w:p>
      <w:pPr>
        <w:pStyle w:val="aa"/>
        <w:ind w:left="0" w:right="0"/>
      </w:pPr>
      <w:r/>
      <w:r>
        <w:t xml:space="preserve">  25  </w:t>
      </w:r>
    </w:p>
    <w:p>
      <w:pPr>
        <w:ind w:left="0" w:right="0"/>
      </w:pPr>
      <w:r/>
    </w:p>
    <w:p>
      <w:pPr>
        <w:ind w:left="0" w:right="0"/>
      </w:pPr>
      <w:r/>
      <w:r>
        <w:t xml:space="preserve">С идеальным одноатомным газом в количестве 0,2 моля проводят процесс 1–2–3–4, изображённый на </w:t>
      </w:r>
      <w:r>
        <w:rPr>
          <w:i/>
        </w:rPr>
        <w:t>pV</w:t>
      </w:r>
      <w:r>
        <w:t>-диаграмме. Известно, что работа, совершаемая газом в процессе 1–2, в три раза меньше работы, которую совершают внешние силы над газом в процессе 3–4. Какое количество теплоты получает газ в процессе 2–3, если температура газа в состоянии 2 равна 300 К? Ответ выразите в Дж и округлите до целого числа.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1647825" cy="150495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04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a"/>
        <w:ind w:left="0" w:right="0"/>
      </w:pPr>
      <w:r/>
      <w:r>
        <w:t xml:space="preserve">  26  </w:t>
      </w:r>
    </w:p>
    <w:p>
      <w:pPr>
        <w:ind w:left="0" w:right="0"/>
      </w:pPr>
      <w:r/>
    </w:p>
    <w:p>
      <w:pPr>
        <w:ind w:left="0" w:right="0"/>
      </w:pPr>
      <w:r/>
      <w:r>
        <w:t xml:space="preserve">На рисунке изображена схема электрической цепи, состоящей из источника напряжения с ЭДС 7 В и внутренним сопротивлением 1 Ом, трёх резисторов, идеального вольтметра и замкнутого ключа К. Известно, что </w:t>
      </w:r>
      <w:r>
        <w:rPr>
          <w:i/>
        </w:rPr>
        <w:t>R</w:t>
      </w:r>
      <w:r>
        <w:rPr>
          <w:vertAlign w:val="subscript"/>
        </w:rPr>
        <w:t>1</w:t>
      </w:r>
      <w:r>
        <w:t xml:space="preserve"> = 1 Ом и </w:t>
      </w:r>
      <w:r>
        <w:rPr>
          <w:i/>
        </w:rPr>
        <w:t>R</w:t>
      </w:r>
      <w:r>
        <w:rPr>
          <w:vertAlign w:val="subscript"/>
        </w:rPr>
        <w:t>2</w:t>
      </w:r>
      <w:r>
        <w:t xml:space="preserve"> = 3 Ом.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066925" cy="149542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95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Определите, на какую величину изменится показание вольтметра, если разомкнуть ключ.</w:t>
      </w:r>
    </w:p>
    <w:p>
      <w:pPr>
        <w:pStyle w:val="aa"/>
        <w:ind w:left="0" w:right="0"/>
      </w:pPr>
      <w:r/>
      <w:r>
        <w:t xml:space="preserve">  27  </w:t>
      </w:r>
    </w:p>
    <w:p>
      <w:pPr>
        <w:ind w:left="0" w:right="0"/>
      </w:pPr>
      <w:r/>
    </w:p>
    <w:p>
      <w:pPr>
        <w:ind w:left="0" w:right="0"/>
      </w:pPr>
      <w:r/>
      <w:r>
        <w:t xml:space="preserve">Свинцовая пуля массой </w:t>
      </w:r>
      <w:r>
        <w:rPr>
          <w:i/>
        </w:rPr>
        <w:t>m</w:t>
      </w:r>
      <w:r>
        <w:rPr>
          <w:vertAlign w:val="subscript"/>
        </w:rPr>
        <w:t>1</w:t>
      </w:r>
      <w:r>
        <w:t xml:space="preserve"> = 10 г при температуре</w:t>
      </w:r>
      <w:r>
        <w:rPr>
          <w:i/>
        </w:rPr>
        <w:t xml:space="preserve"> t</w:t>
      </w:r>
      <w:r>
        <w:rPr>
          <w:vertAlign w:val="subscript"/>
        </w:rPr>
        <w:t>1</w:t>
      </w:r>
      <w:r>
        <w:t xml:space="preserve"> = 100 °C, летящая со скоростью </w:t>
      </w:r>
      <w:r>
        <w:rPr>
          <w:i/>
        </w:rPr>
        <w:t>v</w:t>
      </w:r>
      <w:r>
        <w:t xml:space="preserve"> = 500 м/с, попадает в неподвижную медную сферу массой </w:t>
      </w:r>
      <w:r>
        <w:rPr>
          <w:i/>
        </w:rPr>
        <w:t>m</w:t>
      </w:r>
      <w:r>
        <w:rPr>
          <w:vertAlign w:val="subscript"/>
        </w:rPr>
        <w:t>2</w:t>
      </w:r>
      <w:r>
        <w:t xml:space="preserve"> = 200 г, содержащую внутри лёд массой </w:t>
      </w:r>
      <w:r>
        <w:rPr>
          <w:i/>
        </w:rPr>
        <w:t>m</w:t>
      </w:r>
      <w:r>
        <w:rPr>
          <w:vertAlign w:val="subscript"/>
        </w:rPr>
        <w:t>3</w:t>
      </w:r>
      <w:r>
        <w:t xml:space="preserve"> = 50 г при температуре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= 0 °C, и застревает там, при этом сфера не вращается. Какая температура </w:t>
      </w:r>
      <w:r>
        <w:rPr>
          <w:i/>
        </w:rPr>
        <w:t>t</w:t>
      </w:r>
      <w:r>
        <w:rPr>
          <w:vertAlign w:val="subscript"/>
        </w:rPr>
        <w:t>3</w:t>
      </w:r>
      <w:r>
        <w:t xml:space="preserve"> установится в системе после достижения теплового равновесия, если пуля и сфера находятся в невесомости и не обмениваются теплотой с другими телами?</w:t>
      </w:r>
    </w:p>
    <w:p>
      <w:pPr>
        <w:pStyle w:val="aa"/>
        <w:ind w:left="0" w:right="0"/>
      </w:pPr>
      <w:r/>
      <w:r>
        <w:t xml:space="preserve">  28  </w:t>
      </w:r>
    </w:p>
    <w:p>
      <w:pPr>
        <w:ind w:left="0" w:right="0"/>
      </w:pPr>
      <w:r/>
    </w:p>
    <w:p>
      <w:pPr>
        <w:ind w:left="0" w:right="0"/>
      </w:pPr>
      <w:r/>
      <w:r>
        <w:t xml:space="preserve">Частица массой </w:t>
      </w:r>
      <w:r>
        <w:rPr>
          <w:i/>
        </w:rPr>
        <w:t>m</w:t>
      </w:r>
      <w:r>
        <w:t xml:space="preserve"> = 8⋅10</w:t>
      </w:r>
      <w:r>
        <w:rPr>
          <w:vertAlign w:val="superscript"/>
        </w:rPr>
        <w:t>–10</w:t>
      </w:r>
      <w:r>
        <w:t xml:space="preserve"> кг с отрицательным зарядом |</w:t>
      </w:r>
      <w:r>
        <w:rPr>
          <w:i/>
        </w:rPr>
        <w:t>q</w:t>
      </w:r>
      <w:r>
        <w:t>| = 2⋅10</w:t>
      </w:r>
      <w:r>
        <w:rPr>
          <w:vertAlign w:val="superscript"/>
        </w:rPr>
        <w:t>–8</w:t>
      </w:r>
      <w:r>
        <w:t xml:space="preserve"> Кл влетает с начальной скоростью </w:t>
      </w:r>
      <w:r>
        <w:rPr>
          <w:i/>
        </w:rPr>
        <w:t>V</w:t>
      </w:r>
      <w:r>
        <w:t xml:space="preserve"> = 20 м/с в область пространства 1 шириной </w:t>
      </w:r>
      <w:r>
        <w:rPr>
          <w:i/>
        </w:rPr>
        <w:t>d</w:t>
      </w:r>
      <w:r>
        <w:t xml:space="preserve"> = 20 см, в которой создано однородное магнитное поле с индукцией </w:t>
      </w:r>
      <w:r>
        <w:rPr>
          <w:i/>
        </w:rPr>
        <w:t>B</w:t>
      </w:r>
      <w:r>
        <w:t xml:space="preserve"> = 2 Тл. Начальная скорость частицы направлена перпендикулярно границе области 1. После вылета из области 1 частица попадает в непосредственно граничащую с ней протяжённую область 2, в которой создано однородное электростатическое поле напряжённостью </w:t>
      </w:r>
      <w:r>
        <w:rPr>
          <w:i/>
        </w:rPr>
        <w:t>E</w:t>
      </w:r>
      <w:r>
        <w:t xml:space="preserve"> = 20 В/м. Направления линий магнитного и электрического полей в областях 1 и 2 показаны на рисунке. На каком расстоянии от точки </w:t>
      </w:r>
      <w:r>
        <w:rPr>
          <w:i/>
        </w:rPr>
        <w:t>M</w:t>
      </w:r>
      <w:r>
        <w:t xml:space="preserve"> попадания в область 1 частица вылетит из неё, двигаясь в противоположном направлении, пройдя области обоих полей?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438400" cy="180975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09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aa"/>
        <w:ind w:left="0" w:right="0"/>
      </w:pPr>
      <w:r/>
      <w:r>
        <w:t xml:space="preserve">  29  </w:t>
      </w:r>
    </w:p>
    <w:p>
      <w:pPr>
        <w:ind w:left="0" w:right="0"/>
      </w:pPr>
      <w:r/>
    </w:p>
    <w:p>
      <w:pPr>
        <w:ind w:left="0" w:right="0"/>
      </w:pPr>
      <w:r/>
      <w:r>
        <w:t xml:space="preserve">Во время мощного снегопада в Москве 12-14 февраля 2021 года школьник решил оценить некоторые его параметры. Он для начала определил средний размер (диаметр) снежинок </w:t>
      </w:r>
      <w:r>
        <w:rPr>
          <w:i/>
        </w:rPr>
        <w:t>d</w:t>
      </w:r>
      <w:r>
        <w:t xml:space="preserve"> = 1 см, которые при полном безветрии падали по вертикали с постоянной скоростью v, равномерно распределяясь по объёму воздуха, и пролетали за время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 = 3 с расстояние </w:t>
      </w:r>
      <w:r>
        <w:rPr>
          <w:i/>
        </w:rPr>
        <w:t>h</w:t>
      </w:r>
      <w:r>
        <w:rPr>
          <w:vertAlign w:val="subscript"/>
        </w:rPr>
        <w:t>1</w:t>
      </w:r>
      <w:r>
        <w:t xml:space="preserve"> = 6 м. Затем школьник подсчитал среднее число снежинок </w:t>
      </w:r>
      <w:r>
        <w:rPr>
          <w:i/>
        </w:rPr>
        <w:t>N</w:t>
      </w:r>
      <w:r>
        <w:t xml:space="preserve">, выпадающих за время </w:t>
      </w:r>
      <w:r>
        <w:rPr>
          <w:i/>
        </w:rPr>
        <w:t>t</w:t>
      </w:r>
      <w:r>
        <w:rPr>
          <w:vertAlign w:val="subscript"/>
        </w:rPr>
        <w:t>2</w:t>
      </w:r>
      <w:r>
        <w:t xml:space="preserve"> = 3 с на горизонтальную фанерку площадью </w:t>
      </w:r>
      <w:r>
        <w:rPr>
          <w:i/>
        </w:rPr>
        <w:t>S</w:t>
      </w:r>
      <w:r>
        <w:t xml:space="preserve"> = 0,5 м</w:t>
      </w:r>
      <w:r>
        <w:rPr>
          <w:vertAlign w:val="superscript"/>
        </w:rPr>
        <w:t>2</w:t>
      </w:r>
      <w:r>
        <w:t xml:space="preserve">, и оказалось, что </w:t>
      </w:r>
      <w:r>
        <w:rPr>
          <w:i/>
        </w:rPr>
        <w:t>N</w:t>
      </w:r>
      <w:r>
        <w:t xml:space="preserve"> = 50. На основании этих данных школьник оценил «дальность прямой видимости» </w:t>
      </w:r>
      <w:r>
        <w:rPr>
          <w:i/>
        </w:rPr>
        <w:t>L</w:t>
      </w:r>
      <w:r>
        <w:t xml:space="preserve"> в снегопад, то есть расстояние от наблюдателя, за пределами которого предметы уже будут не видны. Оцените и Вы это значение </w:t>
      </w:r>
      <w:r>
        <w:rPr>
          <w:i/>
        </w:rPr>
        <w:t>L</w:t>
      </w:r>
      <w:r>
        <w:t>.</w:t>
      </w:r>
    </w:p>
    <w:p>
      <w:pPr>
        <w:pStyle w:val="aa"/>
        <w:ind w:left="0" w:right="0"/>
      </w:pPr>
      <w:r/>
      <w:r>
        <w:t xml:space="preserve">  30  </w:t>
      </w:r>
    </w:p>
    <w:p>
      <w:pPr>
        <w:ind w:left="0" w:right="0"/>
      </w:pPr>
      <w:r/>
    </w:p>
    <w:p>
      <w:pPr>
        <w:ind w:left="0" w:right="0"/>
      </w:pPr>
      <w:r/>
      <w:r>
        <w:t xml:space="preserve">К концам лёгкого стержня длиной </w:t>
      </w:r>
      <w:r>
        <w:rPr>
          <w:i/>
        </w:rPr>
        <w:t>l</w:t>
      </w:r>
      <w:r>
        <w:t xml:space="preserve">, лежащего на клиновидной опоре, установленной на расстоянии </w:t>
      </w:r>
      <w:r>
        <w:rPr>
          <w:i/>
        </w:rPr>
        <w:t>l</w:t>
      </w:r>
      <w:r>
        <w:t>/3 от его левого конца, подвешены на невесомых нитях два тяжёлых груза 1 и 2 с плотностями ρ1 (слева) и ρ2 (справа). Стержень находится в равновесии в горизонтальном положении (см. рисунок).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2781300" cy="175260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52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Затем, опустив точку опоры стержня, грузы полностью погрузили в стаканы с жидкостями – водой слева и керосином справа, и при этом равновесие стержня сохранилось. Чему равно отношение плотностей грузов ρ2/ρ1? Какие законы Вы использовали для решения этой задачи? Обоснуйте их применимость к данному случаю.</w:t>
      </w:r>
    </w:p>
    <w:sectPr w:rsidR="00F9512A" w:rsidRPr="007D7AEF" w:rsidSect="00852014">
      <w:footerReference w:type="default" r:id="rId8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06283" w14:textId="77777777" w:rsidR="00474B47" w:rsidRDefault="00474B47" w:rsidP="0055011E">
      <w:pPr>
        <w:spacing w:before="0" w:after="0"/>
      </w:pPr>
      <w:r>
        <w:separator/>
      </w:r>
    </w:p>
  </w:endnote>
  <w:endnote w:type="continuationSeparator" w:id="0">
    <w:p w14:paraId="586D28BD" w14:textId="77777777" w:rsidR="00474B47" w:rsidRDefault="00474B47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51C33" w14:textId="5DC93338"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B93B75" w:rsidRPr="00B93B75">
      <w:rPr>
        <w:color w:val="333333"/>
        <w:sz w:val="18"/>
        <w:szCs w:val="18"/>
      </w:rPr>
      <w:t xml:space="preserve">2023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proofErr w:type="spellStart"/>
    <w:r>
      <w:rPr>
        <w:color w:val="333333"/>
        <w:sz w:val="18"/>
        <w:szCs w:val="18"/>
        <w:lang w:val="en-US"/>
      </w:rPr>
      <w:t>ru</w:t>
    </w:r>
    <w:proofErr w:type="spellEnd"/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B93B75">
      <w:rPr>
        <w:noProof/>
        <w:sz w:val="18"/>
        <w:szCs w:val="18"/>
      </w:rPr>
      <w:t>1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0544" w14:textId="77777777" w:rsidR="00474B47" w:rsidRDefault="00474B47" w:rsidP="0055011E">
      <w:pPr>
        <w:spacing w:before="0" w:after="0"/>
      </w:pPr>
      <w:r>
        <w:separator/>
      </w:r>
    </w:p>
  </w:footnote>
  <w:footnote w:type="continuationSeparator" w:id="0">
    <w:p w14:paraId="6F95DC05" w14:textId="77777777" w:rsidR="00474B47" w:rsidRDefault="00474B47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74B47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16035"/>
    <w:rsid w:val="00852014"/>
    <w:rsid w:val="0086721C"/>
    <w:rsid w:val="008C59F9"/>
    <w:rsid w:val="00922EB2"/>
    <w:rsid w:val="0093746C"/>
    <w:rsid w:val="00952176"/>
    <w:rsid w:val="009D4692"/>
    <w:rsid w:val="00AA0AA3"/>
    <w:rsid w:val="00AD6367"/>
    <w:rsid w:val="00AD774E"/>
    <w:rsid w:val="00B16621"/>
    <w:rsid w:val="00B55315"/>
    <w:rsid w:val="00B93B7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FC426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admin2022</cp:lastModifiedBy>
  <cp:revision>22</cp:revision>
  <dcterms:created xsi:type="dcterms:W3CDTF">2013-12-23T23:15:00Z</dcterms:created>
  <dcterms:modified xsi:type="dcterms:W3CDTF">2023-02-25T19:14:00Z</dcterms:modified>
</cp:coreProperties>
</file>