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B8" w:rsidRDefault="004A42B8">
      <w:pPr>
        <w:autoSpaceDE w:val="0"/>
        <w:autoSpaceDN w:val="0"/>
        <w:spacing w:after="78" w:line="220" w:lineRule="exact"/>
      </w:pPr>
    </w:p>
    <w:p w:rsidR="004A42B8" w:rsidRPr="00CC29F6" w:rsidRDefault="0084014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C29F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A42B8" w:rsidRPr="00840145" w:rsidRDefault="00840145">
      <w:pPr>
        <w:autoSpaceDE w:val="0"/>
        <w:autoSpaceDN w:val="0"/>
        <w:spacing w:before="670" w:after="0" w:line="230" w:lineRule="auto"/>
        <w:ind w:left="113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4A42B8" w:rsidRPr="00CC29F6" w:rsidRDefault="00840145">
      <w:pPr>
        <w:tabs>
          <w:tab w:val="left" w:pos="216"/>
          <w:tab w:val="left" w:pos="4238"/>
        </w:tabs>
        <w:autoSpaceDE w:val="0"/>
        <w:autoSpaceDN w:val="0"/>
        <w:spacing w:before="670" w:after="0" w:line="271" w:lineRule="auto"/>
        <w:rPr>
          <w:lang w:val="ru-RU"/>
        </w:rPr>
      </w:pPr>
      <w:r w:rsidRPr="00840145">
        <w:rPr>
          <w:lang w:val="ru-RU"/>
        </w:rPr>
        <w:tab/>
      </w:r>
    </w:p>
    <w:p w:rsidR="004A42B8" w:rsidRPr="00CC29F6" w:rsidRDefault="004A42B8">
      <w:pPr>
        <w:autoSpaceDE w:val="0"/>
        <w:autoSpaceDN w:val="0"/>
        <w:spacing w:before="672" w:after="1376" w:line="230" w:lineRule="auto"/>
        <w:ind w:right="3136"/>
        <w:jc w:val="righ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00"/>
        <w:gridCol w:w="3740"/>
      </w:tblGrid>
      <w:tr w:rsidR="004A42B8">
        <w:trPr>
          <w:trHeight w:hRule="exact" w:val="274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48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A42B8" w:rsidRPr="00CC29F6">
        <w:trPr>
          <w:trHeight w:hRule="exact" w:val="206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after="0" w:line="230" w:lineRule="auto"/>
              <w:ind w:left="41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СОШ №7 им. Ф. М.</w:t>
            </w:r>
          </w:p>
        </w:tc>
      </w:tr>
      <w:tr w:rsidR="004A42B8">
        <w:trPr>
          <w:trHeight w:hRule="exact" w:val="100"/>
        </w:trPr>
        <w:tc>
          <w:tcPr>
            <w:tcW w:w="3322" w:type="dxa"/>
            <w:vMerge w:val="restart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481" w:type="dxa"/>
            <w:vMerge/>
          </w:tcPr>
          <w:p w:rsidR="004A42B8" w:rsidRDefault="004A42B8"/>
        </w:tc>
        <w:tc>
          <w:tcPr>
            <w:tcW w:w="3740" w:type="dxa"/>
            <w:vMerge w:val="restart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Школьного</w:t>
            </w:r>
          </w:p>
        </w:tc>
      </w:tr>
      <w:tr w:rsidR="004A42B8">
        <w:trPr>
          <w:trHeight w:hRule="exact" w:val="302"/>
        </w:trPr>
        <w:tc>
          <w:tcPr>
            <w:tcW w:w="3481" w:type="dxa"/>
            <w:vMerge/>
          </w:tcPr>
          <w:p w:rsidR="004A42B8" w:rsidRDefault="004A42B8"/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76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______________Попова П.В.</w:t>
            </w:r>
          </w:p>
        </w:tc>
        <w:tc>
          <w:tcPr>
            <w:tcW w:w="3481" w:type="dxa"/>
            <w:vMerge/>
          </w:tcPr>
          <w:p w:rsidR="004A42B8" w:rsidRDefault="004A42B8"/>
        </w:tc>
      </w:tr>
      <w:tr w:rsidR="004A42B8">
        <w:trPr>
          <w:trHeight w:hRule="exact" w:val="400"/>
        </w:trPr>
        <w:tc>
          <w:tcPr>
            <w:tcW w:w="3322" w:type="dxa"/>
            <w:vMerge w:val="restart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98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______________Ригерт Ю. В.</w:t>
            </w:r>
          </w:p>
        </w:tc>
      </w:tr>
      <w:tr w:rsidR="004A42B8">
        <w:trPr>
          <w:trHeight w:hRule="exact" w:val="116"/>
        </w:trPr>
        <w:tc>
          <w:tcPr>
            <w:tcW w:w="3481" w:type="dxa"/>
            <w:vMerge/>
          </w:tcPr>
          <w:p w:rsidR="004A42B8" w:rsidRDefault="004A42B8"/>
        </w:tc>
        <w:tc>
          <w:tcPr>
            <w:tcW w:w="3481" w:type="dxa"/>
            <w:vMerge/>
          </w:tcPr>
          <w:p w:rsidR="004A42B8" w:rsidRDefault="004A42B8"/>
        </w:tc>
        <w:tc>
          <w:tcPr>
            <w:tcW w:w="3740" w:type="dxa"/>
            <w:vMerge w:val="restart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2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4A42B8">
        <w:trPr>
          <w:trHeight w:hRule="exact" w:val="304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______________Тютюнникова И. Н.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0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481" w:type="dxa"/>
            <w:vMerge/>
          </w:tcPr>
          <w:p w:rsidR="004A42B8" w:rsidRDefault="004A42B8"/>
        </w:tc>
      </w:tr>
      <w:tr w:rsidR="004A42B8">
        <w:trPr>
          <w:trHeight w:hRule="exact" w:val="480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81" w:type="dxa"/>
            <w:vMerge/>
          </w:tcPr>
          <w:p w:rsidR="004A42B8" w:rsidRDefault="004A42B8"/>
        </w:tc>
        <w:tc>
          <w:tcPr>
            <w:tcW w:w="3740" w:type="dxa"/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</w:tr>
    </w:tbl>
    <w:p w:rsidR="004A42B8" w:rsidRDefault="00840145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"29"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  <w:r>
        <w:rPr>
          <w:rFonts w:ascii="Times New Roman" w:eastAsia="Times New Roman" w:hAnsi="Times New Roman"/>
          <w:color w:val="000000"/>
          <w:w w:val="102"/>
          <w:sz w:val="20"/>
        </w:rPr>
        <w:t>2022 г.</w:t>
      </w:r>
    </w:p>
    <w:p w:rsidR="004A42B8" w:rsidRDefault="00840145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4A42B8" w:rsidRDefault="00840145">
      <w:pPr>
        <w:autoSpaceDE w:val="0"/>
        <w:autoSpaceDN w:val="0"/>
        <w:spacing w:before="166" w:after="0" w:line="262" w:lineRule="auto"/>
        <w:ind w:left="4320" w:right="4032"/>
        <w:jc w:val="center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4A42B8" w:rsidRPr="00840145" w:rsidRDefault="00840145">
      <w:pPr>
        <w:autoSpaceDE w:val="0"/>
        <w:autoSpaceDN w:val="0"/>
        <w:spacing w:before="672" w:after="0" w:line="262" w:lineRule="auto"/>
        <w:ind w:left="2880" w:right="2736"/>
        <w:jc w:val="center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для  5 класса основного общего образования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A42B8" w:rsidRPr="00840145" w:rsidRDefault="00840145">
      <w:pPr>
        <w:autoSpaceDE w:val="0"/>
        <w:autoSpaceDN w:val="0"/>
        <w:spacing w:before="2110" w:after="0" w:line="262" w:lineRule="auto"/>
        <w:ind w:left="8186" w:right="144" w:hanging="278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</w:p>
    <w:p w:rsidR="004A42B8" w:rsidRPr="00840145" w:rsidRDefault="00812D42">
      <w:pPr>
        <w:rPr>
          <w:lang w:val="ru-RU"/>
        </w:rPr>
        <w:sectPr w:rsidR="004A42B8" w:rsidRPr="00840145">
          <w:pgSz w:w="11900" w:h="16840"/>
          <w:pgMar w:top="298" w:right="720" w:bottom="1098" w:left="738" w:header="720" w:footer="720" w:gutter="0"/>
          <w:cols w:space="720" w:equalWidth="0">
            <w:col w:w="10442" w:space="0"/>
          </w:cols>
          <w:docGrid w:linePitch="360"/>
        </w:sectPr>
      </w:pPr>
      <w:r>
        <w:rPr>
          <w:lang w:val="ru-RU"/>
        </w:rPr>
        <w:t xml:space="preserve">                                                                                                         </w:t>
      </w:r>
      <w:proofErr w:type="spellStart"/>
      <w:r>
        <w:rPr>
          <w:lang w:val="ru-RU"/>
        </w:rPr>
        <w:t>Джанбекова</w:t>
      </w:r>
      <w:proofErr w:type="spellEnd"/>
      <w:r>
        <w:rPr>
          <w:lang w:val="ru-RU"/>
        </w:rPr>
        <w:t xml:space="preserve">  Аида  </w:t>
      </w:r>
      <w:proofErr w:type="spellStart"/>
      <w:r>
        <w:rPr>
          <w:lang w:val="ru-RU"/>
        </w:rPr>
        <w:t>Сиражудиновна</w:t>
      </w:r>
      <w:proofErr w:type="spellEnd"/>
    </w:p>
    <w:p w:rsidR="004A42B8" w:rsidRPr="00840145" w:rsidRDefault="004A42B8">
      <w:pPr>
        <w:autoSpaceDE w:val="0"/>
        <w:autoSpaceDN w:val="0"/>
        <w:spacing w:after="618" w:line="220" w:lineRule="exact"/>
        <w:rPr>
          <w:lang w:val="ru-RU"/>
        </w:rPr>
      </w:pPr>
    </w:p>
    <w:p w:rsidR="004A42B8" w:rsidRPr="00840145" w:rsidRDefault="004A42B8">
      <w:pPr>
        <w:autoSpaceDE w:val="0"/>
        <w:autoSpaceDN w:val="0"/>
        <w:spacing w:after="78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A42B8" w:rsidRPr="00840145" w:rsidRDefault="00840145">
      <w:pPr>
        <w:autoSpaceDE w:val="0"/>
        <w:autoSpaceDN w:val="0"/>
        <w:spacing w:before="346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"МАТЕМАТИКА" </w:t>
      </w:r>
    </w:p>
    <w:p w:rsidR="004A42B8" w:rsidRPr="00840145" w:rsidRDefault="00840145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рабочей программе учтены идеи и положения Концепции развития математического образования в Российской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</w:t>
      </w:r>
    </w:p>
    <w:p w:rsidR="004A42B8" w:rsidRPr="00840145" w:rsidRDefault="0084014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A42B8" w:rsidRPr="00840145" w:rsidRDefault="0084014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диаграмм и графиков, жить в условиях неопределённости и понимать вероятностный характер случайных событий.</w:t>
      </w:r>
    </w:p>
    <w:p w:rsidR="004A42B8" w:rsidRPr="00840145" w:rsidRDefault="0084014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A42B8" w:rsidRPr="00840145" w:rsidRDefault="008401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4A42B8" w:rsidRPr="00840145" w:rsidRDefault="008401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Необходимым</w:t>
      </w:r>
      <w:bookmarkStart w:id="0" w:name="_GoBack"/>
      <w:bookmarkEnd w:id="0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компонентом общей культуры в современном толковании является общее знакомство</w:t>
      </w:r>
    </w:p>
    <w:p w:rsidR="004A42B8" w:rsidRPr="00840145" w:rsidRDefault="004A42B8">
      <w:pPr>
        <w:rPr>
          <w:lang w:val="ru-RU"/>
        </w:rPr>
        <w:sectPr w:rsidR="004A42B8" w:rsidRPr="00840145" w:rsidSect="00CA7427">
          <w:pgSz w:w="16840" w:h="11900" w:orient="landscape"/>
          <w:pgMar w:top="650" w:right="410" w:bottom="666" w:left="298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Pr="00840145" w:rsidRDefault="00840145">
      <w:pPr>
        <w:autoSpaceDE w:val="0"/>
        <w:autoSpaceDN w:val="0"/>
        <w:spacing w:after="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A42B8" w:rsidRPr="00840145" w:rsidRDefault="0084014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4A42B8" w:rsidRPr="00840145" w:rsidRDefault="0084014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Приоритетными целями обучения математике в 5 классе являются:</w:t>
      </w:r>
    </w:p>
    <w:p w:rsidR="004A42B8" w:rsidRPr="00840145" w:rsidRDefault="00840145">
      <w:pPr>
        <w:autoSpaceDE w:val="0"/>
        <w:autoSpaceDN w:val="0"/>
        <w:spacing w:before="180" w:after="0" w:line="271" w:lineRule="auto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осознанию взаимосвязи математики и окружающего мира; </w:t>
      </w:r>
    </w:p>
    <w:p w:rsidR="004A42B8" w:rsidRPr="00840145" w:rsidRDefault="00840145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A42B8" w:rsidRPr="00840145" w:rsidRDefault="00840145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4A42B8" w:rsidRPr="00840145" w:rsidRDefault="0084014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арифметического материала начинается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вычислений. </w:t>
      </w:r>
    </w:p>
    <w:p w:rsidR="004A42B8" w:rsidRPr="00840145" w:rsidRDefault="00840145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что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целесообразно с точки зрения логики изложения числовой линии, когда правила действий с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4A42B8" w:rsidRPr="00840145" w:rsidRDefault="008401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5 классе используются арифметические приёмы решения.</w:t>
      </w:r>
    </w:p>
    <w:p w:rsidR="004A42B8" w:rsidRPr="00840145" w:rsidRDefault="00840145">
      <w:pPr>
        <w:autoSpaceDE w:val="0"/>
        <w:autoSpaceDN w:val="0"/>
        <w:spacing w:before="70" w:after="0" w:line="281" w:lineRule="auto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78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используется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A42B8" w:rsidRPr="00840145" w:rsidRDefault="0084014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школе, систематизируются и расширяются.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4A42B8" w:rsidRPr="00840145" w:rsidRDefault="00840145">
      <w:pPr>
        <w:autoSpaceDE w:val="0"/>
        <w:autoSpaceDN w:val="0"/>
        <w:spacing w:before="166" w:after="0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216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"МАТЕМАТИКА"</w:t>
      </w:r>
    </w:p>
    <w:p w:rsidR="004A42B8" w:rsidRPr="00840145" w:rsidRDefault="00840145">
      <w:pPr>
        <w:autoSpaceDE w:val="0"/>
        <w:autoSpaceDN w:val="0"/>
        <w:spacing w:before="346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4A42B8" w:rsidRPr="00840145" w:rsidRDefault="00840145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4A42B8" w:rsidRPr="00840145" w:rsidRDefault="00840145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4A42B8" w:rsidRPr="00840145" w:rsidRDefault="00840145">
      <w:pPr>
        <w:autoSpaceDE w:val="0"/>
        <w:autoSpaceDN w:val="0"/>
        <w:spacing w:before="70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выражений; порядок выполнения действий.</w:t>
      </w:r>
    </w:p>
    <w:p w:rsidR="004A42B8" w:rsidRPr="00840145" w:rsidRDefault="0084014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4A42B8" w:rsidRPr="00840145" w:rsidRDefault="00840145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4A42B8" w:rsidRPr="00840145" w:rsidRDefault="00840145">
      <w:pPr>
        <w:autoSpaceDE w:val="0"/>
        <w:autoSpaceDN w:val="0"/>
        <w:spacing w:before="168" w:after="0"/>
        <w:ind w:right="432"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Единицы измерения: массы, объёма, цены; расстояния, времени, скорости.</w:t>
      </w:r>
    </w:p>
    <w:p w:rsidR="004A42B8" w:rsidRPr="00840145" w:rsidRDefault="00840145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4A42B8" w:rsidRPr="00840145" w:rsidRDefault="00840145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ломаной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ств ст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орон и углов прямоугольника, квадрата. Площадь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66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81" w:lineRule="auto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78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:rsidR="004A42B8" w:rsidRPr="00840145" w:rsidRDefault="00840145">
      <w:pPr>
        <w:autoSpaceDE w:val="0"/>
        <w:autoSpaceDN w:val="0"/>
        <w:spacing w:before="346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40145">
        <w:rPr>
          <w:lang w:val="ru-RU"/>
        </w:rPr>
        <w:tab/>
      </w:r>
      <w:proofErr w:type="gramStart"/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40145">
        <w:rPr>
          <w:lang w:val="ru-RU"/>
        </w:rPr>
        <w:br/>
      </w: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78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A42B8" w:rsidRPr="00840145" w:rsidRDefault="00840145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Математика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»х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арактеризуются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8401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8401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8401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4A42B8" w:rsidRPr="00840145" w:rsidRDefault="00840145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8401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A42B8" w:rsidRPr="00840145" w:rsidRDefault="0084014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4A42B8" w:rsidRPr="00840145" w:rsidRDefault="00840145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4A42B8" w:rsidRPr="00840145" w:rsidRDefault="0084014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4A42B8" w:rsidRPr="00840145" w:rsidRDefault="0084014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4A42B8" w:rsidRPr="00840145" w:rsidRDefault="00840145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42B8" w:rsidRPr="00840145" w:rsidRDefault="0084014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4A42B8" w:rsidRPr="00840145" w:rsidRDefault="0084014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вопросы как исследовательский инструмент познания;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4A42B8" w:rsidRPr="00840145" w:rsidRDefault="0084014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аргументировать свою позицию, мнение;</w:t>
      </w:r>
    </w:p>
    <w:p w:rsidR="004A42B8" w:rsidRPr="00840145" w:rsidRDefault="0084014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4A42B8" w:rsidRPr="00840145" w:rsidRDefault="0084014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78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4A42B8" w:rsidRPr="00840145" w:rsidRDefault="00840145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8401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4A42B8" w:rsidRPr="00840145" w:rsidRDefault="008401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4A42B8" w:rsidRPr="00840145" w:rsidRDefault="0084014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 в соответствии с условиями и целями общения; </w:t>
      </w:r>
    </w:p>
    <w:p w:rsidR="004A42B8" w:rsidRPr="00840145" w:rsidRDefault="0084014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4A42B8" w:rsidRPr="00840145" w:rsidRDefault="0084014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корректной форме формулировать разногласия, свои возражения; </w:t>
      </w:r>
    </w:p>
    <w:p w:rsidR="004A42B8" w:rsidRPr="00840145" w:rsidRDefault="0084014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результаты решения задачи, эксперимента, исследования, проекта;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аудитории.</w:t>
      </w:r>
    </w:p>
    <w:p w:rsidR="004A42B8" w:rsidRPr="00840145" w:rsidRDefault="0084014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4A42B8" w:rsidRPr="00840145" w:rsidRDefault="0084014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4A42B8" w:rsidRPr="00840145" w:rsidRDefault="00840145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обобщать мнения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людей; участвовать в групповых формах работы (обсуждения, обмен мнениями, мозговые штурмы и др.); </w:t>
      </w:r>
    </w:p>
    <w:p w:rsidR="004A42B8" w:rsidRPr="00840145" w:rsidRDefault="0084014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 и координировать свои действия с другими членами команды;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8401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840145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4A42B8" w:rsidRPr="00840145" w:rsidRDefault="008401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4A42B8" w:rsidRPr="00840145" w:rsidRDefault="00840145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114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4A42B8" w:rsidRPr="00840145" w:rsidRDefault="00840145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4A42B8" w:rsidRPr="00840145" w:rsidRDefault="0084014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42B8" w:rsidRPr="00840145" w:rsidRDefault="0084014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4A42B8" w:rsidRPr="00840145" w:rsidRDefault="00840145">
      <w:pPr>
        <w:autoSpaceDE w:val="0"/>
        <w:autoSpaceDN w:val="0"/>
        <w:spacing w:before="324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A42B8" w:rsidRPr="00840145" w:rsidRDefault="00840145">
      <w:pPr>
        <w:autoSpaceDE w:val="0"/>
        <w:autoSpaceDN w:val="0"/>
        <w:spacing w:before="264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координатной (числовой) прямой.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A42B8" w:rsidRPr="00840145" w:rsidRDefault="008401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</w:p>
    <w:p w:rsidR="004A42B8" w:rsidRPr="00840145" w:rsidRDefault="008401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0145">
        <w:rPr>
          <w:lang w:val="ru-RU"/>
        </w:rPr>
        <w:tab/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4A42B8" w:rsidRPr="00840145" w:rsidRDefault="008401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чины через другие.</w:t>
      </w:r>
    </w:p>
    <w:p w:rsidR="004A42B8" w:rsidRPr="00840145" w:rsidRDefault="00840145">
      <w:pPr>
        <w:autoSpaceDE w:val="0"/>
        <w:autoSpaceDN w:val="0"/>
        <w:spacing w:before="72" w:after="0" w:line="262" w:lineRule="auto"/>
        <w:ind w:right="432"/>
        <w:jc w:val="center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840145">
        <w:rPr>
          <w:lang w:val="ru-RU"/>
        </w:rPr>
        <w:tab/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0145">
        <w:rPr>
          <w:lang w:val="ru-RU"/>
        </w:rPr>
        <w:tab/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A42B8" w:rsidRPr="00840145" w:rsidRDefault="008401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66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площади и периметра.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40145">
        <w:rPr>
          <w:lang w:val="ru-RU"/>
        </w:rPr>
        <w:tab/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4A42B8" w:rsidRPr="00840145" w:rsidRDefault="008401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40145">
        <w:rPr>
          <w:lang w:val="ru-RU"/>
        </w:rPr>
        <w:tab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A42B8" w:rsidRPr="00840145" w:rsidRDefault="008401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86" w:right="834" w:bottom="1440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64" w:line="220" w:lineRule="exact"/>
        <w:rPr>
          <w:lang w:val="ru-RU"/>
        </w:rPr>
      </w:pPr>
    </w:p>
    <w:p w:rsidR="004A42B8" w:rsidRDefault="00840145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 w:rsidR="004A42B8" w:rsidRPr="0084014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840145">
              <w:rPr>
                <w:rFonts w:ascii="Times New Roman" w:hAnsi="Times New Roman" w:cs="Times New Roman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Дата </w:t>
            </w:r>
            <w:r w:rsidRPr="00840145">
              <w:rPr>
                <w:rFonts w:ascii="Times New Roman" w:hAnsi="Times New Roman" w:cs="Times New Roman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 деятельности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Виды, </w:t>
            </w:r>
            <w:r w:rsidRPr="00840145">
              <w:rPr>
                <w:rFonts w:ascii="Times New Roman" w:hAnsi="Times New Roman" w:cs="Times New Roman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формы </w:t>
            </w:r>
            <w:r w:rsidRPr="00840145">
              <w:rPr>
                <w:rFonts w:ascii="Times New Roman" w:hAnsi="Times New Roman" w:cs="Times New Roman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4A42B8" w:rsidRPr="0084014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CC29F6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Раздел 1.</w:t>
            </w:r>
            <w:r w:rsidRPr="00840145">
              <w:rPr>
                <w:rFonts w:ascii="Times New Roman" w:eastAsia="Times New Roman" w:hAnsi="Times New Roman" w:cs="Times New Roman"/>
                <w:b/>
                <w:color w:val="221F1F"/>
                <w:w w:val="97"/>
                <w:lang w:val="ru-RU"/>
              </w:rPr>
              <w:t>Натуральные числа. Действия с натуральными числами</w:t>
            </w:r>
          </w:p>
        </w:tc>
      </w:tr>
      <w:tr w:rsidR="004A42B8" w:rsidRPr="00840145" w:rsidTr="00840145">
        <w:trPr>
          <w:trHeight w:hRule="exact" w:val="10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Десятичная система счисления.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https://resh.edu.ru/subject/lesson/7721/start/287636/</w:t>
            </w:r>
          </w:p>
        </w:tc>
      </w:tr>
      <w:tr w:rsidR="004A42B8" w:rsidRPr="00840145" w:rsidTr="00840145">
        <w:trPr>
          <w:trHeight w:hRule="exact" w:val="9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Ряд натуральных чисел.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Изображать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координатную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прямую, отмечать числа точками на координатной прямой, находить координаты точки;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https://resh.edu.ru/subject/lesson/7719/start/316201/</w:t>
            </w:r>
          </w:p>
        </w:tc>
      </w:tr>
      <w:tr w:rsidR="004A42B8" w:rsidRPr="00840145" w:rsidTr="00840145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Натуральный ряд.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https://resh.edu.ru/subject/lesson/7719/start/316201/</w:t>
            </w:r>
          </w:p>
        </w:tc>
      </w:tr>
      <w:tr w:rsidR="004A42B8" w:rsidRPr="00840145" w:rsidTr="00840145">
        <w:trPr>
          <w:trHeight w:hRule="exact" w:val="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Число 0.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https://resh.edu.ru/subject/lesson/7719/start/316201/</w:t>
            </w:r>
          </w:p>
        </w:tc>
      </w:tr>
      <w:tr w:rsidR="004A42B8" w:rsidRPr="00840145" w:rsidTr="00840145">
        <w:trPr>
          <w:trHeight w:hRule="exact" w:val="9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Натуральные числа на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координатной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Изображать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координатную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прямую, отмечать числа точками на координатной прямой, находить координаты точки;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https://resh.edu.ru/subject/lesson/7719/start/316201/</w:t>
            </w:r>
          </w:p>
        </w:tc>
      </w:tr>
      <w:tr w:rsidR="004A42B8" w:rsidRPr="00840145" w:rsidTr="00840145">
        <w:trPr>
          <w:trHeight w:hRule="exact" w:val="1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Сравнение, округление натуральныхчисел.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https://resh.edu.ru/subject/lesson/7718/start/316232/</w:t>
            </w:r>
          </w:p>
        </w:tc>
      </w:tr>
      <w:tr w:rsidR="004A42B8" w:rsidRPr="00840145" w:rsidTr="00840145">
        <w:trPr>
          <w:trHeight w:hRule="exact"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https://resh.edu.ru/subject/12/5/</w:t>
            </w:r>
          </w:p>
        </w:tc>
      </w:tr>
      <w:tr w:rsidR="004A42B8" w:rsidRPr="00840145" w:rsidTr="00840145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https://resh.edu.ru/subject/lesson/7723/start/272294/</w:t>
            </w:r>
          </w:p>
        </w:tc>
      </w:tr>
      <w:tr w:rsidR="004A42B8" w:rsidRPr="00840145" w:rsidTr="00CA7427">
        <w:trPr>
          <w:trHeight w:hRule="exact" w:val="2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1.9.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Переместительное и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сочетательное свойства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сложения и умножения,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распределительное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https://resh.edu.ru/subject/lesson/7723/start/272294/</w:t>
            </w:r>
          </w:p>
        </w:tc>
      </w:tr>
      <w:tr w:rsidR="004A42B8" w:rsidRPr="00840145" w:rsidTr="00840145">
        <w:trPr>
          <w:trHeight w:hRule="exact" w:val="24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1.10.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Делители и кратные числа, разложение числа на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множители; находить остатки от деления и неполное частное;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https://resh.edu.ru/subject/lesson/7748/start/233487/</w:t>
            </w:r>
          </w:p>
        </w:tc>
      </w:tr>
      <w:tr w:rsidR="004A42B8" w:rsidRPr="00840145" w:rsidTr="00840145">
        <w:trPr>
          <w:trHeight w:hRule="exact" w:val="2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1.11.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Деление с остатком.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множители; находить остатки от деления и неполное частное;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https://resh.edu.ru/subject/lesson/7709/start/325151/</w:t>
            </w:r>
          </w:p>
        </w:tc>
      </w:tr>
    </w:tbl>
    <w:p w:rsidR="004A42B8" w:rsidRPr="00840145" w:rsidRDefault="004A42B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4A42B8" w:rsidRPr="00840145" w:rsidRDefault="004A42B8">
      <w:pPr>
        <w:rPr>
          <w:rFonts w:ascii="Times New Roman" w:hAnsi="Times New Roman" w:cs="Times New Roman"/>
        </w:rPr>
        <w:sectPr w:rsidR="004A42B8" w:rsidRPr="00840145">
          <w:pgSz w:w="16840" w:h="11900"/>
          <w:pgMar w:top="282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 w:rsidR="004A42B8" w:rsidRPr="008401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1.12.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распознавать простые и составные числа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;;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https://resh.edu.ru/subject/lesson/7749/start/313626/</w:t>
            </w:r>
          </w:p>
        </w:tc>
      </w:tr>
      <w:tr w:rsidR="004A42B8" w:rsidRPr="00840145" w:rsidTr="00840145">
        <w:trPr>
          <w:trHeight w:hRule="exact" w:val="22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1.13.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множители; находить остатки от деления и неполное частное;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https://resh.edu.ru/subject/lesson/7748/start/233487/</w:t>
            </w:r>
          </w:p>
        </w:tc>
      </w:tr>
      <w:tr w:rsidR="004A42B8" w:rsidRPr="00840145" w:rsidTr="00CC29F6">
        <w:trPr>
          <w:trHeight w:hRule="exact" w:val="12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1.14.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45" w:lineRule="auto"/>
              <w:ind w:left="72" w:right="576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Записывать произведение в виде степени, читать степени,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использовать терминологию </w:t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(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основание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,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показатель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),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вычислять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значения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степеней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Устный </w:t>
            </w:r>
            <w:r w:rsidRPr="00840145">
              <w:rPr>
                <w:rFonts w:ascii="Times New Roman" w:hAnsi="Times New Roman" w:cs="Times New Roman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https://resh.edu.ru/subject/lesson/7713/start/272325/</w:t>
            </w:r>
          </w:p>
        </w:tc>
      </w:tr>
      <w:tr w:rsidR="004A42B8" w:rsidRPr="00840145" w:rsidTr="00CC29F6">
        <w:trPr>
          <w:trHeight w:hRule="exact" w:val="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1.15.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Формулировать и применять правила преобразования числовых выражений на основе свойств арифметических действий;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https://resh.edu.ru/subject/lesson/7722/start/287667/</w:t>
            </w:r>
          </w:p>
        </w:tc>
      </w:tr>
      <w:tr w:rsidR="004A42B8" w:rsidRPr="00840145" w:rsidTr="00CC29F6">
        <w:trPr>
          <w:trHeight w:hRule="exact" w:val="2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1.16.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https://resh.edu.ru/subject/lesson/7711/start/311996/</w:t>
            </w:r>
          </w:p>
        </w:tc>
      </w:tr>
      <w:tr w:rsidR="004A42B8" w:rsidRPr="00840145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CC29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Раздел 2. </w:t>
            </w:r>
            <w:r w:rsidRPr="00840145">
              <w:rPr>
                <w:rFonts w:ascii="Times New Roman" w:eastAsia="Times New Roman" w:hAnsi="Times New Roman" w:cs="Times New Roman"/>
                <w:b/>
                <w:color w:val="221F1F"/>
                <w:w w:val="97"/>
                <w:lang w:val="ru-RU"/>
              </w:rPr>
              <w:t>Наглядная геометрия. Линии на плоскости</w:t>
            </w:r>
          </w:p>
        </w:tc>
      </w:tr>
      <w:tr w:rsidR="004A42B8" w:rsidRPr="00840145" w:rsidTr="00CC29F6">
        <w:trPr>
          <w:trHeight w:hRule="exact" w:val="171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инструментов: точку, прямую, отрезок, луч, угол, ломаную, окружность;</w:t>
            </w:r>
            <w:proofErr w:type="gramEnd"/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https://resh.edu.ru/subject/lesson/7741/start/312461/</w:t>
            </w:r>
          </w:p>
        </w:tc>
      </w:tr>
      <w:tr w:rsidR="004A42B8" w:rsidRPr="00840145" w:rsidTr="00CC29F6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2.2.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Ломаная.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инструментов: точку, прямую, отрезок, луч, угол, ломаную, окружность;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https://resh.edu.ru/subject/lesson/7741/start/312461/</w:t>
            </w:r>
          </w:p>
        </w:tc>
      </w:tr>
      <w:tr w:rsidR="004A42B8" w:rsidRPr="00840145" w:rsidTr="00CC29F6">
        <w:trPr>
          <w:trHeight w:hRule="exact" w:val="2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Измерение длины отрезка, метрические единицы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измерения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Использовать линейку и транспортир как инструменты для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построения и измерения: измерять длину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от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резка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https://resh.edu.ru/subject/lesson/7740/start/234851/</w:t>
            </w:r>
          </w:p>
        </w:tc>
      </w:tr>
      <w:tr w:rsidR="004A42B8" w:rsidRPr="00840145" w:rsidTr="00CC29F6">
        <w:trPr>
          <w:trHeight w:hRule="exact" w:val="19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Использовать линейку и транспортир как инструменты для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построения и измерения: измерять длину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от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резка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https://resh.edu.ru/subject/lesson/7736/start/312523/</w:t>
            </w:r>
          </w:p>
        </w:tc>
      </w:tr>
      <w:tr w:rsidR="004A42B8" w:rsidRPr="00840145" w:rsidTr="00CC29F6">
        <w:trPr>
          <w:trHeight w:hRule="exact" w:val="22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Практическая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работа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«П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остроение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 узора из окружностей».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Использовать линейку и транспортир как инструменты для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построения и измерения: измерять длину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от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резка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https://resh.edu.ru/subject/lesson/7736/start/312523/</w:t>
            </w:r>
          </w:p>
        </w:tc>
      </w:tr>
    </w:tbl>
    <w:p w:rsidR="004A42B8" w:rsidRPr="00840145" w:rsidRDefault="004A42B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4A42B8" w:rsidRPr="00840145" w:rsidRDefault="004A42B8">
      <w:pPr>
        <w:rPr>
          <w:rFonts w:ascii="Times New Roman" w:hAnsi="Times New Roman" w:cs="Times New Roman"/>
        </w:rPr>
        <w:sectPr w:rsidR="004A42B8" w:rsidRPr="00840145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 w:rsidR="004A42B8" w:rsidRPr="00840145" w:rsidTr="00CC29F6">
        <w:trPr>
          <w:trHeight w:hRule="exact" w:val="1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Угол.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Использовать линейку и транспортир как инструменты для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построения и измерения: измерять длину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от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резка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https://resh.edu.ru/subject/lesson/7735/start/234882/</w:t>
            </w:r>
          </w:p>
        </w:tc>
      </w:tr>
      <w:tr w:rsidR="004A42B8" w:rsidRPr="00840145" w:rsidTr="00CC29F6">
        <w:trPr>
          <w:trHeight w:hRule="exact" w:val="11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2.7.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https://resh.edu.ru/subject/lesson/7735/start/234882/</w:t>
            </w:r>
          </w:p>
        </w:tc>
      </w:tr>
      <w:tr w:rsidR="004A42B8" w:rsidRPr="00840145" w:rsidTr="00CC29F6">
        <w:trPr>
          <w:trHeight w:hRule="exact" w:val="11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2.8.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https://resh.edu.ru/subject/lesson/7735/start/234882/</w:t>
            </w:r>
          </w:p>
        </w:tc>
      </w:tr>
      <w:tr w:rsidR="004A42B8" w:rsidRPr="00840145" w:rsidTr="00CC297F">
        <w:trPr>
          <w:trHeight w:hRule="exact" w:val="16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2.9.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Практическая работа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«Построение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углов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»П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работа«Построение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неметрическими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системами мер; выражать длину в различных единицах измерения;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https://resh.edu.ru/subject/lesson/7735/start/234882/</w:t>
            </w:r>
          </w:p>
        </w:tc>
      </w:tr>
      <w:tr w:rsidR="004A42B8" w:rsidRPr="00840145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8401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Раздел 3. </w:t>
            </w:r>
            <w:r w:rsidRPr="00840145">
              <w:rPr>
                <w:rFonts w:ascii="Times New Roman" w:eastAsia="Times New Roman" w:hAnsi="Times New Roman" w:cs="Times New Roman"/>
                <w:b/>
                <w:color w:val="221F1F"/>
                <w:w w:val="97"/>
              </w:rPr>
              <w:t>Обыкновенные дроби</w:t>
            </w:r>
          </w:p>
        </w:tc>
      </w:tr>
      <w:tr w:rsidR="004A42B8" w:rsidRPr="00840145" w:rsidTr="00CC297F">
        <w:trPr>
          <w:trHeight w:hRule="exact" w:val="12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Дробь.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Читать и записывать, сравнивать обыкновенные дроби,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предлагать, обосновывать и обсуждать способы упорядочивания дробей;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https://resh.edu.ru/subject/lesson/7782/start/313719/</w:t>
            </w:r>
          </w:p>
        </w:tc>
      </w:tr>
      <w:tr w:rsidR="004A42B8" w:rsidRPr="00840145" w:rsidTr="00CC297F">
        <w:trPr>
          <w:trHeight w:hRule="exact" w:val="11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Читать и записывать, сравнивать обыкновенные дроби,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предлагать, обосновывать и обсуждать способы упорядочивания дробей;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https://resh.edu.ru/subject/lesson/7781/start/269488/</w:t>
            </w:r>
          </w:p>
        </w:tc>
      </w:tr>
      <w:tr w:rsidR="004A42B8" w:rsidRPr="00840145" w:rsidTr="00CC297F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Основноесвойство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Читать и записывать, сравнивать обыкновенные дроби,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предлагать, обосновывать и обсуждать способы упорядочивания дробей;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https://resh.edu.ru/subject/lesson/7781/start/269488/</w:t>
            </w:r>
          </w:p>
        </w:tc>
      </w:tr>
      <w:tr w:rsidR="004A42B8" w:rsidRPr="00840145" w:rsidTr="00CC297F">
        <w:trPr>
          <w:trHeight w:hRule="exact" w:val="1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5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Изображать обыкновенные дроби точками на координатной прямой; использовать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координатную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прямую для сравнения дробей;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https://resh.edu.ru/subject/lesson/7776/start/233239/</w:t>
            </w:r>
          </w:p>
        </w:tc>
      </w:tr>
      <w:tr w:rsidR="004A42B8" w:rsidRPr="00840145" w:rsidTr="00CC297F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Выполнять арифметические действия с обыкновенными дробями; применять свойства арифметических действий для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рационализации вычислений;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https://resh.edu.ru/subject/lesson/7774/start/313297/</w:t>
            </w:r>
          </w:p>
        </w:tc>
      </w:tr>
      <w:tr w:rsidR="004A42B8" w:rsidRPr="00840145" w:rsidTr="00CC297F">
        <w:trPr>
          <w:trHeight w:hRule="exact" w:val="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Смешанная дробь.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https://resh.edu.ru/subject/lesson/7761/start/288262/</w:t>
            </w:r>
          </w:p>
        </w:tc>
      </w:tr>
      <w:tr w:rsidR="004A42B8" w:rsidRPr="00840145" w:rsidTr="00CC297F">
        <w:trPr>
          <w:trHeight w:hRule="exact" w:val="1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Умножение и деление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Выполнять арифметические действия с обыкновенными дробями; применять свойства арифметических действий для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рационализации вычислений;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https://resh.edu.ru/subject/lesson/7769/start/290790/</w:t>
            </w:r>
          </w:p>
        </w:tc>
      </w:tr>
      <w:tr w:rsidR="004A42B8" w:rsidRPr="00840145" w:rsidTr="00CC297F">
        <w:trPr>
          <w:trHeight w:hRule="exact" w:val="11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3.8.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Решение текстовых задач, </w:t>
            </w:r>
            <w:proofErr w:type="gram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со</w:t>
            </w:r>
            <w:proofErr w:type="gramEnd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 держащих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https://resh.edu.ru/subject/lesson/7780/start/287889/</w:t>
            </w:r>
          </w:p>
        </w:tc>
      </w:tr>
      <w:tr w:rsidR="004A42B8" w:rsidRPr="00840145" w:rsidTr="00CC297F">
        <w:trPr>
          <w:trHeight w:hRule="exact" w:val="11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3.9.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Моделировать ход решения задачи с помощью рисунка, схемы, таблицы;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https://resh.edu.ru/subject/lesson/7780/start/287889/</w:t>
            </w:r>
          </w:p>
        </w:tc>
      </w:tr>
      <w:tr w:rsidR="004A42B8" w:rsidRPr="00840145" w:rsidTr="00CC297F">
        <w:trPr>
          <w:trHeight w:hRule="exact" w:val="1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3.10.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https://resh.edu.ru/subject/lesson/7784/start/233301/</w:t>
            </w:r>
          </w:p>
        </w:tc>
      </w:tr>
    </w:tbl>
    <w:p w:rsidR="004A42B8" w:rsidRPr="00840145" w:rsidRDefault="004A42B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4A42B8" w:rsidRPr="00840145" w:rsidRDefault="004A42B8">
      <w:pPr>
        <w:rPr>
          <w:rFonts w:ascii="Times New Roman" w:hAnsi="Times New Roman" w:cs="Times New Roman"/>
        </w:rPr>
        <w:sectPr w:rsidR="004A42B8" w:rsidRPr="00840145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 w:rsidR="004A42B8" w:rsidRPr="00840145">
        <w:trPr>
          <w:trHeight w:hRule="exact" w:val="73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</w:tbl>
    <w:p w:rsidR="004A42B8" w:rsidRPr="00840145" w:rsidRDefault="004A42B8">
      <w:pPr>
        <w:autoSpaceDE w:val="0"/>
        <w:autoSpaceDN w:val="0"/>
        <w:spacing w:after="0" w:line="726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 w:rsidR="004A42B8" w:rsidRPr="00840145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8401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Раздел 4. </w:t>
            </w:r>
            <w:r w:rsidRPr="00840145">
              <w:rPr>
                <w:rFonts w:ascii="Times New Roman" w:eastAsia="Times New Roman" w:hAnsi="Times New Roman" w:cs="Times New Roman"/>
                <w:b/>
                <w:color w:val="221F1F"/>
                <w:w w:val="97"/>
              </w:rPr>
              <w:t>Наглядная геометрия. Многоугольники</w:t>
            </w:r>
          </w:p>
        </w:tc>
      </w:tr>
      <w:tr w:rsidR="004A42B8" w:rsidRPr="00840145" w:rsidTr="00CC297F">
        <w:trPr>
          <w:trHeight w:hRule="exact" w:val="1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Описывать, используя терминологию, изображать с помощью чертёжных инструментов и от руки, моделировать из бумаги многоугольники;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4A42B8" w:rsidRPr="00840145" w:rsidTr="00CC297F">
        <w:trPr>
          <w:trHeight w:hRule="exact" w:val="1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Четырёхугольник, </w:t>
            </w:r>
            <w:r w:rsidRPr="00840145">
              <w:rPr>
                <w:rFonts w:ascii="Times New Roman" w:hAnsi="Times New Roman" w:cs="Times New Roman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прямоугольник, квадрат.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4A42B8" w:rsidRPr="00840145" w:rsidTr="00CC297F">
        <w:trPr>
          <w:trHeight w:hRule="exact" w:val="14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Практическая работа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«Построение прямоугольника с заданными сторонами на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нелинованной бумаге».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4A42B8" w:rsidRPr="00840145" w:rsidTr="00CC297F">
        <w:trPr>
          <w:trHeight w:hRule="exact" w:val="1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Изображать остроугольные, прямоугольные и тупоугольные треугольники;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https://resh.edu.ru/subject/lesson/7734/start/234913/</w:t>
            </w:r>
          </w:p>
        </w:tc>
      </w:tr>
      <w:tr w:rsidR="004A42B8" w:rsidRPr="00840145" w:rsidTr="00CC297F">
        <w:trPr>
          <w:trHeight w:hRule="exact" w:val="2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Площадь и периметр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прямоугольника и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многоугольников,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составленных из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4A42B8" w:rsidRPr="00840145" w:rsidTr="00CC297F">
        <w:trPr>
          <w:trHeight w:hRule="exact" w:val="11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Знакомиться с примерами применения площади и периметра в практических ситуациях;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4A42B8" w:rsidRPr="00840145" w:rsidTr="00CC297F">
        <w:trPr>
          <w:trHeight w:hRule="exact" w:val="57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8401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 5.</w:t>
            </w:r>
            <w:r w:rsidRPr="00840145">
              <w:rPr>
                <w:rFonts w:ascii="Times New Roman" w:eastAsia="Times New Roman" w:hAnsi="Times New Roman" w:cs="Times New Roman"/>
                <w:b/>
                <w:color w:val="221F1F"/>
                <w:w w:val="97"/>
              </w:rPr>
              <w:t xml:space="preserve">Десятичные дроби </w:t>
            </w:r>
          </w:p>
        </w:tc>
      </w:tr>
      <w:tr w:rsidR="004A42B8" w:rsidRPr="00840145" w:rsidTr="00CC297F">
        <w:trPr>
          <w:trHeight w:hRule="exact" w:val="17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обосновывать и обсуждать способы упорядочивания десятичных дробей;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https://resh.edu.ru/subject/lesson/704/</w:t>
            </w:r>
          </w:p>
        </w:tc>
      </w:tr>
      <w:tr w:rsidR="004A42B8" w:rsidRPr="00840145" w:rsidTr="00CC297F">
        <w:trPr>
          <w:trHeight w:hRule="exact" w:val="1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обосновывать и обсуждать способы упорядочивания десятичных дробей;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https://resh.edu.ru/subject/lesson/718/</w:t>
            </w:r>
          </w:p>
        </w:tc>
      </w:tr>
      <w:tr w:rsidR="004A42B8" w:rsidRPr="00840145" w:rsidTr="00CC297F">
        <w:trPr>
          <w:trHeight w:hRule="exact" w:val="9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5.3.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Выполнять арифметические действия с десятичными дробями; выполнять прикидку и оценку результата вычислений;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https://resh.edu.ru/subject/lesson/719/</w:t>
            </w:r>
          </w:p>
        </w:tc>
      </w:tr>
      <w:tr w:rsidR="004A42B8" w:rsidRPr="00840145" w:rsidTr="00CC297F">
        <w:trPr>
          <w:trHeight w:hRule="exact" w:val="9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.5.4.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Применять правило округления десятичных дробей;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https://resh.edu.ru/subject/lesson/27/</w:t>
            </w:r>
          </w:p>
        </w:tc>
      </w:tr>
      <w:tr w:rsidR="004A42B8" w:rsidRPr="00840145" w:rsidTr="00CC297F">
        <w:trPr>
          <w:trHeight w:hRule="exact" w:val="14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 w:right="4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https://resh.edu.ru/subject/lesson/721/</w:t>
            </w:r>
          </w:p>
        </w:tc>
      </w:tr>
    </w:tbl>
    <w:p w:rsidR="004A42B8" w:rsidRPr="00840145" w:rsidRDefault="004A42B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4A42B8" w:rsidRPr="00840145" w:rsidRDefault="004A42B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4A42B8" w:rsidRPr="00840145" w:rsidRDefault="004A42B8">
      <w:pPr>
        <w:rPr>
          <w:rFonts w:ascii="Times New Roman" w:hAnsi="Times New Roman" w:cs="Times New Roman"/>
        </w:rPr>
        <w:sectPr w:rsidR="004A42B8" w:rsidRPr="00840145">
          <w:pgSz w:w="16840" w:h="11900"/>
          <w:pgMar w:top="0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 w:rsidR="004A42B8" w:rsidRPr="00840145" w:rsidTr="00CC297F">
        <w:trPr>
          <w:trHeight w:hRule="exact" w:val="1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5.6.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Моделировать ход решения задачи с помощью рисунка, схемы, таблицы.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Приводить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,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разбирать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,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оценивать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различные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решения, записи решений текстовых задач;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https://resh.edu.ru/subject/lesson/721/</w:t>
            </w:r>
          </w:p>
        </w:tc>
      </w:tr>
      <w:tr w:rsidR="004A42B8" w:rsidRPr="00840145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CC29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b/>
                <w:color w:val="221F1F"/>
                <w:w w:val="97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  <w:tr w:rsidR="004A42B8" w:rsidRPr="00840145" w:rsidTr="00CC297F">
        <w:trPr>
          <w:trHeight w:hRule="exact" w:val="1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6.1.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Многогранники.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Распознавать на чертежах, рисунках, в окружающем мире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прямоугольный параллелепипед, куб, многогранники, описывать, используя терминологию, оценивать линейные размеры;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4A42B8" w:rsidRPr="00840145" w:rsidTr="00CC297F">
        <w:trPr>
          <w:trHeight w:hRule="exact" w:val="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6.2.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Изображать куб на клетчатой бумаге;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4A42B8" w:rsidRPr="00840145" w:rsidTr="00CC297F">
        <w:trPr>
          <w:trHeight w:hRule="exact" w:val="11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6.3.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Моделировать куб и параллелепипед из бумаги и прочих материалов, объяснять способ моделирования;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4A42B8" w:rsidRPr="00840145" w:rsidTr="00CC297F">
        <w:trPr>
          <w:trHeight w:hRule="exact" w:val="1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6.4.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 xml:space="preserve">Прямоугольный </w:t>
            </w:r>
            <w:r w:rsidRPr="00840145">
              <w:rPr>
                <w:rFonts w:ascii="Times New Roman" w:hAnsi="Times New Roman" w:cs="Times New Roman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параллелепипед, куб.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Моделировать куб и параллелепипед из бумаги и прочих материалов, объяснять способ моделирования;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40145">
              <w:rPr>
                <w:rFonts w:ascii="Times New Roman" w:hAnsi="Times New Roman" w:cs="Times New Roman"/>
              </w:rPr>
              <w:br/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4A42B8" w:rsidRPr="00840145" w:rsidTr="00CC297F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6.5.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Распознавать и изображать развёртки куба и параллелепипеда;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Письменный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4A42B8" w:rsidRPr="00840145" w:rsidTr="00CC297F">
        <w:trPr>
          <w:trHeight w:hRule="exact" w:val="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6.6..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Практическая работа«Развёртка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Распознавать и изображать развёртки куба и параллелепипеда;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4A42B8" w:rsidRPr="00840145" w:rsidTr="00CC297F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6.7.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https://resh.edu.ru/subject/lesson/7730/start/272360/</w:t>
            </w:r>
          </w:p>
        </w:tc>
      </w:tr>
      <w:tr w:rsidR="004A42B8" w:rsidRPr="00840145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840145">
        <w:trPr>
          <w:trHeight w:hRule="exact" w:val="348"/>
        </w:trPr>
        <w:tc>
          <w:tcPr>
            <w:tcW w:w="10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Раздел 7. </w:t>
            </w:r>
            <w:r w:rsidRPr="00840145">
              <w:rPr>
                <w:rFonts w:ascii="Times New Roman" w:eastAsia="Times New Roman" w:hAnsi="Times New Roman" w:cs="Times New Roman"/>
                <w:b/>
                <w:color w:val="221F1F"/>
                <w:w w:val="97"/>
              </w:rPr>
              <w:t>Повторение и обобщение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CC29F6" w:rsidTr="00CC297F">
        <w:trPr>
          <w:trHeight w:hRule="exact" w:val="15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7.1.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 xml:space="preserve">Повторение основных понятий и методов курса 5 класса,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221F1F"/>
                <w:w w:val="97"/>
                <w:lang w:val="ru-RU"/>
              </w:rPr>
              <w:t>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Устный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опрос;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Письменный контроль; </w:t>
            </w:r>
            <w:r w:rsidRPr="00840145">
              <w:rPr>
                <w:rFonts w:ascii="Times New Roman" w:hAnsi="Times New Roman" w:cs="Times New Roman"/>
                <w:lang w:val="ru-RU"/>
              </w:rPr>
              <w:br/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subject</w:t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lesson</w:t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/7789/</w:t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start</w:t>
            </w: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/266057/</w:t>
            </w:r>
          </w:p>
        </w:tc>
      </w:tr>
      <w:tr w:rsidR="004A42B8" w:rsidRPr="00840145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  <w:tr w:rsidR="004A42B8" w:rsidRPr="00840145" w:rsidTr="00CC29F6">
        <w:trPr>
          <w:trHeight w:hRule="exact" w:val="936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40145">
              <w:rPr>
                <w:rFonts w:ascii="Times New Roman" w:eastAsia="Times New Roman" w:hAnsi="Times New Roman" w:cs="Times New Roman"/>
                <w:color w:val="000000"/>
                <w:w w:val="97"/>
              </w:rPr>
              <w:t>14.25</w:t>
            </w:r>
          </w:p>
        </w:tc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4A42B8">
            <w:pPr>
              <w:rPr>
                <w:rFonts w:ascii="Times New Roman" w:hAnsi="Times New Roman" w:cs="Times New Roman"/>
              </w:rPr>
            </w:pPr>
          </w:p>
        </w:tc>
      </w:tr>
    </w:tbl>
    <w:p w:rsidR="004A42B8" w:rsidRPr="00840145" w:rsidRDefault="004A42B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4A42B8" w:rsidRDefault="004A42B8">
      <w:pPr>
        <w:sectPr w:rsidR="004A42B8">
          <w:pgSz w:w="16840" w:h="11900"/>
          <w:pgMar w:top="284" w:right="640" w:bottom="13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78" w:line="220" w:lineRule="exact"/>
      </w:pPr>
    </w:p>
    <w:p w:rsidR="004A42B8" w:rsidRDefault="0084014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A42B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8" w:rsidRDefault="004A42B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8" w:rsidRDefault="004A42B8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8" w:rsidRDefault="004A42B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8" w:rsidRDefault="004A42B8"/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Ряд натуральных чисел и нуль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71" w:lineRule="auto"/>
              <w:ind w:left="72"/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Десятичная система записи натуральных чисел.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и запись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натуральных чисел. Запись числа в виде суммы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разрядных 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натуральных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ходной</w:t>
            </w:r>
            <w:proofErr w:type="spell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натуральных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чисел. Решение задач с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Округление натуральных чисел. Решение задач с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Точка. Прямая. Линии на плоскости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(на клетчатой бумаге)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“Построение узора из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окружности”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Луч и отрезок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Длина отрезка. Единицы измерения 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98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Координатная прямая. Шкалы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Координаты точки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Натуральные числа на 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логических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темам “Натуральные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”и</w:t>
            </w:r>
            <w:proofErr w:type="spellEnd"/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"Линии на плоскости"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 сложения.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4A42B8" w:rsidRDefault="00840145">
            <w:pPr>
              <w:autoSpaceDE w:val="0"/>
              <w:autoSpaceDN w:val="0"/>
              <w:spacing w:before="70" w:after="0"/>
              <w:ind w:left="72" w:right="144"/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сочетательное свойства сложения. Свойство нуля при сложении.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 для свойств арифметических действий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на применение переместительного 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сочетательного свой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многозначных 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сложения 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“С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ложение</w:t>
            </w:r>
            <w:proofErr w:type="spell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вычитание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натуральных чисел”.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 умножение.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умножения. Использование букв для свойств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многозначных 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многозначных натуральных чисел.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Свойства нуля и единицы при умножении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Распределительное свойство умножения. Использование букв для свойств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Распределительное свойство умножения. Применение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 вычислениях.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 и куб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как действие, обратное умножению.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Компоненты действия.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многозначных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Делители и кратные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 5, 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3,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Числовые выражения. Чтение и составление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Преобразование числовых выражений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Использование при решении задач таблиц и схем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при вычислении значения числового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Задачи на части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 при выполнении действий со скобками в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вычислениях числовых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Задачи на движение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Составление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“У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множение</w:t>
            </w:r>
            <w:proofErr w:type="spell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деление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Ломаная. Измерение длины ломаной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Углы. Виды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работа“Построение углов”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Дробь как способ записи части величины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Практические задачи,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 доли и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обыкновенных дробей точками на </w:t>
            </w:r>
            <w:r w:rsidRPr="00840145">
              <w:rPr>
                <w:lang w:val="ru-RU"/>
              </w:rPr>
              <w:br/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7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дробей. Решение задач с практическим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смешанную</w:t>
            </w:r>
            <w:proofErr w:type="gram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смешанную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“Д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</w:t>
            </w:r>
            <w:proofErr w:type="spell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дроби”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Многоугольники. Треугольник.</w:t>
            </w:r>
          </w:p>
          <w:p w:rsidR="004A42B8" w:rsidRDefault="008401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Четырехугольник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Равенство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 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Прямоугольник. Квадрат. Построения на клетчатой бумаге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“Построение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с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заданными сторонами на нелинованной бумаге”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квадрата.</w:t>
            </w:r>
          </w:p>
          <w:p w:rsidR="004A42B8" w:rsidRDefault="00840145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многоугольников, составленных из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практических задач на нахождение площади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квадрата, периметра многоугольника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е“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Многоугольники</w:t>
            </w:r>
            <w:proofErr w:type="spell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обыкновенной дроби на натуральное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обыкновенной дроби на натуральное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обыкновенных дробей. Решение текстовых задач, содержащих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обыкновенных дробей. Числовые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выражения, содержащие умножение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Умножение обыкновенных дробей. Решение текстовых задач, содержащих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/>
              <w:ind w:left="576" w:right="144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Умножение дробей.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обыкновенные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Взаимно обратные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Взаимно обратные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Деление обыкновенной </w:t>
            </w:r>
            <w:r w:rsidRPr="00840145">
              <w:rPr>
                <w:lang w:val="ru-RU"/>
              </w:rPr>
              <w:br/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дроби на натуральное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Деление обыкновенной </w:t>
            </w:r>
            <w:r w:rsidRPr="00840145">
              <w:rPr>
                <w:lang w:val="ru-RU"/>
              </w:rPr>
              <w:br/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дроби на натуральное число.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Деление обыкновенных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107. Деление обыкновенных дробей. Решение задач на деление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 w:line="281" w:lineRule="auto"/>
              <w:ind w:left="576" w:right="432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Деление обыкновенных дробей. Числовые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выражения, содержащие деление обыкновенных дробей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текстовых задач на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нахождение целого по его части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112. Числовые и буквенные выражения, содержащие обыкновенные дроби.</w:t>
            </w:r>
          </w:p>
          <w:p w:rsidR="004A42B8" w:rsidRDefault="0084014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по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“Д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ействия</w:t>
            </w:r>
            <w:proofErr w:type="spell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обыкновенными дробями”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 Многогранники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Прямоугольный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параллелепипед.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71" w:lineRule="auto"/>
              <w:ind w:left="72" w:right="129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прямоугольного параллелепипеда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Развертки прямоугольного параллелепипеда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Куб. Изображение куба.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Развертка куба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Создание моделей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многогранников (из бумаги, проволоки, пластилина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Понятие объёма. Единицы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 объёма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576" w:right="1296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Объём куба 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прямоугольного параллелепипеда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/>
              <w:ind w:left="576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Практическая работа по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теме “Площадь поверхности куба и прямоугольного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параллелепипеда”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запись дробных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запись дробных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и чтение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8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Решение практических и прикладных задач,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десятичные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Решение практических и прикладных задач,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представление данных в виде таблиц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Решение практических и прикладных задач,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представление данных в виде столбчатых диаграмм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Решение практических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задач, содержащих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и десятичные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Изображение десятичных дробей точками на 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десятичных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дробей точками на 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прикладных задач с использованием сравнения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100" w:after="0"/>
              <w:ind w:left="576" w:right="432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133. Решение практических и прикладных задач,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десятичные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134. Сложение и вычитание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Сложение и вычитание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Сложение и вычитание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  <w:p w:rsidR="004A42B8" w:rsidRPr="00840145" w:rsidRDefault="0084014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десятичные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Решение практических 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прикладных задач с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сложения и вычитания десятичных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138. Решение практических и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прикладных задач с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сложения и вычитания десятичных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139. Умножение десятичной </w:t>
            </w:r>
            <w:r w:rsidRPr="00840145">
              <w:rPr>
                <w:lang w:val="ru-RU"/>
              </w:rPr>
              <w:br/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дроби на 10, 100, 1000 и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140. Умножение десятичной дроби на 0,1, 0,01, 0,001 и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Умножение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142. Умножение десятичных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 Решение текстовых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десятичных дробей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натуральное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десятичных дробей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натуральное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десятичной дробей на 10, 100, 1000 и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десятичной дробей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 0,1, 0,01, 0,001 и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Деление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десятичных дробей. Решение текстовых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150. Решение практических и прикладных задач с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деления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десятичных дробей.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154. Решение практических и прикладных задач на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текстовых задач, </w:t>
            </w:r>
            <w:r w:rsidRPr="00840145">
              <w:rPr>
                <w:lang w:val="ru-RU"/>
              </w:rPr>
              <w:tab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зависимость, связывающие величины: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цена, количество, стоимость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перебором всех возможных вариантов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proofErr w:type="gramStart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“Д</w:t>
            </w:r>
            <w:proofErr w:type="gram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есятичные</w:t>
            </w:r>
            <w:proofErr w:type="spellEnd"/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дроби”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156" w:right="386" w:hanging="156"/>
              <w:jc w:val="both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Действия с натуральными числами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83" w:lineRule="auto"/>
              <w:ind w:left="156" w:right="288" w:hanging="156"/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Числовые и буквенные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выражения, порядок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использование скобок.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380"/>
              <w:jc w:val="both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задач, содержащих дроби.</w:t>
            </w:r>
          </w:p>
          <w:p w:rsidR="004A42B8" w:rsidRDefault="0084014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Решение текстовых задач на движение, покупки, работу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Сложение и вычитание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Умножение и деление </w:t>
            </w:r>
            <w:r w:rsidRPr="00840145">
              <w:rPr>
                <w:lang w:val="ru-RU"/>
              </w:rPr>
              <w:br/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Решение текстовых задач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практическим содержанием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Решение текстовых задач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практическим содержанием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текстовых задач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практическим содержанием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4A42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42B8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Pr="00840145" w:rsidRDefault="008401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401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2B8" w:rsidRDefault="008401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14.25</w:t>
            </w:r>
          </w:p>
        </w:tc>
      </w:tr>
    </w:tbl>
    <w:p w:rsidR="004A42B8" w:rsidRDefault="004A42B8">
      <w:pPr>
        <w:autoSpaceDE w:val="0"/>
        <w:autoSpaceDN w:val="0"/>
        <w:spacing w:after="0" w:line="14" w:lineRule="exact"/>
      </w:pPr>
    </w:p>
    <w:p w:rsidR="004A42B8" w:rsidRDefault="004A42B8">
      <w:pPr>
        <w:sectPr w:rsidR="004A42B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Default="004A42B8">
      <w:pPr>
        <w:autoSpaceDE w:val="0"/>
        <w:autoSpaceDN w:val="0"/>
        <w:spacing w:after="78" w:line="220" w:lineRule="exact"/>
      </w:pPr>
    </w:p>
    <w:p w:rsidR="004A42B8" w:rsidRDefault="0084014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A42B8" w:rsidRDefault="0084014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A42B8" w:rsidRPr="00840145" w:rsidRDefault="00840145">
      <w:pPr>
        <w:autoSpaceDE w:val="0"/>
        <w:autoSpaceDN w:val="0"/>
        <w:spacing w:before="166" w:after="0" w:line="271" w:lineRule="auto"/>
        <w:rPr>
          <w:lang w:val="ru-RU"/>
        </w:rPr>
      </w:pP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Дорофеев Г.В., Суворова С.Б. и другие, Математика, 5 класс, Акционерное общество "Издательство "Просвещение";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A42B8" w:rsidRPr="00840145" w:rsidRDefault="00840145">
      <w:pPr>
        <w:autoSpaceDE w:val="0"/>
        <w:autoSpaceDN w:val="0"/>
        <w:spacing w:before="166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1.Бунимович Е.А. Математика. Арифметика. Геометрия. 5 класс: учебник для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A42B8" w:rsidRPr="00840145" w:rsidRDefault="00840145">
      <w:pPr>
        <w:autoSpaceDE w:val="0"/>
        <w:autoSpaceDN w:val="0"/>
        <w:spacing w:before="70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учреждений./ Е.А.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, Г.В. Дорофеев, С.Б. Суворова и др. — М.: Просвещение, 2010.</w:t>
      </w:r>
    </w:p>
    <w:p w:rsidR="004A42B8" w:rsidRPr="00840145" w:rsidRDefault="00840145">
      <w:pPr>
        <w:autoSpaceDE w:val="0"/>
        <w:autoSpaceDN w:val="0"/>
        <w:spacing w:before="72" w:after="0"/>
        <w:ind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2.Электронное приложение к учебнику. — М.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2010. ' 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Математика. Арифметика. Геометрия. Тетрадь-тренажёр. 5 класс: пособие для учащихся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учреждений. / Е.А.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, Л.В. Кузнецова, С.С. Минаева и др. — М.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2010.</w:t>
      </w:r>
    </w:p>
    <w:p w:rsidR="004A42B8" w:rsidRPr="00840145" w:rsidRDefault="0084014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Е.А.. Математика. Арифметика. Геометрия. Задачник-тренажёр. 5 класс: пособие для учащихся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учреждений. / Е.А.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, Л.В. Кузнецова, С.С. Минаева и др. — М.</w:t>
      </w: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2010.</w:t>
      </w:r>
    </w:p>
    <w:p w:rsidR="004A42B8" w:rsidRPr="00840145" w:rsidRDefault="0084014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5.Сафонова Н.В. Математика. Арифметика. Геометрия. Тетрадь-экзаменатор. 5 класс: пособие для учащихся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 учреждений. — М.: Просвещение, 2010.</w:t>
      </w:r>
    </w:p>
    <w:p w:rsidR="004A42B8" w:rsidRPr="00840145" w:rsidRDefault="00840145">
      <w:pPr>
        <w:autoSpaceDE w:val="0"/>
        <w:autoSpaceDN w:val="0"/>
        <w:spacing w:before="70" w:after="0" w:line="271" w:lineRule="auto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6.Кузнецова Л.В. Математика. Поурочное тематическое планирование 5 класс: пособие для учителей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 учреждений. / Л.В. Кузнецова, С.С. Минаева, Л.О. Рослова и др. — М.: Просвещение, 2010.</w:t>
      </w:r>
    </w:p>
    <w:p w:rsidR="004A42B8" w:rsidRPr="00840145" w:rsidRDefault="00840145">
      <w:pPr>
        <w:autoSpaceDE w:val="0"/>
        <w:autoSpaceDN w:val="0"/>
        <w:spacing w:before="262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A42B8" w:rsidRPr="00840145" w:rsidRDefault="00840145">
      <w:pPr>
        <w:autoSpaceDE w:val="0"/>
        <w:autoSpaceDN w:val="0"/>
        <w:spacing w:before="166" w:after="0" w:line="283" w:lineRule="auto"/>
        <w:ind w:right="504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Интернет. Гиперссылки на ресурс: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eorhelp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401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401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401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powerpoint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401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karmanform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ucoz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401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>
        <w:rPr>
          <w:rFonts w:ascii="Times New Roman" w:eastAsia="Times New Roman" w:hAnsi="Times New Roman"/>
          <w:color w:val="000000"/>
          <w:sz w:val="24"/>
        </w:rPr>
        <w:t>h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еге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s</w:t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.г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u</w:t>
      </w:r>
      <w:proofErr w:type="gramEnd"/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42B8" w:rsidRPr="00840145" w:rsidRDefault="004A42B8">
      <w:pPr>
        <w:autoSpaceDE w:val="0"/>
        <w:autoSpaceDN w:val="0"/>
        <w:spacing w:after="78" w:line="220" w:lineRule="exact"/>
        <w:rPr>
          <w:lang w:val="ru-RU"/>
        </w:rPr>
      </w:pPr>
    </w:p>
    <w:p w:rsidR="004A42B8" w:rsidRPr="00840145" w:rsidRDefault="00840145">
      <w:pPr>
        <w:autoSpaceDE w:val="0"/>
        <w:autoSpaceDN w:val="0"/>
        <w:spacing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A42B8" w:rsidRPr="00840145" w:rsidRDefault="00840145">
      <w:pPr>
        <w:autoSpaceDE w:val="0"/>
        <w:autoSpaceDN w:val="0"/>
        <w:spacing w:before="346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A42B8" w:rsidRPr="00840145" w:rsidRDefault="00840145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proofErr w:type="gram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• Учебно-практическое и учебно-лабораторное оборудование: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доска магнитная с координатной сеткой;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комплект чертежных инструментов (классных и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разда¬точных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): линейка, транспортир, угольник (30°, 60°), угольник (45°, 45°), циркуль;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комплекты планиметрических и стереометрических тел (демонстрационный и раздаточный);— комплекты для моделирования (цветная бумага, картон, калька, клей, ножницы, пластилин).</w:t>
      </w:r>
      <w:proofErr w:type="gramEnd"/>
    </w:p>
    <w:p w:rsidR="004A42B8" w:rsidRPr="00840145" w:rsidRDefault="00840145">
      <w:pPr>
        <w:autoSpaceDE w:val="0"/>
        <w:autoSpaceDN w:val="0"/>
        <w:spacing w:before="264" w:after="0" w:line="230" w:lineRule="auto"/>
        <w:rPr>
          <w:lang w:val="ru-RU"/>
        </w:rPr>
      </w:pPr>
      <w:r w:rsidRPr="0084014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4A42B8" w:rsidRPr="00840145" w:rsidRDefault="00840145">
      <w:pPr>
        <w:autoSpaceDE w:val="0"/>
        <w:autoSpaceDN w:val="0"/>
        <w:spacing w:before="168" w:after="0" w:line="271" w:lineRule="auto"/>
        <w:ind w:right="7200"/>
        <w:rPr>
          <w:lang w:val="ru-RU"/>
        </w:rPr>
      </w:pP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мультимедийный компьютер;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proofErr w:type="spellStart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мультимедиапроектор</w:t>
      </w:r>
      <w:proofErr w:type="spellEnd"/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840145">
        <w:rPr>
          <w:lang w:val="ru-RU"/>
        </w:rPr>
        <w:br/>
      </w:r>
      <w:r w:rsidRPr="00840145">
        <w:rPr>
          <w:rFonts w:ascii="Times New Roman" w:eastAsia="Times New Roman" w:hAnsi="Times New Roman"/>
          <w:color w:val="000000"/>
          <w:sz w:val="24"/>
          <w:lang w:val="ru-RU"/>
        </w:rPr>
        <w:t>— интерактивная доска.</w:t>
      </w:r>
    </w:p>
    <w:p w:rsidR="004A42B8" w:rsidRPr="00840145" w:rsidRDefault="004A42B8">
      <w:pPr>
        <w:rPr>
          <w:lang w:val="ru-RU"/>
        </w:rPr>
        <w:sectPr w:rsidR="004A42B8" w:rsidRPr="0084014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0145" w:rsidRPr="00840145" w:rsidRDefault="00840145">
      <w:pPr>
        <w:rPr>
          <w:lang w:val="ru-RU"/>
        </w:rPr>
      </w:pPr>
    </w:p>
    <w:sectPr w:rsidR="00840145" w:rsidRPr="0084014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2C85"/>
    <w:rsid w:val="004A42B8"/>
    <w:rsid w:val="00812D42"/>
    <w:rsid w:val="00840145"/>
    <w:rsid w:val="00AA1D8D"/>
    <w:rsid w:val="00B47730"/>
    <w:rsid w:val="00CA7427"/>
    <w:rsid w:val="00CB0664"/>
    <w:rsid w:val="00CC297F"/>
    <w:rsid w:val="00CC29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1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1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1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1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D2121-5A24-48E9-A549-0004B5C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8343</Words>
  <Characters>47561</Characters>
  <Application>Microsoft Office Word</Application>
  <DocSecurity>0</DocSecurity>
  <Lines>396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4</cp:revision>
  <cp:lastPrinted>2022-06-01T06:40:00Z</cp:lastPrinted>
  <dcterms:created xsi:type="dcterms:W3CDTF">2022-06-01T06:19:00Z</dcterms:created>
  <dcterms:modified xsi:type="dcterms:W3CDTF">2022-06-01T06:46:00Z</dcterms:modified>
</cp:coreProperties>
</file>