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1" w:rsidRPr="00BA5AFF" w:rsidRDefault="00C74D71" w:rsidP="00C74D71">
      <w:pPr>
        <w:jc w:val="center"/>
        <w:rPr>
          <w:rFonts w:ascii="Times New Roman" w:hAnsi="Times New Roman"/>
          <w:b/>
          <w:sz w:val="24"/>
          <w:szCs w:val="24"/>
        </w:rPr>
      </w:pPr>
      <w:r w:rsidRPr="00BA5AF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74D71" w:rsidRPr="00214E33" w:rsidRDefault="00C74D71" w:rsidP="00EE5C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E33">
        <w:rPr>
          <w:rFonts w:ascii="Times New Roman" w:hAnsi="Times New Roman"/>
          <w:sz w:val="24"/>
          <w:szCs w:val="24"/>
        </w:rPr>
        <w:t>Рабочая программа по предмету «Алгебра», 9 класс составлена на основе Федерального Государственного Образовательного Стандарта основного общего образования, примерной программы:  А.Г. Мерзляк, В.Б. Полонский, М.С. Якир, Е.В. Буцко Математика: программы: 5 – 9 классы – 2 изд., дораб. –  М.: Вентана - Граф, 2013. – 112 с.</w:t>
      </w:r>
    </w:p>
    <w:p w:rsidR="00C74D71" w:rsidRPr="00214E33" w:rsidRDefault="00C74D71" w:rsidP="00EE5C4A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4E33">
        <w:rPr>
          <w:rFonts w:ascii="Times New Roman" w:hAnsi="Times New Roman"/>
          <w:color w:val="000000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C74D71" w:rsidRPr="00214E33" w:rsidRDefault="00C74D71" w:rsidP="00EE5C4A">
      <w:pPr>
        <w:shd w:val="clear" w:color="auto" w:fill="FFFFFF"/>
        <w:spacing w:after="0" w:line="259" w:lineRule="exact"/>
        <w:ind w:left="426" w:right="4950"/>
        <w:rPr>
          <w:rFonts w:ascii="Times New Roman" w:hAnsi="Times New Roman"/>
          <w:b/>
          <w:bCs/>
          <w:sz w:val="24"/>
          <w:szCs w:val="24"/>
        </w:rPr>
      </w:pPr>
      <w:r w:rsidRPr="00214E33">
        <w:rPr>
          <w:rFonts w:ascii="Times New Roman" w:hAnsi="Times New Roman"/>
          <w:b/>
          <w:bCs/>
          <w:spacing w:val="-6"/>
          <w:sz w:val="24"/>
          <w:szCs w:val="24"/>
        </w:rPr>
        <w:t>Цели обучения математике:</w:t>
      </w:r>
    </w:p>
    <w:p w:rsidR="00C74D71" w:rsidRPr="00214E33" w:rsidRDefault="00C74D71" w:rsidP="00EE5C4A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 w:after="0" w:line="240" w:lineRule="auto"/>
        <w:ind w:left="22" w:right="11" w:firstLine="349"/>
        <w:jc w:val="both"/>
        <w:rPr>
          <w:rFonts w:ascii="Times New Roman" w:hAnsi="Times New Roman"/>
          <w:bCs/>
          <w:sz w:val="24"/>
          <w:szCs w:val="24"/>
        </w:rPr>
      </w:pPr>
      <w:r w:rsidRPr="00214E33">
        <w:rPr>
          <w:rFonts w:ascii="Times New Roman" w:hAnsi="Times New Roman"/>
          <w:bCs/>
          <w:spacing w:val="-2"/>
          <w:sz w:val="24"/>
          <w:szCs w:val="24"/>
        </w:rPr>
        <w:t xml:space="preserve">овладение системой математических знаний и умений, </w:t>
      </w:r>
      <w:r w:rsidRPr="00214E33">
        <w:rPr>
          <w:rFonts w:ascii="Times New Roman" w:hAnsi="Times New Roman"/>
          <w:spacing w:val="-2"/>
          <w:sz w:val="24"/>
          <w:szCs w:val="24"/>
        </w:rPr>
        <w:t xml:space="preserve">необходимых для применения </w:t>
      </w:r>
      <w:r w:rsidRPr="00214E33">
        <w:rPr>
          <w:rFonts w:ascii="Times New Roman" w:hAnsi="Times New Roman"/>
          <w:spacing w:val="-5"/>
          <w:sz w:val="24"/>
          <w:szCs w:val="24"/>
        </w:rPr>
        <w:t>в практической деятельности, изучения смежных дисциплин, продолжения образования;</w:t>
      </w:r>
    </w:p>
    <w:p w:rsidR="00C74D71" w:rsidRPr="00214E33" w:rsidRDefault="00C74D71" w:rsidP="00EE5C4A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 w:after="0" w:line="240" w:lineRule="auto"/>
        <w:ind w:left="22" w:right="7" w:firstLine="349"/>
        <w:jc w:val="both"/>
        <w:rPr>
          <w:rFonts w:ascii="Times New Roman" w:hAnsi="Times New Roman"/>
          <w:sz w:val="24"/>
          <w:szCs w:val="24"/>
        </w:rPr>
      </w:pPr>
      <w:r w:rsidRPr="00214E33">
        <w:rPr>
          <w:rFonts w:ascii="Times New Roman" w:hAnsi="Times New Roman"/>
          <w:bCs/>
          <w:spacing w:val="-6"/>
          <w:sz w:val="24"/>
          <w:szCs w:val="24"/>
        </w:rPr>
        <w:t xml:space="preserve">интеллектуальное развитие, </w:t>
      </w:r>
      <w:r w:rsidRPr="00214E33">
        <w:rPr>
          <w:rFonts w:ascii="Times New Roman" w:hAnsi="Times New Roman"/>
          <w:spacing w:val="-6"/>
          <w:sz w:val="24"/>
          <w:szCs w:val="24"/>
        </w:rPr>
        <w:t xml:space="preserve">формирование качеств личности, необходимых человеку для </w:t>
      </w:r>
      <w:r w:rsidRPr="00214E33">
        <w:rPr>
          <w:rFonts w:ascii="Times New Roman" w:hAnsi="Times New Roman"/>
          <w:spacing w:val="-5"/>
          <w:sz w:val="24"/>
          <w:szCs w:val="24"/>
        </w:rPr>
        <w:t>полноценной жизни в современном обществе, свойственных математической деятельности: яс</w:t>
      </w:r>
      <w:r w:rsidRPr="00214E33">
        <w:rPr>
          <w:rFonts w:ascii="Times New Roman" w:hAnsi="Times New Roman"/>
          <w:spacing w:val="-5"/>
          <w:sz w:val="24"/>
          <w:szCs w:val="24"/>
        </w:rPr>
        <w:softHyphen/>
        <w:t xml:space="preserve">ности и точности мысли, критичности мышления, интуиции, логического мышления, элементов </w:t>
      </w:r>
      <w:r w:rsidRPr="00214E33">
        <w:rPr>
          <w:rFonts w:ascii="Times New Roman" w:hAnsi="Times New Roman"/>
          <w:spacing w:val="-6"/>
          <w:sz w:val="24"/>
          <w:szCs w:val="24"/>
        </w:rPr>
        <w:t>алгоритмической культуры, пространственных представлений, способности к преодолению труд</w:t>
      </w:r>
      <w:r w:rsidRPr="00214E33">
        <w:rPr>
          <w:rFonts w:ascii="Times New Roman" w:hAnsi="Times New Roman"/>
          <w:spacing w:val="-6"/>
          <w:sz w:val="24"/>
          <w:szCs w:val="24"/>
        </w:rPr>
        <w:softHyphen/>
      </w:r>
      <w:r w:rsidRPr="00214E33">
        <w:rPr>
          <w:rFonts w:ascii="Times New Roman" w:hAnsi="Times New Roman"/>
          <w:sz w:val="24"/>
          <w:szCs w:val="24"/>
        </w:rPr>
        <w:t>ностей;</w:t>
      </w:r>
    </w:p>
    <w:p w:rsidR="00C74D71" w:rsidRPr="00214E33" w:rsidRDefault="00C74D71" w:rsidP="00EE5C4A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2" w:after="0" w:line="240" w:lineRule="auto"/>
        <w:ind w:left="22" w:right="4" w:firstLine="349"/>
        <w:jc w:val="both"/>
        <w:rPr>
          <w:rFonts w:ascii="Times New Roman" w:hAnsi="Times New Roman"/>
          <w:sz w:val="24"/>
          <w:szCs w:val="24"/>
        </w:rPr>
      </w:pPr>
      <w:r w:rsidRPr="00214E33">
        <w:rPr>
          <w:rFonts w:ascii="Times New Roman" w:hAnsi="Times New Roman"/>
          <w:bCs/>
          <w:spacing w:val="-6"/>
          <w:sz w:val="24"/>
          <w:szCs w:val="24"/>
        </w:rPr>
        <w:t xml:space="preserve">формирование представлений </w:t>
      </w:r>
      <w:r w:rsidRPr="00214E33">
        <w:rPr>
          <w:rFonts w:ascii="Times New Roman" w:hAnsi="Times New Roman"/>
          <w:spacing w:val="-6"/>
          <w:sz w:val="24"/>
          <w:szCs w:val="24"/>
        </w:rPr>
        <w:t xml:space="preserve">об идеях и методах математики как универсального языка </w:t>
      </w:r>
      <w:r w:rsidRPr="00214E33">
        <w:rPr>
          <w:rFonts w:ascii="Times New Roman" w:hAnsi="Times New Roman"/>
          <w:sz w:val="24"/>
          <w:szCs w:val="24"/>
        </w:rPr>
        <w:t>науки и техники, средства моделирования явлений и процессов;</w:t>
      </w:r>
    </w:p>
    <w:p w:rsidR="00C74D71" w:rsidRPr="00214E33" w:rsidRDefault="00C74D71" w:rsidP="00EE5C4A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240" w:lineRule="auto"/>
        <w:ind w:left="22" w:firstLine="349"/>
        <w:jc w:val="both"/>
        <w:rPr>
          <w:rFonts w:ascii="Times New Roman" w:hAnsi="Times New Roman"/>
          <w:sz w:val="24"/>
          <w:szCs w:val="24"/>
        </w:rPr>
      </w:pPr>
      <w:r w:rsidRPr="00214E33">
        <w:rPr>
          <w:rFonts w:ascii="Times New Roman" w:hAnsi="Times New Roman"/>
          <w:bCs/>
          <w:spacing w:val="-5"/>
          <w:sz w:val="24"/>
          <w:szCs w:val="24"/>
        </w:rPr>
        <w:t>воспитание</w:t>
      </w:r>
      <w:r w:rsidRPr="00214E3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214E33">
        <w:rPr>
          <w:rFonts w:ascii="Times New Roman" w:hAnsi="Times New Roman"/>
          <w:spacing w:val="-5"/>
          <w:sz w:val="24"/>
          <w:szCs w:val="24"/>
        </w:rPr>
        <w:t xml:space="preserve">культуры личности, отношения к математике как к части общечеловеческой </w:t>
      </w:r>
      <w:r w:rsidRPr="00214E33">
        <w:rPr>
          <w:rFonts w:ascii="Times New Roman" w:hAnsi="Times New Roman"/>
          <w:sz w:val="24"/>
          <w:szCs w:val="24"/>
        </w:rPr>
        <w:t>культуры, играющей особую роль в общественном развитии.</w:t>
      </w:r>
    </w:p>
    <w:p w:rsidR="00C74D71" w:rsidRPr="00EE5C4A" w:rsidRDefault="00EE5C4A" w:rsidP="00EE5C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4D71" w:rsidRPr="00214E33">
        <w:rPr>
          <w:rFonts w:ascii="Times New Roman" w:hAnsi="Times New Roman"/>
          <w:b/>
          <w:sz w:val="24"/>
          <w:szCs w:val="24"/>
          <w:lang w:eastAsia="ar-SA"/>
        </w:rPr>
        <w:t>Задачи обучения:</w:t>
      </w:r>
    </w:p>
    <w:p w:rsidR="00C74D71" w:rsidRPr="00214E33" w:rsidRDefault="00C74D71" w:rsidP="00EE5C4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E33">
        <w:rPr>
          <w:rFonts w:ascii="Times New Roman" w:hAnsi="Times New Roman"/>
          <w:sz w:val="24"/>
          <w:szCs w:val="24"/>
          <w:lang w:eastAsia="ar-SA"/>
        </w:rPr>
        <w:t>приобретения математических знаний и умений;</w:t>
      </w:r>
    </w:p>
    <w:p w:rsidR="00C74D71" w:rsidRPr="00214E33" w:rsidRDefault="00C74D71" w:rsidP="00C74D7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E33">
        <w:rPr>
          <w:rFonts w:ascii="Times New Roman" w:hAnsi="Times New Roman"/>
          <w:sz w:val="24"/>
          <w:szCs w:val="24"/>
          <w:lang w:eastAsia="ar-SA"/>
        </w:rPr>
        <w:t>овладение обобщенными способами мыслительной, творческой деятельностей;</w:t>
      </w:r>
    </w:p>
    <w:p w:rsidR="00C74D71" w:rsidRDefault="00C74D71" w:rsidP="00C74D7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E33">
        <w:rPr>
          <w:rFonts w:ascii="Times New Roman" w:hAnsi="Times New Roman"/>
          <w:sz w:val="24"/>
          <w:szCs w:val="24"/>
          <w:lang w:eastAsia="ar-SA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214E33" w:rsidRPr="00214E33" w:rsidRDefault="00214E33" w:rsidP="00214E33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4D71" w:rsidRPr="00214E33" w:rsidRDefault="00C74D71" w:rsidP="00214E33">
      <w:pPr>
        <w:pStyle w:val="a3"/>
        <w:shd w:val="clear" w:color="auto" w:fill="FFFFFF"/>
        <w:spacing w:after="150"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E3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Описание места учебного предмета «Алгебра» в учебном плане</w:t>
      </w:r>
    </w:p>
    <w:p w:rsidR="00C74D71" w:rsidRPr="00214E33" w:rsidRDefault="00C74D71" w:rsidP="00214E33">
      <w:pPr>
        <w:pStyle w:val="a3"/>
        <w:suppressAutoHyphens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E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Согласно федеральному базисному учебном</w:t>
      </w:r>
      <w:r w:rsidR="0048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плану, на изучение алгебры в 9</w:t>
      </w:r>
      <w:r w:rsidRPr="00214E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 классе отводится не менее 102 часов, из расчета 3 часа в неделю. Таким образом, учебный пла</w:t>
      </w:r>
      <w:r w:rsidR="0048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 МБОУ Еловская СОШ содержит в 9</w:t>
      </w:r>
      <w:r w:rsidRPr="00214E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-ом классе 3 часа * 34 недели = 102 часа в год</w:t>
      </w:r>
    </w:p>
    <w:p w:rsidR="00251433" w:rsidRDefault="00251433" w:rsidP="00251433">
      <w:pPr>
        <w:pStyle w:val="a3"/>
        <w:suppressAutoHyphens/>
        <w:autoSpaceDN w:val="0"/>
        <w:spacing w:after="0" w:line="240" w:lineRule="auto"/>
        <w:jc w:val="both"/>
        <w:rPr>
          <w:lang w:eastAsia="ar-SA"/>
        </w:rPr>
      </w:pPr>
    </w:p>
    <w:p w:rsidR="00C74D71" w:rsidRPr="00897BCC" w:rsidRDefault="00C74D71" w:rsidP="00C74D71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74D71" w:rsidRPr="00897BCC" w:rsidRDefault="00C74D71" w:rsidP="00C74D71">
      <w:pPr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Изучение алгебры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образования.</w:t>
      </w:r>
    </w:p>
    <w:p w:rsidR="00C74D71" w:rsidRPr="00897BCC" w:rsidRDefault="00C74D71" w:rsidP="00C74D71">
      <w:pPr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 xml:space="preserve">Личностные результаты:  </w:t>
      </w:r>
    </w:p>
    <w:p w:rsidR="00C74D71" w:rsidRPr="00897BCC" w:rsidRDefault="00C74D71" w:rsidP="00C74D7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осознания вклада отечественных учёных в развитие мировой науки;  </w:t>
      </w:r>
    </w:p>
    <w:p w:rsidR="00C74D71" w:rsidRPr="00897BCC" w:rsidRDefault="00C74D71" w:rsidP="00C74D7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C74D71" w:rsidRPr="00897BCC" w:rsidRDefault="00C74D71" w:rsidP="00C74D7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</w:t>
      </w:r>
    </w:p>
    <w:p w:rsidR="00C74D71" w:rsidRPr="00897BCC" w:rsidRDefault="00C74D71" w:rsidP="00C74D7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74D71" w:rsidRPr="00897BCC" w:rsidRDefault="00C74D71" w:rsidP="00C74D7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lastRenderedPageBreak/>
        <w:t>Критичность мышления, инициатива, находчивость, активность при решении</w:t>
      </w:r>
      <w:r w:rsidRPr="00897BCC">
        <w:rPr>
          <w:rFonts w:ascii="Times New Roman" w:hAnsi="Times New Roman"/>
          <w:sz w:val="24"/>
          <w:szCs w:val="24"/>
        </w:rPr>
        <w:sym w:font="Symbol" w:char="F0B7"/>
      </w:r>
      <w:r w:rsidRPr="00897BCC">
        <w:rPr>
          <w:rFonts w:ascii="Times New Roman" w:hAnsi="Times New Roman"/>
          <w:sz w:val="24"/>
          <w:szCs w:val="24"/>
        </w:rPr>
        <w:t xml:space="preserve"> математических задач.</w:t>
      </w:r>
    </w:p>
    <w:p w:rsidR="00C74D71" w:rsidRPr="00897BCC" w:rsidRDefault="00C74D71" w:rsidP="00C74D71">
      <w:pPr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 xml:space="preserve"> Метапредметные результаты: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Развитие компетентности в области использования информационно-коммуникационных технологий;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 , точной или вероятностной информации  </w:t>
      </w:r>
    </w:p>
    <w:p w:rsidR="00C74D71" w:rsidRPr="00897BCC" w:rsidRDefault="00C74D71" w:rsidP="00C74D71">
      <w:pPr>
        <w:numPr>
          <w:ilvl w:val="0"/>
          <w:numId w:val="5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C74D71" w:rsidRPr="00897BCC" w:rsidRDefault="00C74D71" w:rsidP="00C74D71">
      <w:pPr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 xml:space="preserve"> Предметные результаты: </w:t>
      </w:r>
    </w:p>
    <w:p w:rsidR="00C74D71" w:rsidRPr="00897BCC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C74D71" w:rsidRPr="00897BCC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 xml:space="preserve">Представление о математической науке как сфере математической деятельности, об этапах её развития, о её значимости для развития цивилизации; </w:t>
      </w:r>
    </w:p>
    <w:p w:rsidR="00C74D71" w:rsidRPr="00897BCC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74D71" w:rsidRPr="00897BCC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74D71" w:rsidRPr="00897BCC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систематические знания о функциях и их свойствах;</w:t>
      </w:r>
    </w:p>
    <w:p w:rsidR="00C74D71" w:rsidRPr="00B32758" w:rsidRDefault="00C74D71" w:rsidP="00C74D71">
      <w:pPr>
        <w:numPr>
          <w:ilvl w:val="0"/>
          <w:numId w:val="6"/>
        </w:numPr>
        <w:tabs>
          <w:tab w:val="clear" w:pos="720"/>
          <w:tab w:val="num" w:pos="360"/>
          <w:tab w:val="left" w:pos="153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sz w:val="24"/>
          <w:szCs w:val="24"/>
        </w:rPr>
        <w:t>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и решения уравнений; проводить практические расчёты; выполнять тождественные преобразования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B32758" w:rsidRPr="00897BCC" w:rsidRDefault="00B32758" w:rsidP="00B32758">
      <w:pPr>
        <w:tabs>
          <w:tab w:val="left" w:pos="15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D71" w:rsidRPr="00214E33" w:rsidRDefault="00C74D71" w:rsidP="00214E33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2B5B">
        <w:rPr>
          <w:b/>
          <w:color w:val="000000"/>
        </w:rPr>
        <w:t>Алгебраические выражения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Выпускники научатся: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оперировать понятиями "тождество", "тождественное преобразование", решать задачи, содержащие буквенны</w:t>
      </w:r>
      <w:r>
        <w:rPr>
          <w:color w:val="000000"/>
        </w:rPr>
        <w:t>е данные, работать с формулами;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оперировать понятиями "квадратный корень</w:t>
      </w:r>
      <w:r>
        <w:rPr>
          <w:color w:val="000000"/>
        </w:rPr>
        <w:t>", применять его в вычислениях;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выполнять преобразование выражений, содержащих степени с целыми п</w:t>
      </w:r>
      <w:r>
        <w:rPr>
          <w:color w:val="000000"/>
        </w:rPr>
        <w:t>оказателями и квадратные корни;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выполнять тождественные преобразования рациональных выражений на основе правил действий над многочле</w:t>
      </w:r>
      <w:r>
        <w:rPr>
          <w:color w:val="000000"/>
        </w:rPr>
        <w:t>нами и алгебраическими дробями;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выполнять разло</w:t>
      </w:r>
      <w:r>
        <w:rPr>
          <w:color w:val="000000"/>
        </w:rPr>
        <w:t>жение многочленов на множители.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выполнять многошаговые преобразования рациональных выражений, применяя ши</w:t>
      </w:r>
      <w:r>
        <w:rPr>
          <w:color w:val="000000"/>
        </w:rPr>
        <w:t>рокий набор способов и приёмов;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тождественные преобразования для решения зад</w:t>
      </w:r>
      <w:r>
        <w:rPr>
          <w:color w:val="000000"/>
        </w:rPr>
        <w:t>ач из различных разделов курса.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2B5B">
        <w:rPr>
          <w:b/>
          <w:color w:val="000000"/>
        </w:rPr>
        <w:t>Уравнения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научиться: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решать основные виды рациональных уравнений с одной переменной, системы двух урав</w:t>
      </w:r>
      <w:r>
        <w:rPr>
          <w:color w:val="000000"/>
        </w:rPr>
        <w:t>нений с двумя переменными;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уравнение как важнейшую математическую модель для описания и изучения разнообразных реальных ситуаций, решать текстовые</w:t>
      </w:r>
      <w:r>
        <w:rPr>
          <w:color w:val="000000"/>
        </w:rPr>
        <w:t xml:space="preserve"> задачи алгебраическим методом;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уравнений, исследования и решения систем</w:t>
      </w:r>
      <w:r>
        <w:rPr>
          <w:color w:val="000000"/>
        </w:rPr>
        <w:t xml:space="preserve"> уравнений с двумя переменными.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</w:t>
      </w:r>
      <w:r>
        <w:rPr>
          <w:color w:val="000000"/>
        </w:rPr>
        <w:t>метов, практики;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уравнений, систем уравнений, содержа</w:t>
      </w:r>
      <w:r>
        <w:rPr>
          <w:color w:val="000000"/>
        </w:rPr>
        <w:t>щих буквенные коэффициенты.</w:t>
      </w:r>
    </w:p>
    <w:p w:rsidR="00C74D71" w:rsidRPr="00862B5B" w:rsidRDefault="0048446E" w:rsidP="0048446E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Неравенства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научиться: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терминологию и символику, связанные с отношением неравенства, свойства числовых неравенств</w:t>
      </w:r>
      <w:r>
        <w:rPr>
          <w:color w:val="000000"/>
        </w:rPr>
        <w:t>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решать линейные неравенства с одной переменной и их системы; решать квадратные неравенства с опоро</w:t>
      </w:r>
      <w:r>
        <w:rPr>
          <w:color w:val="000000"/>
        </w:rPr>
        <w:t>й на графические представления;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аппарат неравенства для решения зад</w:t>
      </w:r>
      <w:r>
        <w:rPr>
          <w:color w:val="000000"/>
        </w:rPr>
        <w:t>ач их различных разделов курса.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освоить разнообразные приёмы доказательства неравенств; уверенно применять аппарат неравенств для решения разнообразных математических задач, задач из смежных предме</w:t>
      </w:r>
      <w:r>
        <w:rPr>
          <w:color w:val="000000"/>
        </w:rPr>
        <w:t>тов и практики;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неравенств, систем неравенств, сод</w:t>
      </w:r>
      <w:r w:rsidR="0048446E">
        <w:rPr>
          <w:color w:val="000000"/>
        </w:rPr>
        <w:t>ержащих буквенные коэффициенты.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2B5B">
        <w:rPr>
          <w:b/>
          <w:color w:val="000000"/>
        </w:rPr>
        <w:t>Числовые множества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 xml:space="preserve">- понимать терминологию и символику, связанные с понятием множества, выполнять операции на множествами; 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 xml:space="preserve">- использовать начальные представления о </w:t>
      </w:r>
      <w:r>
        <w:rPr>
          <w:color w:val="000000"/>
        </w:rPr>
        <w:t>множестве действительных чисел.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развив</w:t>
      </w:r>
      <w:r>
        <w:rPr>
          <w:color w:val="000000"/>
        </w:rPr>
        <w:t>ать представление о множествах;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развивать представление о числе и числовых системах от натуральных до действительных чисел;</w:t>
      </w:r>
      <w:r>
        <w:rPr>
          <w:color w:val="000000"/>
        </w:rPr>
        <w:t xml:space="preserve"> о роли вычислений в практике;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развивать и углубить знания о десятичной записи действительных чисел (периодические и неперио</w:t>
      </w:r>
      <w:r>
        <w:rPr>
          <w:color w:val="000000"/>
        </w:rPr>
        <w:t>дические дроби).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Функции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и использовать функциональные понятия, язык (термины, символические обозна</w:t>
      </w:r>
      <w:r>
        <w:rPr>
          <w:color w:val="000000"/>
        </w:rPr>
        <w:t>чения);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строить графики элементарных функций, исследовать свойства числовых функций на основе изуче</w:t>
      </w:r>
      <w:r>
        <w:rPr>
          <w:color w:val="000000"/>
        </w:rPr>
        <w:t>ния поведения их графиков;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</w:t>
      </w:r>
      <w:r>
        <w:rPr>
          <w:color w:val="000000"/>
        </w:rPr>
        <w:t>й между физическими величинами;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и использовать язык последовательностей (термины, символические обозначе</w:t>
      </w:r>
      <w:r>
        <w:rPr>
          <w:color w:val="000000"/>
        </w:rPr>
        <w:t>ния);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 xml:space="preserve"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</w:t>
      </w:r>
      <w:r>
        <w:rPr>
          <w:color w:val="000000"/>
        </w:rPr>
        <w:t>с контекстом из реальной жизни.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862B5B">
        <w:rPr>
          <w:b/>
          <w:color w:val="000000"/>
        </w:rPr>
        <w:t>Выпускник</w:t>
      </w:r>
      <w:r>
        <w:rPr>
          <w:b/>
          <w:color w:val="000000"/>
        </w:rPr>
        <w:t xml:space="preserve">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</w:t>
      </w:r>
      <w:r>
        <w:rPr>
          <w:color w:val="000000"/>
        </w:rPr>
        <w:t xml:space="preserve"> "выколотыми" точками и т. п.);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использовать функциональные представления и свойства функций для решения математических зад</w:t>
      </w:r>
      <w:r>
        <w:rPr>
          <w:color w:val="000000"/>
        </w:rPr>
        <w:t>ач из различных разделов курса;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решать комбинированные задачи с применением формул n-го члена и суммы n первых членов арифметической и геометрической прогрессий, применяя при этом аппарат уравне</w:t>
      </w:r>
      <w:r>
        <w:rPr>
          <w:color w:val="000000"/>
        </w:rPr>
        <w:t>ний и неравенств;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</w:t>
      </w:r>
      <w:r w:rsidR="0048446E">
        <w:rPr>
          <w:color w:val="000000"/>
        </w:rPr>
        <w:t>ую - с экспоненциальным ростом.</w:t>
      </w:r>
    </w:p>
    <w:p w:rsidR="00C74D71" w:rsidRPr="0048446E" w:rsidRDefault="0048446E" w:rsidP="0048446E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Элементы прикладной математики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использовать в ходе решения задач элементарные представления, связанные с приближёнными зна</w:t>
      </w:r>
      <w:r>
        <w:rPr>
          <w:color w:val="000000"/>
        </w:rPr>
        <w:t>чениями величин;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использовать простейшие способы представления и</w:t>
      </w:r>
      <w:r>
        <w:rPr>
          <w:color w:val="000000"/>
        </w:rPr>
        <w:t xml:space="preserve"> анализа статистических данных;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 xml:space="preserve">- находить относительную частоту и </w:t>
      </w:r>
      <w:r>
        <w:rPr>
          <w:color w:val="000000"/>
        </w:rPr>
        <w:t>вероятность случайного события;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решать комбинаторные задачи на нахождение</w:t>
      </w:r>
      <w:r>
        <w:rPr>
          <w:color w:val="000000"/>
        </w:rPr>
        <w:t xml:space="preserve"> числа объектов или комбинаций.</w:t>
      </w:r>
    </w:p>
    <w:p w:rsidR="00C74D71" w:rsidRPr="00862B5B" w:rsidRDefault="00C74D71" w:rsidP="00214E33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</w:t>
      </w:r>
      <w:r w:rsidR="00214E33">
        <w:rPr>
          <w:color w:val="000000"/>
        </w:rPr>
        <w:t>удить о погрешности приближения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понять, что погрешность результата вычислений должна быть соизмерима с погрешностью исход</w:t>
      </w:r>
      <w:r>
        <w:rPr>
          <w:color w:val="000000"/>
        </w:rPr>
        <w:t>ных данных;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</w:t>
      </w:r>
      <w:r>
        <w:rPr>
          <w:color w:val="000000"/>
        </w:rPr>
        <w:t>лицы, диаграммы;</w:t>
      </w:r>
    </w:p>
    <w:p w:rsidR="00C74D71" w:rsidRPr="00862B5B" w:rsidRDefault="00C74D71" w:rsidP="00C74D71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приобрести опыт проведения случайных экспериментов, в том числе с помощью компьютерного моделирования</w:t>
      </w:r>
      <w:r>
        <w:rPr>
          <w:color w:val="000000"/>
        </w:rPr>
        <w:t>, интерпретации их результатов;</w:t>
      </w:r>
    </w:p>
    <w:p w:rsidR="00C74D71" w:rsidRPr="00214E33" w:rsidRDefault="00C74D71" w:rsidP="00214E33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научиться некоторым специальным приёмам решения комбинаторных задач.</w:t>
      </w:r>
    </w:p>
    <w:p w:rsidR="00C74D71" w:rsidRDefault="00C74D71" w:rsidP="00C74D71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D71" w:rsidRDefault="00C74D71" w:rsidP="00C74D71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214E33" w:rsidRPr="00897BCC" w:rsidRDefault="00214E33" w:rsidP="00EE5C4A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D71" w:rsidRDefault="00C74D71" w:rsidP="00EE5C4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Повторение курса алгебры 8</w:t>
      </w:r>
      <w:r w:rsidRPr="00897BCC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  <w:r w:rsidRPr="00897B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758">
        <w:rPr>
          <w:rFonts w:ascii="Times New Roman" w:hAnsi="Times New Roman"/>
          <w:b/>
          <w:color w:val="000000"/>
          <w:sz w:val="24"/>
          <w:szCs w:val="24"/>
        </w:rPr>
        <w:t>(4</w:t>
      </w:r>
      <w:r w:rsidRPr="00741E53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214E33" w:rsidRPr="00897BCC" w:rsidRDefault="00214E33" w:rsidP="00EE5C4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D71" w:rsidRPr="007B72E8" w:rsidRDefault="00B32758" w:rsidP="00EE5C4A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Неравенства (20</w:t>
      </w:r>
      <w:r w:rsidR="00C74D7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C74D71" w:rsidRPr="007B72E8" w:rsidRDefault="00C74D71" w:rsidP="00EE5C4A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 Системы рациональных неравенств с модулями. Иррациональные неравенства. Рассуждения от противного. Метод использования очевидны неравенств. Метод применения ранее доказанного неравенства. Метод геометрической интерпретации.</w:t>
      </w:r>
    </w:p>
    <w:p w:rsidR="00C74D71" w:rsidRPr="007B72E8" w:rsidRDefault="00C74D71" w:rsidP="00EE5C4A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b/>
          <w:sz w:val="24"/>
          <w:szCs w:val="24"/>
        </w:rPr>
        <w:t>Квадратичная</w:t>
      </w:r>
      <w:r w:rsidR="00B32758">
        <w:rPr>
          <w:rFonts w:ascii="Times New Roman" w:hAnsi="Times New Roman"/>
          <w:b/>
          <w:sz w:val="24"/>
          <w:szCs w:val="24"/>
        </w:rPr>
        <w:t xml:space="preserve"> функция (38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C74D71" w:rsidRPr="007B72E8" w:rsidRDefault="00C74D71" w:rsidP="00EE5C4A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>Повторение и расширение сведений о функции. Свойства функции. Как построить график функции y = kf(x), если известен график функции y = f(x). Как построить графики функций y = f(x) + 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2E8">
        <w:rPr>
          <w:rFonts w:ascii="Times New Roman" w:hAnsi="Times New Roman"/>
          <w:sz w:val="24"/>
          <w:szCs w:val="24"/>
        </w:rPr>
        <w:t>и y = f(x + a), если известен график функции y = f(x). Квадратичная функция, её график и свойства. Решение квадратных неравенств. Решение рациональных неравенств. Метод интервалов. Системы уравнений с двумя переменными. Решение задач с помощью систем уравнений второй степени. Как построить график функции , если известен гра</w:t>
      </w:r>
      <w:r>
        <w:rPr>
          <w:rFonts w:ascii="Times New Roman" w:hAnsi="Times New Roman"/>
          <w:sz w:val="24"/>
          <w:szCs w:val="24"/>
        </w:rPr>
        <w:t>фик функции .</w:t>
      </w:r>
    </w:p>
    <w:p w:rsidR="00C74D71" w:rsidRPr="007B72E8" w:rsidRDefault="00C74D71" w:rsidP="00214E33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b/>
          <w:sz w:val="24"/>
          <w:szCs w:val="24"/>
        </w:rPr>
        <w:t>Элементы прикладной математики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B3275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C74D71" w:rsidRPr="007B72E8" w:rsidRDefault="00C74D71" w:rsidP="00214E33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 xml:space="preserve">Математическое моделирование. Процентные расчёты. Абсолютная и относительная погрешности. Приближённые вычисления. Основные правила комбинаторики. Частота и вероятность случайного события. Классическое определение </w:t>
      </w:r>
      <w:r>
        <w:rPr>
          <w:rFonts w:ascii="Times New Roman" w:hAnsi="Times New Roman"/>
          <w:sz w:val="24"/>
          <w:szCs w:val="24"/>
        </w:rPr>
        <w:t>вероятности. Начальные сведения о статистике.</w:t>
      </w:r>
    </w:p>
    <w:p w:rsidR="00C74D71" w:rsidRPr="007B72E8" w:rsidRDefault="00B32758" w:rsidP="00214E33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Числовые последовательности (17</w:t>
      </w:r>
      <w:r w:rsidR="00C74D71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C74D71" w:rsidRPr="007B72E8" w:rsidRDefault="00C74D71" w:rsidP="00214E33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>Числовые последовательности. Арифметическая прогрессия. Сумма n первых членов арифметической прогрессии. Геометрическая прогрессия. Сумма n первых членов геометрической прогрессии. Сумма бесконечной геометрической прогрессии, у которой | q</w:t>
      </w:r>
      <w:r w:rsidRPr="007B72E8">
        <w:rPr>
          <w:rFonts w:ascii="Times New Roman" w:hAnsi="Times New Roman"/>
          <w:b/>
          <w:sz w:val="24"/>
          <w:szCs w:val="24"/>
        </w:rPr>
        <w:t xml:space="preserve"> |</w:t>
      </w:r>
    </w:p>
    <w:p w:rsidR="00C74D71" w:rsidRDefault="00C74D71" w:rsidP="00214E33">
      <w:pPr>
        <w:tabs>
          <w:tab w:val="left" w:pos="153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 сист</w:t>
      </w:r>
      <w:r w:rsidR="00B32758">
        <w:rPr>
          <w:rFonts w:ascii="Times New Roman" w:hAnsi="Times New Roman"/>
          <w:b/>
          <w:sz w:val="24"/>
          <w:szCs w:val="24"/>
        </w:rPr>
        <w:t>ематизация учебного материала (</w:t>
      </w:r>
      <w:r w:rsidR="00214E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C74D71" w:rsidRDefault="00C74D71" w:rsidP="00C74D71">
      <w:pPr>
        <w:tabs>
          <w:tab w:val="left" w:pos="15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повторения курса 9 класса. Итоговая контрольная работа.</w:t>
      </w:r>
    </w:p>
    <w:p w:rsidR="0023215F" w:rsidRPr="00214E33" w:rsidRDefault="00214E33" w:rsidP="00214E33">
      <w:pPr>
        <w:keepNext/>
        <w:keepLines/>
        <w:ind w:left="720"/>
        <w:jc w:val="center"/>
        <w:rPr>
          <w:rStyle w:val="2"/>
          <w:rFonts w:ascii="Times New Roman" w:hAnsi="Times New Roman"/>
          <w:b/>
          <w:sz w:val="24"/>
          <w:szCs w:val="24"/>
          <w:u w:val="none"/>
        </w:rPr>
      </w:pPr>
      <w:r>
        <w:rPr>
          <w:rStyle w:val="2"/>
          <w:rFonts w:ascii="Times New Roman" w:hAnsi="Times New Roman"/>
          <w:b/>
          <w:sz w:val="24"/>
          <w:szCs w:val="24"/>
          <w:u w:val="none"/>
        </w:rPr>
        <w:t>Тематическое планирование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871"/>
        <w:gridCol w:w="5948"/>
        <w:gridCol w:w="1559"/>
        <w:gridCol w:w="1276"/>
        <w:gridCol w:w="1276"/>
      </w:tblGrid>
      <w:tr w:rsidR="0023215F" w:rsidRPr="00D75C09" w:rsidTr="000070E2">
        <w:trPr>
          <w:trHeight w:val="31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23215F" w:rsidRPr="00D75C09" w:rsidTr="00EE5C4A">
        <w:trPr>
          <w:trHeight w:val="489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к/р</w:t>
            </w:r>
          </w:p>
        </w:tc>
      </w:tr>
      <w:tr w:rsidR="0023215F" w:rsidRPr="00D75C09" w:rsidTr="000070E2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B32758" w:rsidP="0000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курса алгебры 8</w:t>
            </w:r>
            <w:r w:rsidRPr="00897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215F" w:rsidRPr="00D75C09" w:rsidTr="000070E2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B32758" w:rsidP="0000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2758" w:rsidRPr="00D75C09" w:rsidTr="000070E2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E8">
              <w:rPr>
                <w:rFonts w:ascii="Times New Roman" w:hAnsi="Times New Roman"/>
                <w:b/>
                <w:sz w:val="24"/>
                <w:szCs w:val="24"/>
              </w:rPr>
              <w:t>Квадратичная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32758" w:rsidRPr="00D75C09" w:rsidTr="000070E2">
        <w:trPr>
          <w:trHeight w:val="3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E8">
              <w:rPr>
                <w:rFonts w:ascii="Times New Roman" w:hAnsi="Times New Roman"/>
                <w:b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2758" w:rsidRPr="00D75C09" w:rsidTr="000070E2">
        <w:trPr>
          <w:trHeight w:val="42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32758" w:rsidRPr="00D75C09" w:rsidTr="000070E2">
        <w:trPr>
          <w:trHeight w:val="42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Default="00B32758" w:rsidP="00007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58" w:rsidRPr="00D75C09" w:rsidRDefault="00B32758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215F" w:rsidRPr="00D75C09" w:rsidTr="000070E2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5F" w:rsidRPr="00D75C09" w:rsidRDefault="0023215F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0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5F" w:rsidRPr="00D75C09" w:rsidRDefault="0048446E" w:rsidP="0000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14E33" w:rsidRDefault="00214E33" w:rsidP="002B234A">
      <w:pPr>
        <w:pStyle w:val="21"/>
        <w:shd w:val="clear" w:color="auto" w:fill="auto"/>
        <w:spacing w:before="0" w:line="276" w:lineRule="auto"/>
        <w:rPr>
          <w:rFonts w:ascii="Times New Roman" w:hAnsi="Times New Roman"/>
          <w:b/>
        </w:rPr>
      </w:pPr>
    </w:p>
    <w:p w:rsidR="002B234A" w:rsidRPr="00D75C09" w:rsidRDefault="002B234A" w:rsidP="002B234A">
      <w:pPr>
        <w:pStyle w:val="21"/>
        <w:shd w:val="clear" w:color="auto" w:fill="auto"/>
        <w:spacing w:before="0" w:line="276" w:lineRule="auto"/>
        <w:rPr>
          <w:rFonts w:ascii="Times New Roman" w:hAnsi="Times New Roman"/>
          <w:b/>
        </w:rPr>
      </w:pPr>
      <w:r w:rsidRPr="00D75C09">
        <w:rPr>
          <w:rFonts w:ascii="Times New Roman" w:hAnsi="Times New Roman"/>
          <w:b/>
        </w:rPr>
        <w:t>Система оценки планируемых результатов</w:t>
      </w:r>
      <w:r>
        <w:rPr>
          <w:rFonts w:ascii="Times New Roman" w:hAnsi="Times New Roman"/>
          <w:b/>
        </w:rPr>
        <w:t>:</w:t>
      </w:r>
    </w:p>
    <w:p w:rsidR="002B234A" w:rsidRPr="00252BA4" w:rsidRDefault="002B234A" w:rsidP="0021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2B234A" w:rsidRPr="00252BA4" w:rsidRDefault="002B234A" w:rsidP="00214E33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вопросов и заданий для самостоятельной подготовки;</w:t>
      </w:r>
    </w:p>
    <w:p w:rsidR="002B234A" w:rsidRPr="00252BA4" w:rsidRDefault="002B234A" w:rsidP="00214E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заданий для подготовки к итоговой аттестации;</w:t>
      </w:r>
    </w:p>
    <w:p w:rsidR="002B234A" w:rsidRPr="00252BA4" w:rsidRDefault="002B234A" w:rsidP="00214E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тестовых задания для самоконтроля;</w:t>
      </w:r>
    </w:p>
    <w:p w:rsidR="002B234A" w:rsidRPr="00252BA4" w:rsidRDefault="002B234A" w:rsidP="0021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Виды контроля и результатов обучения</w:t>
      </w:r>
      <w:r w:rsidR="00214E33">
        <w:rPr>
          <w:rFonts w:ascii="Times New Roman" w:hAnsi="Times New Roman"/>
          <w:sz w:val="24"/>
          <w:szCs w:val="24"/>
        </w:rPr>
        <w:t>:</w:t>
      </w:r>
    </w:p>
    <w:p w:rsidR="002B234A" w:rsidRPr="00252BA4" w:rsidRDefault="002B234A" w:rsidP="00214E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Текущий контроль</w:t>
      </w:r>
    </w:p>
    <w:p w:rsidR="002B234A" w:rsidRPr="00252BA4" w:rsidRDefault="002B234A" w:rsidP="00214E3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Тематический контроль</w:t>
      </w:r>
    </w:p>
    <w:p w:rsidR="002B234A" w:rsidRPr="00252BA4" w:rsidRDefault="002B234A" w:rsidP="00214E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Итоговый контроль</w:t>
      </w:r>
    </w:p>
    <w:p w:rsidR="002B234A" w:rsidRPr="00252BA4" w:rsidRDefault="002B234A" w:rsidP="0021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Методы и формы организации контроля</w:t>
      </w:r>
      <w:r w:rsidR="00214E33">
        <w:rPr>
          <w:rFonts w:ascii="Times New Roman" w:hAnsi="Times New Roman"/>
          <w:sz w:val="24"/>
          <w:szCs w:val="24"/>
        </w:rPr>
        <w:t>:</w:t>
      </w:r>
    </w:p>
    <w:p w:rsidR="002B234A" w:rsidRPr="00252BA4" w:rsidRDefault="002B234A" w:rsidP="00214E3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Устный опрос.</w:t>
      </w:r>
    </w:p>
    <w:p w:rsidR="002B234A" w:rsidRPr="00252BA4" w:rsidRDefault="002B234A" w:rsidP="00214E3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Монологическая форма устного ответа.</w:t>
      </w:r>
    </w:p>
    <w:p w:rsidR="002B234A" w:rsidRPr="00252BA4" w:rsidRDefault="002B234A" w:rsidP="00214E3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Письменный опрос:</w:t>
      </w:r>
    </w:p>
    <w:p w:rsidR="002B234A" w:rsidRPr="00252BA4" w:rsidRDefault="002B234A" w:rsidP="00214E33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Математический диктант;</w:t>
      </w:r>
    </w:p>
    <w:p w:rsidR="002B234A" w:rsidRPr="00252BA4" w:rsidRDefault="002B234A" w:rsidP="00214E33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Самостоятельная работа;</w:t>
      </w:r>
    </w:p>
    <w:p w:rsidR="002B234A" w:rsidRPr="00252BA4" w:rsidRDefault="002B234A" w:rsidP="00214E33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252BA4">
        <w:rPr>
          <w:rFonts w:ascii="Times New Roman" w:hAnsi="Times New Roman"/>
        </w:rPr>
        <w:t>Контрольная работа.</w:t>
      </w:r>
    </w:p>
    <w:p w:rsidR="00214E33" w:rsidRDefault="002B234A" w:rsidP="00214E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Особенности контр</w:t>
      </w:r>
      <w:r>
        <w:rPr>
          <w:rFonts w:ascii="Times New Roman" w:hAnsi="Times New Roman"/>
          <w:sz w:val="24"/>
          <w:szCs w:val="24"/>
        </w:rPr>
        <w:t xml:space="preserve">оля и оценки по математике: </w:t>
      </w:r>
    </w:p>
    <w:p w:rsidR="002B234A" w:rsidRPr="00252BA4" w:rsidRDefault="002B234A" w:rsidP="00214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2B234A" w:rsidRPr="00252BA4" w:rsidRDefault="002B234A" w:rsidP="00214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2B234A" w:rsidRPr="00252BA4" w:rsidRDefault="002B234A" w:rsidP="00214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BA4">
        <w:rPr>
          <w:rFonts w:ascii="Times New Roman" w:hAnsi="Times New Roman"/>
          <w:sz w:val="24"/>
          <w:szCs w:val="24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23215F" w:rsidRDefault="0023215F" w:rsidP="0023215F">
      <w:pPr>
        <w:pStyle w:val="a8"/>
        <w:rPr>
          <w:rFonts w:ascii="Times New Roman" w:hAnsi="Times New Roman"/>
          <w:b/>
          <w:color w:val="000000"/>
          <w:u w:val="single"/>
        </w:rPr>
      </w:pPr>
    </w:p>
    <w:p w:rsidR="0023215F" w:rsidRPr="00EE5C4A" w:rsidRDefault="0023215F" w:rsidP="002321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5C4A">
        <w:rPr>
          <w:rFonts w:ascii="Times New Roman" w:hAnsi="Times New Roman"/>
          <w:b/>
          <w:bCs/>
          <w:sz w:val="24"/>
          <w:szCs w:val="24"/>
        </w:rPr>
        <w:t>Итоговая оценка знаний, умени</w:t>
      </w:r>
      <w:r w:rsidR="00EE5C4A">
        <w:rPr>
          <w:rFonts w:ascii="Times New Roman" w:hAnsi="Times New Roman"/>
          <w:b/>
          <w:bCs/>
          <w:sz w:val="24"/>
          <w:szCs w:val="24"/>
        </w:rPr>
        <w:t>й и навыков учащихся</w:t>
      </w:r>
    </w:p>
    <w:p w:rsidR="00B32758" w:rsidRDefault="0023215F" w:rsidP="00EE5C4A">
      <w:pPr>
        <w:spacing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52BA4">
        <w:rPr>
          <w:rFonts w:ascii="Times New Roman" w:hAnsi="Times New Roman"/>
          <w:color w:val="000000"/>
          <w:sz w:val="24"/>
          <w:szCs w:val="24"/>
        </w:rPr>
        <w:t xml:space="preserve">Итоговая оценка выставляется в конце каждой четверти и конце учебного года. Она выводится с учетом результатов устной и письменной проверок 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 </w:t>
      </w:r>
    </w:p>
    <w:p w:rsidR="000070E2" w:rsidRPr="00EE5C4A" w:rsidRDefault="000070E2" w:rsidP="00007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5C4A">
        <w:rPr>
          <w:rFonts w:ascii="Times New Roman" w:hAnsi="Times New Roman"/>
          <w:b/>
          <w:sz w:val="24"/>
          <w:szCs w:val="24"/>
        </w:rPr>
        <w:t>Форма промежуточной  аттестации</w:t>
      </w:r>
    </w:p>
    <w:p w:rsidR="000070E2" w:rsidRDefault="000070E2" w:rsidP="00EE5C4A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Промежуточная аттестация проводится в форм</w:t>
      </w:r>
      <w:r w:rsidR="00EE5C4A">
        <w:rPr>
          <w:b w:val="0"/>
          <w:sz w:val="24"/>
          <w:szCs w:val="24"/>
        </w:rPr>
        <w:t xml:space="preserve">е итоговой контрольной работы. </w:t>
      </w:r>
    </w:p>
    <w:p w:rsidR="00EE5C4A" w:rsidRPr="00EE5C4A" w:rsidRDefault="00EE5C4A" w:rsidP="00EE5C4A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</w:p>
    <w:p w:rsidR="0023215F" w:rsidRDefault="00EE5C4A" w:rsidP="00EE5C4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23215F" w:rsidRPr="00252BA4">
        <w:rPr>
          <w:rFonts w:ascii="Times New Roman" w:hAnsi="Times New Roman"/>
          <w:color w:val="000000"/>
          <w:sz w:val="24"/>
          <w:szCs w:val="24"/>
        </w:rPr>
        <w:t>В р</w:t>
      </w:r>
      <w:r w:rsidR="008354FD">
        <w:rPr>
          <w:rFonts w:ascii="Times New Roman" w:hAnsi="Times New Roman"/>
          <w:color w:val="000000"/>
          <w:sz w:val="24"/>
          <w:szCs w:val="24"/>
        </w:rPr>
        <w:t>абочей программе предусмотрено 7</w:t>
      </w:r>
      <w:r w:rsidR="0023215F" w:rsidRPr="00252BA4">
        <w:rPr>
          <w:rFonts w:ascii="Times New Roman" w:hAnsi="Times New Roman"/>
          <w:color w:val="000000"/>
          <w:sz w:val="24"/>
          <w:szCs w:val="24"/>
        </w:rPr>
        <w:t xml:space="preserve"> контрольных работ: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760"/>
        <w:gridCol w:w="6413"/>
      </w:tblGrid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171B69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контролья работа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23215F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171B69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23215F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«Неравенства»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171B69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2255B4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«Квадратичная  функция, её график и свойства»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квадратных неравенств и систем уравнений»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«Элементы прикладной математики»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«Числовые последовательности»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6 Промежуточная аттестация </w:t>
            </w:r>
            <w:r w:rsidR="0023215F"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8354FD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>«Итогов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контрольная работа</w:t>
            </w:r>
            <w:r w:rsidRPr="00706D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3215F" w:rsidRPr="00706DFB" w:rsidTr="008354F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23215F" w:rsidP="00835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15F" w:rsidRPr="00706DFB" w:rsidRDefault="0023215F" w:rsidP="00EE5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215F" w:rsidRPr="00545630" w:rsidRDefault="0023215F" w:rsidP="0023215F">
      <w:pPr>
        <w:shd w:val="clear" w:color="auto" w:fill="FFFFFF"/>
        <w:spacing w:after="0" w:line="317" w:lineRule="exact"/>
        <w:jc w:val="both"/>
        <w:rPr>
          <w:color w:val="000000"/>
          <w:sz w:val="32"/>
        </w:rPr>
        <w:sectPr w:rsidR="0023215F" w:rsidRPr="00545630" w:rsidSect="000070E2">
          <w:footerReference w:type="default" r:id="rId9"/>
          <w:pgSz w:w="11906" w:h="16838"/>
          <w:pgMar w:top="709" w:right="567" w:bottom="794" w:left="709" w:header="709" w:footer="709" w:gutter="0"/>
          <w:pgNumType w:start="1"/>
          <w:cols w:space="708"/>
          <w:docGrid w:linePitch="360"/>
        </w:sectPr>
      </w:pPr>
    </w:p>
    <w:p w:rsidR="00251433" w:rsidRPr="006943B8" w:rsidRDefault="00251433" w:rsidP="00EE5C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Pr="00694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ематическое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ланирование 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237"/>
        <w:gridCol w:w="992"/>
        <w:gridCol w:w="851"/>
        <w:gridCol w:w="850"/>
      </w:tblGrid>
      <w:tr w:rsidR="00251433" w:rsidRPr="006943B8" w:rsidTr="006A4046">
        <w:trPr>
          <w:trHeight w:val="452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433" w:rsidRPr="006943B8" w:rsidRDefault="00251433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433" w:rsidRPr="006943B8" w:rsidRDefault="00251433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433" w:rsidRPr="006943B8" w:rsidRDefault="00251433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433" w:rsidRPr="006943B8" w:rsidRDefault="006A4046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</w:t>
            </w:r>
            <w:r w:rsidR="000070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51433" w:rsidRPr="006943B8" w:rsidRDefault="00251433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51433" w:rsidRPr="006943B8" w:rsidRDefault="00251433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251433" w:rsidRPr="006943B8" w:rsidTr="000070E2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433" w:rsidRPr="000070E2" w:rsidRDefault="00251433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Повторение курса</w:t>
            </w:r>
            <w:r w:rsidR="00294EFF"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алгебры 8</w:t>
            </w:r>
            <w:r w:rsidR="00882D4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класса (4 ч</w:t>
            </w: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4EFF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EFF" w:rsidRPr="000070E2" w:rsidRDefault="00294EFF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EFF" w:rsidRPr="006943B8" w:rsidRDefault="00294EFF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4EFF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94EFF" w:rsidRPr="006943B8" w:rsidRDefault="00294EFF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4EFF" w:rsidRPr="006943B8" w:rsidRDefault="00294EFF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Квадратные корни.Действительные числа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171B69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BB5C54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BB5C54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0070E2" w:rsidRPr="006943B8" w:rsidTr="000070E2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0E2" w:rsidRPr="000070E2" w:rsidRDefault="005A36CC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 (20</w:t>
            </w:r>
            <w:r w:rsidR="00882D4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0070E2" w:rsidRPr="000070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71B69" w:rsidRPr="006943B8" w:rsidTr="006A4046">
        <w:trPr>
          <w:trHeight w:val="48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05095A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="00171B69" w:rsidRPr="0005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по теме «Числовые 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теоремы о 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одной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«Линейные неравенства с одной переменной»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 линейных неравенств с одной переменой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определения  выражения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системы неравенств с одной переменой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«Системы линейных неравенств с одной переменной»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070E2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2255B4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</w:t>
            </w:r>
            <w:r w:rsidR="00171B69">
              <w:rPr>
                <w:rFonts w:ascii="Times New Roman" w:hAnsi="Times New Roman"/>
                <w:sz w:val="24"/>
                <w:szCs w:val="24"/>
              </w:rPr>
              <w:t>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0E2" w:rsidRPr="006943B8" w:rsidTr="000070E2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0E2" w:rsidRPr="006943B8" w:rsidRDefault="000070E2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  <w:r w:rsidR="008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(38 ч)</w:t>
            </w: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05095A" w:rsidP="006A404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определения и область значения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функции, заданной некоторыми свойствами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65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графика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Урок-практкум на построение  графика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графиков функций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y = f(x + a)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графиков функций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 + 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графика квадратичной 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построение графиков квадратичной 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свойств квадратичной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квадратичной функции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теме: «Квадратичная функция, её график и свойства»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73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2255B4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171B69">
              <w:rPr>
                <w:rFonts w:ascii="Times New Roman" w:hAnsi="Times New Roman"/>
                <w:sz w:val="24"/>
                <w:szCs w:val="24"/>
              </w:rPr>
              <w:t>Квадратичная  функция, её график и свойства»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05095A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593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метод решения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используя квадратные неравенства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решение квадратных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«Квадратные 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метод решения систем уравнений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подстановки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 сложения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  замены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решение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B1">
              <w:rPr>
                <w:rFonts w:ascii="Times New Roman" w:hAnsi="Times New Roman"/>
                <w:sz w:val="24"/>
                <w:szCs w:val="24"/>
              </w:rPr>
              <w:t>Решение задач с помощью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математической модели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B1">
              <w:rPr>
                <w:rFonts w:ascii="Times New Roman" w:hAnsi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</w:t>
            </w:r>
            <w:r w:rsidRPr="00D5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547B1">
              <w:rPr>
                <w:rFonts w:ascii="Times New Roman" w:hAnsi="Times New Roman"/>
                <w:sz w:val="24"/>
                <w:szCs w:val="24"/>
              </w:rPr>
              <w:t>ешение задач с помощью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EE5C4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«Решение квадратных неравенств и систем уравнений»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65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«Решение квадратных неравенств»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16A" w:rsidRPr="006943B8" w:rsidTr="006A4046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16A" w:rsidRPr="000B616A" w:rsidRDefault="000B616A" w:rsidP="006A40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примерной математики (20 ч)</w:t>
            </w: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05095A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составления их  математических моделей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расчёты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процентные расчёты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 и  относительная погрешности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Применение правила суммы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правила  произведения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вероятностных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Классическое определение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67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используя вероятностную информацию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применением  статистических  характеристик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5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«Элементы прикладной математики</w:t>
            </w:r>
            <w:r w:rsidR="00835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5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16A" w:rsidRPr="006943B8" w:rsidTr="006A4046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16A" w:rsidRPr="000B616A" w:rsidRDefault="000B616A" w:rsidP="006A40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Числовые последовательности (17 ч)</w:t>
            </w:r>
          </w:p>
        </w:tc>
      </w:tr>
      <w:tr w:rsidR="00171B69" w:rsidRPr="006943B8" w:rsidTr="006A4046">
        <w:trPr>
          <w:trHeight w:val="67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05095A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171B69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54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элементов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: «Арифметическая прогрессия»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: « 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66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: «Геометрическая прогрессия»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1472E7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2E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 формулы суммы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прогрессии, у которой | q | &lt; 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формулы суммы бесконечной геометрической прогрессии, у которой | q | &lt; 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rPr>
          <w:trHeight w:val="62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0B616A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5 «Числовые последовательности»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16A" w:rsidRPr="006943B8" w:rsidTr="006A4046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16A" w:rsidRPr="006943B8" w:rsidRDefault="001472E7" w:rsidP="006A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 (3 ч)</w:t>
            </w: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171B69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6943B8" w:rsidRDefault="0005095A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6A4046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r w:rsidR="00171B69">
              <w:rPr>
                <w:rFonts w:ascii="Times New Roman" w:hAnsi="Times New Roman"/>
                <w:sz w:val="24"/>
                <w:szCs w:val="24"/>
              </w:rPr>
              <w:t>: «Числовые неравенства. Системы неравенств»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171B69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6943B8" w:rsidRDefault="006A4046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r w:rsidR="00171B69">
              <w:rPr>
                <w:rFonts w:ascii="Times New Roman" w:hAnsi="Times New Roman"/>
                <w:sz w:val="24"/>
                <w:szCs w:val="24"/>
              </w:rPr>
              <w:t>: «Квадратичная функция»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69" w:rsidRPr="006943B8" w:rsidTr="006A4046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171B69" w:rsidRDefault="00171B69" w:rsidP="006A40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Pr="006943B8" w:rsidRDefault="006A4046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r w:rsidR="00171B69">
              <w:rPr>
                <w:rFonts w:ascii="Times New Roman" w:hAnsi="Times New Roman"/>
                <w:sz w:val="24"/>
                <w:szCs w:val="24"/>
              </w:rPr>
              <w:t>: «Числовые последовательности»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1B69" w:rsidRDefault="00171B69" w:rsidP="006A4046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B69" w:rsidRPr="006943B8" w:rsidRDefault="00171B69" w:rsidP="006A40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1433" w:rsidRPr="00951CD0" w:rsidRDefault="00251433" w:rsidP="00C74D71">
      <w:pPr>
        <w:tabs>
          <w:tab w:val="left" w:pos="1531"/>
        </w:tabs>
        <w:rPr>
          <w:rFonts w:ascii="Times New Roman" w:hAnsi="Times New Roman"/>
          <w:sz w:val="24"/>
          <w:szCs w:val="24"/>
        </w:rPr>
      </w:pPr>
    </w:p>
    <w:p w:rsidR="00C74D71" w:rsidRDefault="00C74D71" w:rsidP="00C74D71">
      <w:pPr>
        <w:tabs>
          <w:tab w:val="left" w:pos="1531"/>
        </w:tabs>
        <w:rPr>
          <w:rFonts w:ascii="Times New Roman" w:hAnsi="Times New Roman"/>
          <w:b/>
          <w:sz w:val="24"/>
          <w:szCs w:val="24"/>
        </w:rPr>
      </w:pPr>
    </w:p>
    <w:p w:rsidR="00C74D71" w:rsidRDefault="00C74D71"/>
    <w:p w:rsidR="0005095A" w:rsidRDefault="0005095A" w:rsidP="006A404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60E44" w:rsidRPr="002B79A7" w:rsidRDefault="00B60E44" w:rsidP="00B60E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79A7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0E44" w:rsidRPr="008354FD" w:rsidRDefault="00B60E44" w:rsidP="008354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354FD">
        <w:rPr>
          <w:rFonts w:ascii="Times New Roman" w:hAnsi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технологий проблемного обучения, личностно-ориентированного обучения, технологии использования в обучении игровых методов, проектные методы обучения, технология уровневой дифференциации. Реализация данной программы осуществляется с помощью </w:t>
      </w:r>
      <w:r w:rsidRPr="008354FD">
        <w:rPr>
          <w:rFonts w:ascii="Times New Roman" w:hAnsi="Times New Roman"/>
          <w:b/>
          <w:sz w:val="24"/>
          <w:szCs w:val="24"/>
        </w:rPr>
        <w:t>УМК:</w:t>
      </w:r>
      <w:r w:rsidRPr="008354FD">
        <w:rPr>
          <w:rFonts w:ascii="Times New Roman" w:hAnsi="Times New Roman"/>
          <w:sz w:val="24"/>
          <w:szCs w:val="24"/>
        </w:rPr>
        <w:t xml:space="preserve"> </w:t>
      </w:r>
    </w:p>
    <w:p w:rsidR="00B60E44" w:rsidRPr="008354FD" w:rsidRDefault="00B60E44" w:rsidP="0005095A">
      <w:pPr>
        <w:numPr>
          <w:ilvl w:val="1"/>
          <w:numId w:val="1"/>
        </w:numPr>
        <w:tabs>
          <w:tab w:val="num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54FD">
        <w:rPr>
          <w:rFonts w:ascii="Times New Roman" w:hAnsi="Times New Roman"/>
          <w:color w:val="000000"/>
          <w:sz w:val="24"/>
          <w:szCs w:val="24"/>
        </w:rPr>
        <w:t>Алгебра: 9 класс: учебник для учащихся общеобразовательных учреждений / А.Г. Мерзляк, В.Б. Полонский, М.С. Якир. — М.: Вентана-Граф, 2017.</w:t>
      </w:r>
    </w:p>
    <w:p w:rsidR="00B60E44" w:rsidRPr="008354FD" w:rsidRDefault="00B60E44" w:rsidP="0005095A">
      <w:pPr>
        <w:numPr>
          <w:ilvl w:val="1"/>
          <w:numId w:val="1"/>
        </w:numPr>
        <w:tabs>
          <w:tab w:val="num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54FD">
        <w:rPr>
          <w:rFonts w:ascii="Times New Roman" w:hAnsi="Times New Roman"/>
          <w:color w:val="000000"/>
          <w:sz w:val="24"/>
          <w:szCs w:val="24"/>
        </w:rPr>
        <w:t>Алгебра: 9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2017.</w:t>
      </w:r>
    </w:p>
    <w:p w:rsidR="00B60E44" w:rsidRPr="008354FD" w:rsidRDefault="00B60E44" w:rsidP="0005095A">
      <w:pPr>
        <w:numPr>
          <w:ilvl w:val="1"/>
          <w:numId w:val="1"/>
        </w:numPr>
        <w:tabs>
          <w:tab w:val="num" w:pos="709"/>
        </w:tabs>
        <w:autoSpaceDN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54FD">
        <w:rPr>
          <w:rFonts w:ascii="Times New Roman" w:hAnsi="Times New Roman"/>
          <w:color w:val="000000"/>
          <w:sz w:val="24"/>
          <w:szCs w:val="24"/>
        </w:rPr>
        <w:t>Алгебра: 9 класс: методическое пособие / Е.В. Буцко, А.Г. Мерзляк, В.Б. Полонский, М.С. Якир. — М.: Вентана-Граф, 2017.</w:t>
      </w:r>
    </w:p>
    <w:p w:rsidR="00B60E44" w:rsidRPr="002B79A7" w:rsidRDefault="00B60E44" w:rsidP="008354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79A7">
        <w:rPr>
          <w:rFonts w:ascii="Times New Roman" w:hAnsi="Times New Roman"/>
          <w:b/>
          <w:sz w:val="24"/>
          <w:szCs w:val="24"/>
        </w:rPr>
        <w:t>Справочные пособия, научно-популярная и историческая литература: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Агаханов Н.Х., Подлипский O.K. Математика: районные олимпиады: 6-11 классы. — М.: Просвещение, 1990.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Гаврилова Т.Д. Занимательная математика: 5-11 классы. — Волгоград: Учитель, 2008.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Левитас Г.Г. Нестандартные задачи по математике. — М.: ИЛЕКСА, 2007.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Перли С.С., Перли Б.С. Страницы русской истории на уроках математики. — М.: Педагогика-Пресс, 1994.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Пичугин Л.Ф. За страницами учебника алгебры. — М.: Просвещение, 2010.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Пойа Дж. Как решать задачу? — М.: Просвещение, 1975,-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Произволов В.В. Задачи на вырост. — М.: МИРОС, 1995,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Фарков А.В. Математические олимпиады в школе : 5- 11 классы. — М. : Айрис-Пресс, 2005.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Энциклопедия для детей. Т. 11: Математика. — М.: Аванта-+, 2003.</w:t>
      </w:r>
    </w:p>
    <w:p w:rsidR="00B60E44" w:rsidRPr="002B79A7" w:rsidRDefault="00B60E44" w:rsidP="008354FD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http://www.kvant.info/ Научно-популярный физико-математический журнал для школьников и студентов «Квант».</w:t>
      </w:r>
    </w:p>
    <w:p w:rsidR="00B60E44" w:rsidRPr="002B79A7" w:rsidRDefault="00B60E44" w:rsidP="008354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79A7">
        <w:rPr>
          <w:rFonts w:ascii="Times New Roman" w:hAnsi="Times New Roman"/>
          <w:b/>
          <w:sz w:val="24"/>
          <w:szCs w:val="24"/>
        </w:rPr>
        <w:t>Материально-технические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B79A7">
        <w:rPr>
          <w:rFonts w:ascii="Times New Roman" w:hAnsi="Times New Roman"/>
          <w:i/>
          <w:sz w:val="24"/>
          <w:szCs w:val="24"/>
        </w:rPr>
        <w:t>Печатные пособия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1.Таблицы по алгебре для 7-9 классов.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2.Портреты выдающихся деятелей в области математики.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B79A7">
        <w:rPr>
          <w:rFonts w:ascii="Times New Roman" w:hAnsi="Times New Roman"/>
          <w:i/>
          <w:sz w:val="24"/>
          <w:szCs w:val="24"/>
        </w:rPr>
        <w:t>Информационные средства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1.Коллекция медиаресурсов, электронные базы данных.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2.Интернет.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B79A7">
        <w:rPr>
          <w:rFonts w:ascii="Times New Roman" w:hAnsi="Times New Roman"/>
          <w:i/>
          <w:sz w:val="24"/>
          <w:szCs w:val="24"/>
        </w:rPr>
        <w:t>Экранно-звуковые пособия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B79A7">
        <w:rPr>
          <w:rFonts w:ascii="Times New Roman" w:hAnsi="Times New Roman"/>
          <w:i/>
          <w:sz w:val="24"/>
          <w:szCs w:val="24"/>
        </w:rPr>
        <w:t>Технические средства обучения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1.Компьютер.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2.Мультимедиапроектор.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B79A7">
        <w:rPr>
          <w:rFonts w:ascii="Times New Roman" w:hAnsi="Times New Roman"/>
          <w:sz w:val="24"/>
          <w:szCs w:val="24"/>
        </w:rPr>
        <w:t>.Интерактивная доска.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B79A7">
        <w:rPr>
          <w:rFonts w:ascii="Times New Roman" w:hAnsi="Times New Roman"/>
          <w:i/>
          <w:sz w:val="24"/>
          <w:szCs w:val="24"/>
        </w:rPr>
        <w:t>Учебно-практическое и учебно-лабораторное оборудование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1.Доска магнитная.</w:t>
      </w:r>
    </w:p>
    <w:p w:rsidR="00B60E44" w:rsidRPr="002B79A7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2.Комплект чертёжных инструментов (классных и раздаточных): линейка, транспортир, угольник (30°, 60°), угольник (45°, 45°), циркуль.</w:t>
      </w:r>
    </w:p>
    <w:p w:rsidR="00251433" w:rsidRPr="008354FD" w:rsidRDefault="00B60E44" w:rsidP="008354F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79A7">
        <w:rPr>
          <w:rFonts w:ascii="Times New Roman" w:hAnsi="Times New Roman"/>
          <w:sz w:val="24"/>
          <w:szCs w:val="24"/>
        </w:rPr>
        <w:t>3.Наборы для моделирования (цветная бумага, картон, кал</w:t>
      </w:r>
      <w:r w:rsidR="008354FD">
        <w:rPr>
          <w:rFonts w:ascii="Times New Roman" w:hAnsi="Times New Roman"/>
          <w:sz w:val="24"/>
          <w:szCs w:val="24"/>
        </w:rPr>
        <w:t>ька, клей, ножницы, пластилин).</w:t>
      </w:r>
    </w:p>
    <w:p w:rsidR="00251433" w:rsidRPr="00897BCC" w:rsidRDefault="008354FD" w:rsidP="008354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  <w:r w:rsidR="00251433" w:rsidRPr="00897BCC">
        <w:rPr>
          <w:rFonts w:ascii="Times New Roman" w:hAnsi="Times New Roman"/>
          <w:b/>
          <w:sz w:val="24"/>
          <w:szCs w:val="24"/>
        </w:rPr>
        <w:t>:</w:t>
      </w:r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apple-converted-space"/>
        </w:rPr>
        <w:t>1. </w:t>
      </w:r>
      <w:r w:rsidRPr="008354FD">
        <w:rPr>
          <w:rStyle w:val="c28"/>
        </w:rPr>
        <w:t>Федеральный государственный образовательный стандарт (официальный сайт)</w:t>
      </w:r>
      <w:r w:rsidRPr="008354FD">
        <w:rPr>
          <w:rStyle w:val="apple-converted-space"/>
        </w:rPr>
        <w:t> </w:t>
      </w:r>
      <w:hyperlink r:id="rId10" w:history="1">
        <w:r w:rsidRPr="008354FD">
          <w:rPr>
            <w:rStyle w:val="a5"/>
            <w:color w:val="auto"/>
          </w:rPr>
          <w:t>http://standart.edu.ru/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</w:pPr>
      <w:r w:rsidRPr="008354FD">
        <w:rPr>
          <w:rStyle w:val="c28"/>
        </w:rPr>
        <w:t xml:space="preserve">2. ФГОС </w:t>
      </w:r>
      <w:r w:rsidR="008354FD" w:rsidRPr="008354FD">
        <w:rPr>
          <w:rStyle w:val="c28"/>
        </w:rPr>
        <w:t xml:space="preserve"> </w:t>
      </w:r>
      <w:r w:rsidRPr="008354FD">
        <w:rPr>
          <w:rStyle w:val="c28"/>
        </w:rPr>
        <w:t>(основное общее образование)</w:t>
      </w:r>
      <w:r w:rsidRPr="008354FD">
        <w:rPr>
          <w:rStyle w:val="apple-converted-space"/>
        </w:rPr>
        <w:t> </w:t>
      </w:r>
      <w:r w:rsidR="008354FD" w:rsidRPr="008354FD">
        <w:rPr>
          <w:rStyle w:val="apple-converted-space"/>
        </w:rPr>
        <w:t xml:space="preserve"> </w:t>
      </w:r>
      <w:hyperlink r:id="rId11" w:history="1">
        <w:r w:rsidRPr="008354FD">
          <w:rPr>
            <w:rStyle w:val="a5"/>
            <w:color w:val="auto"/>
          </w:rPr>
          <w:t>http://standart.edu.ru/catalog.aspx?CatalogId=2587</w:t>
        </w:r>
      </w:hyperlink>
    </w:p>
    <w:p w:rsidR="00251433" w:rsidRPr="008354FD" w:rsidRDefault="00251433" w:rsidP="0005095A">
      <w:pPr>
        <w:pStyle w:val="c71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3. Примерная основная образовательная программа образовательного учреждения</w:t>
      </w:r>
      <w:hyperlink r:id="rId12" w:history="1">
        <w:r w:rsidRPr="008354FD">
          <w:rPr>
            <w:rStyle w:val="a5"/>
            <w:color w:val="auto"/>
          </w:rPr>
          <w:t>http://fgosreestr.ru/registry/primernaya-osnovnayaobrazovatelnaya-programma-osnovnogo-obshhego-obrazovaniya-3/</w:t>
        </w:r>
      </w:hyperlink>
    </w:p>
    <w:p w:rsidR="00251433" w:rsidRPr="008354FD" w:rsidRDefault="0005095A" w:rsidP="0005095A">
      <w:pPr>
        <w:pStyle w:val="c71"/>
        <w:shd w:val="clear" w:color="auto" w:fill="FFFFFF"/>
        <w:spacing w:before="0" w:beforeAutospacing="0" w:after="0" w:afterAutospacing="0"/>
        <w:jc w:val="both"/>
      </w:pPr>
      <w:r>
        <w:rPr>
          <w:rStyle w:val="c28"/>
        </w:rPr>
        <w:t xml:space="preserve">4. </w:t>
      </w:r>
      <w:r w:rsidR="00251433" w:rsidRPr="008354FD">
        <w:rPr>
          <w:rStyle w:val="c28"/>
        </w:rPr>
        <w:t>Примерные программы по учебным предметам (математика)</w:t>
      </w:r>
      <w:r w:rsidR="00251433" w:rsidRPr="008354FD">
        <w:rPr>
          <w:rStyle w:val="apple-converted-space"/>
        </w:rPr>
        <w:t> </w:t>
      </w:r>
      <w:hyperlink r:id="rId13" w:history="1">
        <w:r w:rsidR="00251433" w:rsidRPr="008354FD">
          <w:rPr>
            <w:rStyle w:val="a5"/>
            <w:color w:val="auto"/>
          </w:rPr>
          <w:t>http://standart.edu.ru/catalog.aspx?CatalogId=2629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5. Глоссарий ФГОС</w:t>
      </w:r>
      <w:r w:rsidRPr="008354FD">
        <w:rPr>
          <w:rStyle w:val="apple-converted-space"/>
        </w:rPr>
        <w:t> </w:t>
      </w:r>
      <w:hyperlink r:id="rId14" w:history="1">
        <w:r w:rsidRPr="008354FD">
          <w:rPr>
            <w:rStyle w:val="a5"/>
            <w:color w:val="auto"/>
          </w:rPr>
          <w:t>http://standart.edu.ru/catalog.aspx?CatalogId=230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6. Закон РФ «Об образовании»</w:t>
      </w:r>
      <w:r w:rsidRPr="008354FD">
        <w:rPr>
          <w:rStyle w:val="apple-converted-space"/>
        </w:rPr>
        <w:t> </w:t>
      </w:r>
      <w:hyperlink r:id="rId15" w:history="1">
        <w:r w:rsidRPr="008354FD">
          <w:rPr>
            <w:rStyle w:val="a5"/>
            <w:color w:val="auto"/>
          </w:rPr>
          <w:t>http://standart.edu.ru/catalog.aspx?CatalogId=2666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7. Концепция духовно-нравственного развития и воспитания личности гражданина России</w:t>
      </w:r>
      <w:hyperlink r:id="rId16" w:history="1">
        <w:r w:rsidRPr="008354FD">
          <w:rPr>
            <w:rStyle w:val="a5"/>
            <w:color w:val="auto"/>
          </w:rPr>
          <w:t>http://standart.edu.ru/catalog.aspx?CatalogId=985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c40"/>
          <w:u w:val="single"/>
        </w:rPr>
        <w:t>8.К</w:t>
      </w:r>
      <w:r w:rsidRPr="008354FD">
        <w:rPr>
          <w:rStyle w:val="c28"/>
        </w:rPr>
        <w:t>онцепция фундаментального ядра содержания общего образования</w:t>
      </w:r>
      <w:r w:rsidRPr="008354FD">
        <w:rPr>
          <w:rStyle w:val="apple-converted-space"/>
        </w:rPr>
        <w:t> </w:t>
      </w:r>
      <w:hyperlink r:id="rId17" w:history="1">
        <w:r w:rsidRPr="008354FD">
          <w:rPr>
            <w:rStyle w:val="a5"/>
            <w:color w:val="auto"/>
          </w:rPr>
          <w:t>http://standart.edu.ru/catalog.aspx?CatalogId=2619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9. Видеолекции разработчиков стандартов</w:t>
      </w:r>
      <w:r w:rsidRPr="008354FD">
        <w:rPr>
          <w:rStyle w:val="apple-converted-space"/>
        </w:rPr>
        <w:t> </w:t>
      </w:r>
      <w:hyperlink r:id="rId18" w:history="1">
        <w:r w:rsidRPr="008354FD">
          <w:rPr>
            <w:rStyle w:val="a5"/>
            <w:color w:val="auto"/>
          </w:rPr>
          <w:t>http://standart.edu.ru/catalog.aspx?CatalogId=3729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10. Сайт издательского центра «Вентана-Граф»</w:t>
      </w:r>
      <w:r w:rsidRPr="008354FD">
        <w:rPr>
          <w:rStyle w:val="apple-converted-space"/>
        </w:rPr>
        <w:t> </w:t>
      </w:r>
      <w:hyperlink r:id="rId19" w:history="1">
        <w:r w:rsidRPr="008354FD">
          <w:rPr>
            <w:rStyle w:val="a5"/>
            <w:color w:val="auto"/>
          </w:rPr>
          <w:t>http://www.vgf.ru/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11. Система учебников «Алгоритм успеха». Примерная основная образовательная программа образовательного учреждения</w:t>
      </w:r>
      <w:r w:rsidRPr="008354FD">
        <w:rPr>
          <w:rStyle w:val="apple-converted-space"/>
        </w:rPr>
        <w:t> </w:t>
      </w:r>
      <w:hyperlink r:id="rId20" w:history="1">
        <w:r w:rsidRPr="008354FD">
          <w:rPr>
            <w:rStyle w:val="a5"/>
            <w:color w:val="auto"/>
          </w:rPr>
          <w:t>http://www.vgf.ru/tabid/205/Default.aspx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12. Программа по математике (5-9 класс). Издательский центр «Вентана-Граф»</w:t>
      </w:r>
      <w:hyperlink r:id="rId21" w:history="1">
        <w:r w:rsidRPr="008354FD">
          <w:rPr>
            <w:rStyle w:val="a5"/>
            <w:color w:val="auto"/>
          </w:rPr>
          <w:t>http://www.vgf.ru/tabid/210/Default.aspx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13. Федеральный портал «Российское образование»</w:t>
      </w:r>
      <w:r w:rsidRPr="008354FD">
        <w:rPr>
          <w:rStyle w:val="apple-converted-space"/>
        </w:rPr>
        <w:t> </w:t>
      </w:r>
      <w:hyperlink r:id="rId22" w:history="1">
        <w:r w:rsidRPr="008354FD">
          <w:rPr>
            <w:rStyle w:val="a5"/>
            <w:color w:val="auto"/>
          </w:rPr>
          <w:t>http://www.edu.ru</w:t>
        </w:r>
      </w:hyperlink>
    </w:p>
    <w:p w:rsidR="00251433" w:rsidRPr="008354FD" w:rsidRDefault="00251433" w:rsidP="0005095A">
      <w:pPr>
        <w:pStyle w:val="c71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14. Российский общеобразовательный портал    </w:t>
      </w:r>
      <w:hyperlink r:id="rId23" w:history="1">
        <w:r w:rsidRPr="008354FD">
          <w:rPr>
            <w:rStyle w:val="a5"/>
            <w:color w:val="auto"/>
          </w:rPr>
          <w:t>http://www.school.edu.ru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15. Федеральный портал «Информационно-коммуникационные технологии в образовании»</w:t>
      </w:r>
      <w:r w:rsidRPr="008354FD">
        <w:rPr>
          <w:rStyle w:val="apple-converted-space"/>
        </w:rPr>
        <w:t> </w:t>
      </w:r>
      <w:hyperlink r:id="rId24" w:history="1">
        <w:r w:rsidRPr="008354FD">
          <w:rPr>
            <w:rStyle w:val="a5"/>
            <w:color w:val="auto"/>
          </w:rPr>
          <w:t>http://www.ict.edu.ru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16. Федеральный портал «Непрерывная подготовка преподавателей»</w:t>
      </w:r>
      <w:hyperlink r:id="rId25" w:history="1">
        <w:r w:rsidRPr="008354FD">
          <w:rPr>
            <w:rStyle w:val="a5"/>
            <w:color w:val="auto"/>
          </w:rPr>
          <w:t>http://www.neo.edu.ru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17. Всероссийский интернет-педсовет                                          </w:t>
      </w:r>
      <w:hyperlink r:id="rId26" w:history="1">
        <w:r w:rsidRPr="008354FD">
          <w:rPr>
            <w:rStyle w:val="a5"/>
            <w:color w:val="auto"/>
          </w:rPr>
          <w:t>http://pedsovet.org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18. Образовательные ресурсы интернета (математика)</w:t>
      </w:r>
      <w:r w:rsidRPr="008354FD">
        <w:rPr>
          <w:rStyle w:val="apple-converted-space"/>
        </w:rPr>
        <w:t> </w:t>
      </w:r>
      <w:hyperlink r:id="rId27" w:history="1">
        <w:r w:rsidRPr="008354FD">
          <w:rPr>
            <w:rStyle w:val="a5"/>
            <w:color w:val="auto"/>
          </w:rPr>
          <w:t>http://www.alleng.ru/edu/math.htm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19. Сайт «Электронные образовательные ресурсы»</w:t>
      </w:r>
      <w:r w:rsidRPr="008354FD">
        <w:rPr>
          <w:rStyle w:val="apple-converted-space"/>
        </w:rPr>
        <w:t> </w:t>
      </w:r>
      <w:hyperlink r:id="rId28" w:history="1">
        <w:r w:rsidRPr="008354FD">
          <w:rPr>
            <w:rStyle w:val="a5"/>
            <w:color w:val="auto"/>
          </w:rPr>
          <w:t>http://eorhelp.ru/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20. Федеральный центр цифровых образовательных ресурсов</w:t>
      </w:r>
      <w:r w:rsidRPr="008354FD">
        <w:rPr>
          <w:rStyle w:val="apple-converted-space"/>
        </w:rPr>
        <w:t> </w:t>
      </w:r>
      <w:hyperlink r:id="rId29" w:history="1">
        <w:r w:rsidRPr="008354FD">
          <w:rPr>
            <w:rStyle w:val="a5"/>
            <w:color w:val="auto"/>
          </w:rPr>
          <w:t>www.fcior.edu.ru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21. Единая коллекция цифровых образовательных ресурсов</w:t>
      </w:r>
      <w:r w:rsidRPr="008354FD">
        <w:rPr>
          <w:rStyle w:val="apple-converted-space"/>
        </w:rPr>
        <w:t> </w:t>
      </w:r>
      <w:hyperlink r:id="rId30" w:history="1">
        <w:r w:rsidRPr="008354FD">
          <w:rPr>
            <w:rStyle w:val="a5"/>
            <w:color w:val="auto"/>
          </w:rPr>
          <w:t>www.school-collection.edu.ru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22. Портал «Открытый класс»</w:t>
      </w:r>
      <w:r w:rsidRPr="008354FD">
        <w:rPr>
          <w:rStyle w:val="apple-converted-space"/>
        </w:rPr>
        <w:t> </w:t>
      </w:r>
      <w:hyperlink r:id="rId31" w:history="1">
        <w:r w:rsidRPr="008354FD">
          <w:rPr>
            <w:rStyle w:val="a5"/>
            <w:color w:val="auto"/>
          </w:rPr>
          <w:t>http://www.openclass.ru/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23. Презентации по всем предметам</w:t>
      </w:r>
      <w:r w:rsidRPr="008354FD">
        <w:rPr>
          <w:rStyle w:val="apple-converted-space"/>
        </w:rPr>
        <w:t> </w:t>
      </w:r>
      <w:hyperlink r:id="rId32" w:history="1">
        <w:r w:rsidRPr="008354FD">
          <w:rPr>
            <w:rStyle w:val="a5"/>
            <w:color w:val="auto"/>
          </w:rPr>
          <w:t>http://powerpoint.net.ru/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24. Сайт учителя математики Е.М.Савченко</w:t>
      </w:r>
      <w:hyperlink r:id="rId33" w:history="1">
        <w:r w:rsidRPr="008354FD">
          <w:rPr>
            <w:rStyle w:val="a5"/>
            <w:color w:val="auto"/>
          </w:rPr>
          <w:t>http://powerpoint.net.ru/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"/>
        </w:rPr>
        <w:t>25. Карман для математика</w:t>
      </w:r>
      <w:r w:rsidRPr="008354FD">
        <w:rPr>
          <w:rStyle w:val="apple-converted-space"/>
        </w:rPr>
        <w:t> </w:t>
      </w:r>
      <w:hyperlink r:id="rId34" w:history="1">
        <w:r w:rsidRPr="008354FD">
          <w:rPr>
            <w:rStyle w:val="a5"/>
            <w:color w:val="auto"/>
          </w:rPr>
          <w:t>http://karmanform.ucoz.ru/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c40"/>
          <w:u w:val="single"/>
        </w:rPr>
        <w:t>26. Портал «Дневник.ру»  </w:t>
      </w:r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c40"/>
          <w:u w:val="single"/>
        </w:rPr>
        <w:t>27.</w:t>
      </w:r>
      <w:r w:rsidRPr="008354FD">
        <w:rPr>
          <w:rStyle w:val="apple-converted-space"/>
          <w:u w:val="single"/>
        </w:rPr>
        <w:t> </w:t>
      </w:r>
      <w:hyperlink r:id="rId35" w:history="1">
        <w:r w:rsidRPr="008354FD">
          <w:rPr>
            <w:rStyle w:val="a5"/>
            <w:color w:val="auto"/>
          </w:rPr>
          <w:t>Видеоуроки по математике.</w:t>
        </w:r>
      </w:hyperlink>
    </w:p>
    <w:p w:rsidR="00251433" w:rsidRPr="008354FD" w:rsidRDefault="00251433" w:rsidP="0005095A">
      <w:pPr>
        <w:pStyle w:val="c16"/>
        <w:shd w:val="clear" w:color="auto" w:fill="FFFFFF"/>
        <w:spacing w:before="0" w:beforeAutospacing="0" w:after="0" w:afterAutospacing="0"/>
        <w:jc w:val="both"/>
      </w:pPr>
      <w:r w:rsidRPr="008354FD">
        <w:rPr>
          <w:rStyle w:val="c28c40"/>
          <w:u w:val="single"/>
        </w:rPr>
        <w:t>28.</w:t>
      </w:r>
      <w:r w:rsidRPr="008354FD">
        <w:rPr>
          <w:rStyle w:val="apple-converted-space"/>
          <w:u w:val="single"/>
        </w:rPr>
        <w:t> </w:t>
      </w:r>
      <w:hyperlink r:id="rId36" w:history="1">
        <w:r w:rsidRPr="008354FD">
          <w:rPr>
            <w:rStyle w:val="a5"/>
            <w:color w:val="auto"/>
          </w:rPr>
          <w:t>Образовательная платформа EFFOR.RU</w:t>
        </w:r>
      </w:hyperlink>
    </w:p>
    <w:p w:rsidR="00251433" w:rsidRPr="008354FD" w:rsidRDefault="00251433" w:rsidP="008354FD">
      <w:pPr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433" w:rsidRDefault="00251433" w:rsidP="008354FD">
      <w:pPr>
        <w:jc w:val="both"/>
      </w:pPr>
    </w:p>
    <w:sectPr w:rsidR="0025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56" w:rsidRDefault="00691E56">
      <w:pPr>
        <w:spacing w:after="0" w:line="240" w:lineRule="auto"/>
      </w:pPr>
      <w:r>
        <w:separator/>
      </w:r>
    </w:p>
  </w:endnote>
  <w:endnote w:type="continuationSeparator" w:id="0">
    <w:p w:rsidR="00691E56" w:rsidRDefault="0069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46" w:rsidRDefault="006A40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1E56">
      <w:rPr>
        <w:noProof/>
      </w:rPr>
      <w:t>1</w:t>
    </w:r>
    <w:r>
      <w:fldChar w:fldCharType="end"/>
    </w:r>
  </w:p>
  <w:p w:rsidR="006A4046" w:rsidRDefault="006A4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56" w:rsidRDefault="00691E56">
      <w:pPr>
        <w:spacing w:after="0" w:line="240" w:lineRule="auto"/>
      </w:pPr>
      <w:r>
        <w:separator/>
      </w:r>
    </w:p>
  </w:footnote>
  <w:footnote w:type="continuationSeparator" w:id="0">
    <w:p w:rsidR="00691E56" w:rsidRDefault="0069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1429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E058C"/>
    <w:multiLevelType w:val="hybridMultilevel"/>
    <w:tmpl w:val="0454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A2350"/>
    <w:multiLevelType w:val="hybridMultilevel"/>
    <w:tmpl w:val="A790CB30"/>
    <w:lvl w:ilvl="0" w:tplc="646CF23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1D0C"/>
    <w:multiLevelType w:val="hybridMultilevel"/>
    <w:tmpl w:val="13D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63B1"/>
    <w:multiLevelType w:val="hybridMultilevel"/>
    <w:tmpl w:val="7A0E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E11F0"/>
    <w:multiLevelType w:val="hybridMultilevel"/>
    <w:tmpl w:val="975C14F6"/>
    <w:lvl w:ilvl="0" w:tplc="B21429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60413"/>
    <w:multiLevelType w:val="hybridMultilevel"/>
    <w:tmpl w:val="F4FE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D37F2"/>
    <w:multiLevelType w:val="hybridMultilevel"/>
    <w:tmpl w:val="00841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93BB0"/>
    <w:multiLevelType w:val="multilevel"/>
    <w:tmpl w:val="08F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A8"/>
    <w:rsid w:val="000070E2"/>
    <w:rsid w:val="0005095A"/>
    <w:rsid w:val="000B616A"/>
    <w:rsid w:val="001472E7"/>
    <w:rsid w:val="00171B69"/>
    <w:rsid w:val="00214E33"/>
    <w:rsid w:val="002255B4"/>
    <w:rsid w:val="0023215F"/>
    <w:rsid w:val="00251433"/>
    <w:rsid w:val="00294EFF"/>
    <w:rsid w:val="002B234A"/>
    <w:rsid w:val="0048446E"/>
    <w:rsid w:val="004B02B5"/>
    <w:rsid w:val="004D6EB9"/>
    <w:rsid w:val="005A36CC"/>
    <w:rsid w:val="0063470E"/>
    <w:rsid w:val="00691E56"/>
    <w:rsid w:val="006A4046"/>
    <w:rsid w:val="0074537D"/>
    <w:rsid w:val="007E3AF7"/>
    <w:rsid w:val="008354FD"/>
    <w:rsid w:val="00882D48"/>
    <w:rsid w:val="00A76B1C"/>
    <w:rsid w:val="00B32758"/>
    <w:rsid w:val="00B60E44"/>
    <w:rsid w:val="00C114C8"/>
    <w:rsid w:val="00C74D71"/>
    <w:rsid w:val="00DF44F8"/>
    <w:rsid w:val="00E30CE8"/>
    <w:rsid w:val="00E65A2E"/>
    <w:rsid w:val="00E778E3"/>
    <w:rsid w:val="00EA4A34"/>
    <w:rsid w:val="00EE5C4A"/>
    <w:rsid w:val="00F22B1C"/>
    <w:rsid w:val="00F261A8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0c63c139">
    <w:name w:val="c140 c63 c139"/>
    <w:basedOn w:val="a"/>
    <w:rsid w:val="00C74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74D71"/>
    <w:pPr>
      <w:ind w:left="720"/>
      <w:contextualSpacing/>
    </w:pPr>
  </w:style>
  <w:style w:type="character" w:customStyle="1" w:styleId="apple-converted-space">
    <w:name w:val="apple-converted-space"/>
    <w:basedOn w:val="a0"/>
    <w:rsid w:val="00251433"/>
  </w:style>
  <w:style w:type="character" w:customStyle="1" w:styleId="c28">
    <w:name w:val="c28"/>
    <w:basedOn w:val="a0"/>
    <w:rsid w:val="00251433"/>
  </w:style>
  <w:style w:type="paragraph" w:customStyle="1" w:styleId="c16">
    <w:name w:val="c16"/>
    <w:basedOn w:val="a"/>
    <w:rsid w:val="0025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c40">
    <w:name w:val="c28 c40"/>
    <w:basedOn w:val="a0"/>
    <w:rsid w:val="00251433"/>
  </w:style>
  <w:style w:type="character" w:styleId="a5">
    <w:name w:val="Hyperlink"/>
    <w:rsid w:val="00251433"/>
    <w:rPr>
      <w:color w:val="0000FF"/>
      <w:u w:val="single"/>
    </w:rPr>
  </w:style>
  <w:style w:type="paragraph" w:customStyle="1" w:styleId="c71">
    <w:name w:val="c71"/>
    <w:basedOn w:val="a"/>
    <w:rsid w:val="0025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21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215F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32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"/>
    <w:rsid w:val="0023215F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20">
    <w:name w:val="Основной текст (2)_"/>
    <w:link w:val="21"/>
    <w:locked/>
    <w:rsid w:val="002B234A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234A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4">
    <w:name w:val="Абзац списка Знак"/>
    <w:link w:val="a3"/>
    <w:locked/>
    <w:rsid w:val="007E3AF7"/>
    <w:rPr>
      <w:rFonts w:ascii="Calibri" w:eastAsia="Calibri" w:hAnsi="Calibri" w:cs="Times New Roman"/>
    </w:rPr>
  </w:style>
  <w:style w:type="paragraph" w:customStyle="1" w:styleId="Default">
    <w:name w:val="Default"/>
    <w:rsid w:val="007E3A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7E3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070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0c63c139">
    <w:name w:val="c140 c63 c139"/>
    <w:basedOn w:val="a"/>
    <w:rsid w:val="00C74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74D71"/>
    <w:pPr>
      <w:ind w:left="720"/>
      <w:contextualSpacing/>
    </w:pPr>
  </w:style>
  <w:style w:type="character" w:customStyle="1" w:styleId="apple-converted-space">
    <w:name w:val="apple-converted-space"/>
    <w:basedOn w:val="a0"/>
    <w:rsid w:val="00251433"/>
  </w:style>
  <w:style w:type="character" w:customStyle="1" w:styleId="c28">
    <w:name w:val="c28"/>
    <w:basedOn w:val="a0"/>
    <w:rsid w:val="00251433"/>
  </w:style>
  <w:style w:type="paragraph" w:customStyle="1" w:styleId="c16">
    <w:name w:val="c16"/>
    <w:basedOn w:val="a"/>
    <w:rsid w:val="0025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c40">
    <w:name w:val="c28 c40"/>
    <w:basedOn w:val="a0"/>
    <w:rsid w:val="00251433"/>
  </w:style>
  <w:style w:type="character" w:styleId="a5">
    <w:name w:val="Hyperlink"/>
    <w:rsid w:val="00251433"/>
    <w:rPr>
      <w:color w:val="0000FF"/>
      <w:u w:val="single"/>
    </w:rPr>
  </w:style>
  <w:style w:type="paragraph" w:customStyle="1" w:styleId="c71">
    <w:name w:val="c71"/>
    <w:basedOn w:val="a"/>
    <w:rsid w:val="0025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21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215F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32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"/>
    <w:rsid w:val="0023215F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20">
    <w:name w:val="Основной текст (2)_"/>
    <w:link w:val="21"/>
    <w:locked/>
    <w:rsid w:val="002B234A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234A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4">
    <w:name w:val="Абзац списка Знак"/>
    <w:link w:val="a3"/>
    <w:locked/>
    <w:rsid w:val="007E3AF7"/>
    <w:rPr>
      <w:rFonts w:ascii="Calibri" w:eastAsia="Calibri" w:hAnsi="Calibri" w:cs="Times New Roman"/>
    </w:rPr>
  </w:style>
  <w:style w:type="paragraph" w:customStyle="1" w:styleId="Default">
    <w:name w:val="Default"/>
    <w:rsid w:val="007E3A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7E3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070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standart.edu.ru/catalog.aspx?CatalogId%3D2629&amp;sa=D&amp;usg=AFQjCNHTRZ0HEnz1WMd-Nb2QNTWN-eCI6g" TargetMode="External"/><Relationship Id="rId18" Type="http://schemas.openxmlformats.org/officeDocument/2006/relationships/hyperlink" Target="https://www.google.com/url?q=http://standart.edu.ru/catalog.aspx?CatalogId%3D3729&amp;sa=D&amp;usg=AFQjCNESQPPfCvuxlUkoOACxFX4N_4nFVw" TargetMode="External"/><Relationship Id="rId26" Type="http://schemas.openxmlformats.org/officeDocument/2006/relationships/hyperlink" Target="https://www.google.com/url?q=http://pedsovet.org/&amp;sa=D&amp;usg=AFQjCNE0x63yWSQyoE5CPqqWWVMXC7wyyQ" TargetMode="External"/><Relationship Id="rId21" Type="http://schemas.openxmlformats.org/officeDocument/2006/relationships/hyperlink" Target="https://www.google.com/url?q=http://www.vgf.ru/tabid/210/Default.aspx&amp;sa=D&amp;usg=AFQjCNH5LR4NHkdwtxL0bsEaV7S3df36KA" TargetMode="External"/><Relationship Id="rId34" Type="http://schemas.openxmlformats.org/officeDocument/2006/relationships/hyperlink" Target="https://www.google.com/url?q=http://karmanform.ucoz.ru/&amp;sa=D&amp;usg=AFQjCNGlXzEGv9wun1R79hb4sa4Y4k0V1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fgosreestr.ru/registry/primernaya-osnovnayaobrazovatelnaya-programma-osnovnogo-obshhego-obrazovaniya-3/&amp;sa=D&amp;usg=AFQjCNHGAPvpRqpYQhQSh2oCQxc8zvuyXw" TargetMode="External"/><Relationship Id="rId17" Type="http://schemas.openxmlformats.org/officeDocument/2006/relationships/hyperlink" Target="https://www.google.com/url?q=http://standart.edu.ru/catalog.aspx?CatalogId%3D2619&amp;sa=D&amp;usg=AFQjCNHBX6MQiSPCwLmT0uT_V4sWi9g4kA" TargetMode="External"/><Relationship Id="rId25" Type="http://schemas.openxmlformats.org/officeDocument/2006/relationships/hyperlink" Target="https://www.google.com/url?q=http://www.neo.edu.ru/&amp;sa=D&amp;usg=AFQjCNE7cJjY7pDplyyhTUHT2159pB0AqQ" TargetMode="External"/><Relationship Id="rId33" Type="http://schemas.openxmlformats.org/officeDocument/2006/relationships/hyperlink" Target="https://www.google.com/url?q=http://powerpoint.net.ru/&amp;sa=D&amp;usg=AFQjCNHBlKPoaq6N6IgCKv_wXHtaIv3bi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tandart.edu.ru/catalog.aspx?CatalogId%3D985&amp;sa=D&amp;usg=AFQjCNH9tjXM9higZJeXmQ_Y7Pe2choIgQ" TargetMode="External"/><Relationship Id="rId20" Type="http://schemas.openxmlformats.org/officeDocument/2006/relationships/hyperlink" Target="https://www.google.com/url?q=http://www.vgf.ru/tabid/205/Default.aspx&amp;sa=D&amp;usg=AFQjCNFDnpct-0nAqQ5AGLPxaR48h736jQ" TargetMode="External"/><Relationship Id="rId29" Type="http://schemas.openxmlformats.org/officeDocument/2006/relationships/hyperlink" Target="https://www.google.com/url?q=http://www.fcior.edu.ru/&amp;sa=D&amp;usg=AFQjCNFpaTSmSPhpqRSTWq5F7nd8J_Ym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standart.edu.ru/catalog.aspx?CatalogId%3D2587&amp;sa=D&amp;usg=AFQjCNHc0k-MMAjIi_4ZWp1xDV7u6QB_aw" TargetMode="External"/><Relationship Id="rId24" Type="http://schemas.openxmlformats.org/officeDocument/2006/relationships/hyperlink" Target="https://www.google.com/url?q=http://www.ict.edu.ru/&amp;sa=D&amp;usg=AFQjCNGwNZBMf82PLVWqTL_jCP73Vwc4SQ" TargetMode="External"/><Relationship Id="rId32" Type="http://schemas.openxmlformats.org/officeDocument/2006/relationships/hyperlink" Target="https://www.google.com/url?q=http://powerpoint.net.ru/&amp;sa=D&amp;usg=AFQjCNHBlKPoaq6N6IgCKv_wXHtaIv3bi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standart.edu.ru/catalog.aspx?CatalogId%3D2666&amp;sa=D&amp;usg=AFQjCNE1NemumlGy-TQRyETYJHETYL_n0w" TargetMode="External"/><Relationship Id="rId23" Type="http://schemas.openxmlformats.org/officeDocument/2006/relationships/hyperlink" Target="https://www.google.com/url?q=http://www.school.edu.ru/&amp;sa=D&amp;usg=AFQjCNHoM3_3JzYpEeTFl7XPaOolK6VR5g" TargetMode="External"/><Relationship Id="rId28" Type="http://schemas.openxmlformats.org/officeDocument/2006/relationships/hyperlink" Target="https://www.google.com/url?q=http://eorhelp.ru/&amp;sa=D&amp;usg=AFQjCNEytZHZRKXLqYyBr4WpJDSUQfj8Ng" TargetMode="External"/><Relationship Id="rId36" Type="http://schemas.openxmlformats.org/officeDocument/2006/relationships/hyperlink" Target="https://www.google.com/url?q=http://effor.ru/about/31_plat&amp;sa=D&amp;usg=AFQjCNEbF0lJzJXbtaLE7VmqntfdiyczUw" TargetMode="External"/><Relationship Id="rId10" Type="http://schemas.openxmlformats.org/officeDocument/2006/relationships/hyperlink" Target="https://www.google.com/url?q=http://standart.edu.ru/&amp;sa=D&amp;usg=AFQjCNG5eMXBA6R4Ep38zJb0Dgqu4j-pgg" TargetMode="External"/><Relationship Id="rId19" Type="http://schemas.openxmlformats.org/officeDocument/2006/relationships/hyperlink" Target="https://www.google.com/url?q=http://www.vgf.ru/&amp;sa=D&amp;usg=AFQjCNFYBRcBOh7axv2kkElDOWPXCkHfiw" TargetMode="External"/><Relationship Id="rId31" Type="http://schemas.openxmlformats.org/officeDocument/2006/relationships/hyperlink" Target="https://www.google.com/url?q=http://www.openclass.ru/&amp;sa=D&amp;usg=AFQjCNGj7eDkYQ6A_XQYkDLgC-DIlh6au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standart.edu.ru/catalog.aspx?CatalogId%3D230&amp;sa=D&amp;usg=AFQjCNFbY5vl3CPdbZpCIRhikmlKkW-b3Q" TargetMode="External"/><Relationship Id="rId22" Type="http://schemas.openxmlformats.org/officeDocument/2006/relationships/hyperlink" Target="https://www.google.com/url?q=http://www.edu.ru/&amp;sa=D&amp;usg=AFQjCNH4jEfRUR3uFYorIh81GfSgRfn4SA" TargetMode="External"/><Relationship Id="rId27" Type="http://schemas.openxmlformats.org/officeDocument/2006/relationships/hyperlink" Target="https://www.google.com/url?q=http://www.alleng.ru/edu/math.htm&amp;sa=D&amp;usg=AFQjCNH2NOwxumbHCzYDXP_j8kVqMkzQsA" TargetMode="External"/><Relationship Id="rId30" Type="http://schemas.openxmlformats.org/officeDocument/2006/relationships/hyperlink" Target="https://www.google.com/url?q=http://www.school-collection.edu.ru/&amp;sa=D&amp;usg=AFQjCNH27fGS3IKesvq7Z80icLDIEe9baQ" TargetMode="External"/><Relationship Id="rId35" Type="http://schemas.openxmlformats.org/officeDocument/2006/relationships/hyperlink" Target="https://www.google.com/url?q=http://interneturok.ru/&amp;sa=D&amp;usg=AFQjCNFXxZKdJc_tfK6PfAG2Xt6Jqps4rw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325D-06C6-48ED-B467-2C577D16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4426</Words>
  <Characters>25230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>Материально-техническое обеспечение образовательного процесса</vt:lpstr>
      <vt:lpstr/>
      <vt:lpstr>Осуществление целей данной программы обусловлено использованием в образовательно</vt:lpstr>
      <vt:lpstr>Справочные пособия, научно-популярная и историческая литература:</vt:lpstr>
      <vt:lpstr>Агаханов Н.Х., Подлипский O.K. Математика: районные олимпиады: 6-11 классы. — М.</vt:lpstr>
      <vt:lpstr>Гаврилова Т.Д. Занимательная математика: 5-11 классы. — Волгоград: Учитель, 2008</vt:lpstr>
      <vt:lpstr>Левитас Г.Г. Нестандартные задачи по математике. — М.: ИЛЕКСА, 2007.</vt:lpstr>
      <vt:lpstr>Перли С.С., Перли Б.С. Страницы русской истории на уроках математики. — М.: Педа</vt:lpstr>
      <vt:lpstr>Пичугин Л.Ф. За страницами учебника алгебры. — М.: Просвещение, 2010.</vt:lpstr>
      <vt:lpstr>Пойа Дж. Как решать задачу? — М.: Просвещение, 1975,-</vt:lpstr>
      <vt:lpstr>Произволов В.В. Задачи на вырост. — М.: МИРОС, 1995,</vt:lpstr>
      <vt:lpstr>Фарков А.В. Математические олимпиады в школе : 5- 11 классы. — М. : Айрис-Пресс,</vt:lpstr>
      <vt:lpstr>Энциклопедия для детей. Т. 11: Математика. — М.: Аванта-+, 2003.</vt:lpstr>
      <vt:lpstr>http://www.kvant.info/ Научно-популярный физико-математический журнал для школьн</vt:lpstr>
      <vt:lpstr>Материально-технические</vt:lpstr>
      <vt:lpstr>Печатные пособия</vt:lpstr>
      <vt:lpstr>1.Таблицы по алгебре для 7-9 классов.</vt:lpstr>
      <vt:lpstr>2.Портреты выдающихся деятелей в области математики.</vt:lpstr>
      <vt:lpstr>Информационные средства</vt:lpstr>
      <vt:lpstr>1.Коллекция медиаресурсов, электронные базы данных.</vt:lpstr>
      <vt:lpstr>2.Интернет.</vt:lpstr>
      <vt:lpstr>Экранно-звуковые пособия</vt:lpstr>
      <vt:lpstr>Видеофильмы об истории развития математики, математических идей и методов.</vt:lpstr>
      <vt:lpstr>Технические средства обучения</vt:lpstr>
      <vt:lpstr>1.Компьютер.</vt:lpstr>
      <vt:lpstr>2.Мультимедиапроектор.</vt:lpstr>
      <vt:lpstr>3.Интерактивная доска.</vt:lpstr>
      <vt:lpstr>Учебно-практическое и учебно-лабораторное оборудование</vt:lpstr>
      <vt:lpstr>1.Доска магнитная.</vt:lpstr>
      <vt:lpstr>2.Комплект чертёжных инструментов (классных и раздаточных): линейка, транспортир</vt:lpstr>
      <vt:lpstr>3.Наборы для моделирования (цветная бумага, картон, калька, клей, ножницы, пласт</vt:lpstr>
    </vt:vector>
  </TitlesOfParts>
  <Company>diakov.net</Company>
  <LinksUpToDate>false</LinksUpToDate>
  <CharactersWithSpaces>29597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2019-08-25T14:20:00Z</dcterms:created>
  <dcterms:modified xsi:type="dcterms:W3CDTF">2019-09-01T12:45:00Z</dcterms:modified>
</cp:coreProperties>
</file>