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«СРЕДНЯЯ ОБЩЕОБРАЗОВАТЕЛЬНАЯ ШКОЛА с. НОВОЕ»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МАКАРОВСКОГО РАЙОНА САХАЛИНСКОЙ ОБЛАСТИ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0"/>
        <w:gridCol w:w="4002"/>
        <w:gridCol w:w="5353"/>
      </w:tblGrid>
      <w:tr w:rsidR="002D1107" w:rsidRPr="002D1107" w:rsidTr="002D1107">
        <w:tc>
          <w:tcPr>
            <w:tcW w:w="710" w:type="dxa"/>
          </w:tcPr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</w:tcPr>
          <w:p w:rsidR="002D1107" w:rsidRPr="002D1107" w:rsidRDefault="00FF3E30" w:rsidP="00FF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D1107" w:rsidRPr="002D1107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______________Ф.И.О.</w:t>
            </w:r>
          </w:p>
          <w:p w:rsidR="002D1107" w:rsidRPr="002D1107" w:rsidRDefault="00FF3E30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«_____»________2021</w:t>
            </w:r>
            <w:r w:rsidR="002D1107" w:rsidRPr="002D11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3" w:type="dxa"/>
            <w:hideMark/>
          </w:tcPr>
          <w:p w:rsidR="002D1107" w:rsidRPr="002D1107" w:rsidRDefault="00FF3E30" w:rsidP="00FF3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2D1107" w:rsidRPr="002D1107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FF3E30">
              <w:rPr>
                <w:rFonts w:ascii="Times New Roman" w:hAnsi="Times New Roman" w:cs="Times New Roman"/>
                <w:sz w:val="24"/>
                <w:szCs w:val="24"/>
              </w:rPr>
              <w:t xml:space="preserve">и. о </w:t>
            </w: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МБОУ «СОШ с. Новое»</w:t>
            </w:r>
          </w:p>
          <w:p w:rsidR="002D1107" w:rsidRPr="002D1107" w:rsidRDefault="00FF3E30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«____»_______2021</w:t>
            </w:r>
            <w:r w:rsidR="002D1107" w:rsidRPr="002D11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D1107" w:rsidRPr="002D1107" w:rsidRDefault="002D1107" w:rsidP="002D1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№ ___________________</w:t>
            </w:r>
          </w:p>
        </w:tc>
      </w:tr>
    </w:tbl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07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07">
        <w:rPr>
          <w:rFonts w:ascii="Times New Roman" w:hAnsi="Times New Roman" w:cs="Times New Roman"/>
          <w:b/>
          <w:bCs/>
          <w:sz w:val="24"/>
          <w:szCs w:val="24"/>
        </w:rPr>
        <w:t>по предмету: ТЕХНОЛОГИЯ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1107">
        <w:rPr>
          <w:rFonts w:ascii="Times New Roman" w:hAnsi="Times New Roman" w:cs="Times New Roman"/>
          <w:b/>
          <w:bCs/>
          <w:sz w:val="24"/>
          <w:szCs w:val="24"/>
        </w:rPr>
        <w:t>для 10-11 класса</w:t>
      </w:r>
    </w:p>
    <w:p w:rsidR="002D1107" w:rsidRPr="002D1107" w:rsidRDefault="00FF3E30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2021-2022</w:t>
      </w:r>
      <w:r w:rsidR="002D1107" w:rsidRPr="002D1107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475"/>
      </w:tblGrid>
      <w:tr w:rsidR="002D1107" w:rsidRPr="002D1107" w:rsidTr="00B80F8E">
        <w:tc>
          <w:tcPr>
            <w:tcW w:w="6096" w:type="dxa"/>
          </w:tcPr>
          <w:p w:rsidR="002D1107" w:rsidRPr="002D1107" w:rsidRDefault="002D1107" w:rsidP="00FF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</w:tcPr>
          <w:p w:rsidR="002D1107" w:rsidRPr="002D1107" w:rsidRDefault="00FF3E30" w:rsidP="00FF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программ:</w:t>
            </w:r>
          </w:p>
          <w:p w:rsidR="002D1107" w:rsidRPr="002D1107" w:rsidRDefault="002D1107" w:rsidP="00FF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1107">
              <w:rPr>
                <w:rFonts w:ascii="Times New Roman" w:hAnsi="Times New Roman" w:cs="Times New Roman"/>
                <w:sz w:val="24"/>
                <w:szCs w:val="24"/>
              </w:rPr>
              <w:t>Стручинская Анна Сергеевна</w:t>
            </w:r>
          </w:p>
          <w:p w:rsidR="002D1107" w:rsidRPr="002D1107" w:rsidRDefault="00FF3E30" w:rsidP="00FF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1107" w:rsidRPr="002D1107">
              <w:rPr>
                <w:rFonts w:ascii="Times New Roman" w:hAnsi="Times New Roman" w:cs="Times New Roman"/>
                <w:sz w:val="24"/>
                <w:szCs w:val="24"/>
              </w:rPr>
              <w:t>читель технологии</w:t>
            </w:r>
          </w:p>
          <w:p w:rsidR="002D1107" w:rsidRPr="002D1107" w:rsidRDefault="002D1107" w:rsidP="00FF3E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FF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E30" w:rsidRPr="002D1107" w:rsidRDefault="00FF3E30" w:rsidP="00FF3E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FF3E30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 w:rsidR="002D1107" w:rsidRPr="002D1107">
        <w:rPr>
          <w:rFonts w:ascii="Times New Roman" w:hAnsi="Times New Roman" w:cs="Times New Roman"/>
          <w:sz w:val="24"/>
          <w:szCs w:val="24"/>
        </w:rPr>
        <w:t xml:space="preserve"> </w:t>
      </w:r>
      <w:r w:rsidR="003E468D">
        <w:rPr>
          <w:rFonts w:ascii="Times New Roman" w:hAnsi="Times New Roman" w:cs="Times New Roman"/>
          <w:sz w:val="24"/>
          <w:szCs w:val="24"/>
        </w:rPr>
        <w:t>г.</w:t>
      </w:r>
    </w:p>
    <w:p w:rsidR="002D1107" w:rsidRP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«Технология»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1. в познавательной сфере:</w:t>
      </w:r>
    </w:p>
    <w:p w:rsidR="002D1107" w:rsidRPr="002D1107" w:rsidRDefault="002D1107" w:rsidP="002D1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2D1107" w:rsidRPr="002D1107" w:rsidRDefault="002D1107" w:rsidP="002D1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2D1107" w:rsidRPr="002D1107" w:rsidRDefault="002D1107" w:rsidP="002D1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ориентация в имеющихся и возможных средствах и технологиях создания объектов труда;</w:t>
      </w:r>
    </w:p>
    <w:p w:rsidR="002D1107" w:rsidRPr="002D1107" w:rsidRDefault="002D1107" w:rsidP="002D110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2. в трудовой сфере: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процессе труда;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технологии;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2D1107" w:rsidRPr="002D1107" w:rsidRDefault="002D1107" w:rsidP="002D110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примерная экономическая оценка возможной прибыли с учетом сложившейся ситуации на рынке товаров и услуг.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3. в мотивационной сфере: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выраженная готовность к труду в сфере материального производства или сфере услуг;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2D1107" w:rsidRPr="002D1107" w:rsidRDefault="002D1107" w:rsidP="002D11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4. в эстетической сфере:</w:t>
      </w:r>
    </w:p>
    <w:p w:rsidR="002D1107" w:rsidRPr="002D1107" w:rsidRDefault="002D1107" w:rsidP="002D11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2D1107" w:rsidRPr="002D1107" w:rsidRDefault="002D1107" w:rsidP="002D11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и оптимальное планирование работ;</w:t>
      </w:r>
    </w:p>
    <w:p w:rsidR="002D1107" w:rsidRPr="002D1107" w:rsidRDefault="002D1107" w:rsidP="002D11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lastRenderedPageBreak/>
        <w:t>разработка варианта рекламы выполненного объекта или результатов труда;</w:t>
      </w:r>
    </w:p>
    <w:p w:rsidR="002D1107" w:rsidRPr="002D1107" w:rsidRDefault="002D1107" w:rsidP="002D11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2D1107" w:rsidRPr="002D1107" w:rsidRDefault="002D1107" w:rsidP="002D110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одежды.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5. в коммуникативной сфере:</w:t>
      </w:r>
    </w:p>
    <w:p w:rsidR="002D1107" w:rsidRPr="002D1107" w:rsidRDefault="002D1107" w:rsidP="002D11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2D1107" w:rsidRPr="002D1107" w:rsidRDefault="002D1107" w:rsidP="002D11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публичная презентация и защита проекта изделия, продукта труда или услуги;</w:t>
      </w:r>
    </w:p>
    <w:p w:rsidR="002D1107" w:rsidRPr="002D1107" w:rsidRDefault="002D1107" w:rsidP="002D11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2D1107" w:rsidRPr="002D1107" w:rsidRDefault="002D1107" w:rsidP="002D110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потребительская оценка зрительного ряда действующей рекламы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b/>
          <w:sz w:val="24"/>
          <w:szCs w:val="24"/>
        </w:rPr>
        <w:t>6. в физиолого-психологической сфере:</w:t>
      </w:r>
    </w:p>
    <w:p w:rsidR="002D1107" w:rsidRPr="002D1107" w:rsidRDefault="002D1107" w:rsidP="002D1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2D1107" w:rsidRPr="002D1107" w:rsidRDefault="002D1107" w:rsidP="002D1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2D1107" w:rsidRPr="002D1107" w:rsidRDefault="002D1107" w:rsidP="002D110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107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деятельности.</w:t>
      </w:r>
    </w:p>
    <w:p w:rsidR="002D1107" w:rsidRPr="002D1107" w:rsidRDefault="002D1107" w:rsidP="002D1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BB" w:rsidRDefault="000F71BB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Default="002D1107" w:rsidP="002D11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1107" w:rsidRPr="002D1107" w:rsidRDefault="002D1107" w:rsidP="002D1107">
      <w:pPr>
        <w:widowControl w:val="0"/>
        <w:spacing w:after="0" w:line="240" w:lineRule="auto"/>
        <w:ind w:left="50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10 КЛАСС</w:t>
      </w:r>
    </w:p>
    <w:p w:rsidR="002D1107" w:rsidRPr="002D1107" w:rsidRDefault="002D1107" w:rsidP="002D1107">
      <w:pPr>
        <w:widowControl w:val="0"/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ОСНОВНОЕ СОДЕРЖАНИЕ (34 ЧАСА)</w:t>
      </w:r>
    </w:p>
    <w:p w:rsidR="002D1107" w:rsidRPr="002D1107" w:rsidRDefault="002D1107" w:rsidP="002D1107">
      <w:pPr>
        <w:widowControl w:val="0"/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Производство, труд и технологии</w:t>
      </w:r>
    </w:p>
    <w:p w:rsidR="002D1107" w:rsidRPr="002D1107" w:rsidRDefault="002D1107" w:rsidP="002D1107">
      <w:pPr>
        <w:widowControl w:val="0"/>
        <w:spacing w:after="240" w:line="240" w:lineRule="auto"/>
        <w:ind w:left="2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Технологии и труд как части общечеловеческой культуры (13)</w:t>
      </w:r>
    </w:p>
    <w:p w:rsidR="002D1107" w:rsidRPr="002D1107" w:rsidRDefault="002D1107" w:rsidP="002D1107">
      <w:pPr>
        <w:widowControl w:val="0"/>
        <w:spacing w:after="240" w:line="240" w:lineRule="auto"/>
        <w:ind w:left="23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Влияние технологий на общественное развитие (1час)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Технология как часть общечеловеческой культуры, оказывающая влияние на развитие</w:t>
      </w:r>
    </w:p>
    <w:p w:rsidR="002D1107" w:rsidRPr="002D1107" w:rsidRDefault="002D1107" w:rsidP="002D1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науки, техники, культуры и общественные отношения. Понятие о технологической культуре.</w:t>
      </w:r>
    </w:p>
    <w:p w:rsidR="002D1107" w:rsidRPr="002D1107" w:rsidRDefault="002D1107" w:rsidP="002D1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деятельностью производственного предприятия. Анализ технологий,</w:t>
      </w:r>
    </w:p>
    <w:p w:rsidR="002D1107" w:rsidRPr="002D1107" w:rsidRDefault="002D1107" w:rsidP="002D11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структуры и организации производства.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Промышленные предприятия, предприятия сферы обслуживания, информационные материалы.</w:t>
      </w:r>
    </w:p>
    <w:p w:rsidR="002D1107" w:rsidRPr="002D1107" w:rsidRDefault="002D1107" w:rsidP="002D1107">
      <w:pPr>
        <w:widowControl w:val="0"/>
        <w:spacing w:after="0" w:line="240" w:lineRule="auto"/>
        <w:ind w:left="2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Современные технологии материального производства,</w:t>
      </w:r>
    </w:p>
    <w:p w:rsidR="002D1107" w:rsidRPr="002D1107" w:rsidRDefault="002D1107" w:rsidP="002D1107">
      <w:pPr>
        <w:widowControl w:val="0"/>
        <w:spacing w:after="0" w:line="240" w:lineRule="auto"/>
        <w:ind w:left="32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сервиса и социальной сферы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Взаимовлияние уровня развития науки, техники и технологии и рынка товаров и услуг.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Научные открытия, оказавшие значительное влияние на развитие технологий. 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Современные технологии сферы бытового обслуживания. Характеристика технологий в здравоохранении, образовании и массовом искусстве, и культуре. Сущность социальных и политических технологий.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Возрастание роли информационных технологий.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Описания новых технологий, оборудования, материалов, процессов.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Технологическая культура и культура труда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Оценка уровня технологической культуры на предприятии или в организации ближайшего окружения.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Характеристика основных составляющих научной организации труда учащегося.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Деятельность на рабочем месте представителей различных профессий. Рабочее место учащегося.</w:t>
      </w:r>
    </w:p>
    <w:p w:rsidR="002D1107" w:rsidRPr="002D1107" w:rsidRDefault="002D1107" w:rsidP="002D1107">
      <w:pPr>
        <w:widowControl w:val="0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Производство и окружающая среда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Рациональное размещение производства. Для снижения экологических последствий хозяйственной Деятельности.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Методы и средства оценки экологического состояния окружающей среды.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2D1107" w:rsidRPr="002D1107" w:rsidRDefault="002D1107" w:rsidP="002D1107">
      <w:pPr>
        <w:widowControl w:val="0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Рынок потребительских товаров и услуг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законодательства о правах потребителя и производителя.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Сертификация изделий и услуг. Маркировка продовольственных и промышленных товаров. Потребительские качества продовольственных и промышленных товаров. Методы оценки потребительских качеств товаров и услуг. Правила приобретения и возврата товаров.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Электронная коммерция в системе Интернет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Значение страхования в современном обществе. Виды страхования. Обязательное страхование. Развитие системы страхования в России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. Страхование при выезде за пределы России.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Страхование жизни и имущества. Выбор страховой компании.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Ознакомление с основными положениями закона об охране прав потребителей. Чтение маркировки различных товаров. Изучение рынка товаров и услуг в Интернет.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240" w:line="240" w:lineRule="auto"/>
        <w:ind w:firstLine="7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Этикетки различных товаров. Информация в сети Интернет.</w:t>
      </w:r>
    </w:p>
    <w:p w:rsidR="002D1107" w:rsidRPr="002D1107" w:rsidRDefault="002D1107" w:rsidP="002D1107">
      <w:pPr>
        <w:keepNext/>
        <w:keepLines/>
        <w:widowControl w:val="0"/>
        <w:spacing w:after="240" w:line="240" w:lineRule="auto"/>
        <w:ind w:right="70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0" w:name="bookmark5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Технологии проектирования и создания материальных</w:t>
      </w: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/>
        <w:t>объектов или услуг (22 часа)</w:t>
      </w:r>
      <w:bookmarkEnd w:id="0"/>
    </w:p>
    <w:p w:rsidR="002D1107" w:rsidRPr="002D1107" w:rsidRDefault="002D1107" w:rsidP="002D1107">
      <w:pPr>
        <w:widowControl w:val="0"/>
        <w:spacing w:after="0" w:line="240" w:lineRule="auto"/>
        <w:ind w:right="7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Проектирование в профессиональной деятельности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2D1107" w:rsidRPr="002D1107" w:rsidRDefault="002D1107" w:rsidP="002D110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возможных направлений инновационной деятельности в рамках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образовательного учреждения или для удовлетворения собственных потребностей.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инновационной деятельности: оборудование, инструменты, интерьер, одежда</w:t>
      </w:r>
    </w:p>
    <w:p w:rsidR="002D1107" w:rsidRPr="002D1107" w:rsidRDefault="002D1107" w:rsidP="002D1107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и др.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1340" w:firstLine="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1" w:name="bookmark6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Информационное обеспечение процесса проектирования. Определение</w:t>
      </w:r>
      <w:bookmarkEnd w:id="1"/>
    </w:p>
    <w:p w:rsidR="002D1107" w:rsidRPr="002D1107" w:rsidRDefault="002D1107" w:rsidP="002D1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потребительских качеств объекта труда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Эксперимент как способ получения новой информации.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Способы хранения информации. Проблемы хранения информации на электронных носителях.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Использование опросов для определения потребительских качеств инновационных продуктов.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Бизнес-план как способ экономического обоснования проекта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left="1340" w:firstLine="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проектной деятельности школьников, отвечающие профилю обучения.</w:t>
      </w:r>
    </w:p>
    <w:p w:rsidR="002D1107" w:rsidRPr="002D1107" w:rsidRDefault="002D1107" w:rsidP="002D1107">
      <w:pPr>
        <w:widowControl w:val="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Нормативные документы и их роль в проектировании.</w:t>
      </w:r>
    </w:p>
    <w:p w:rsidR="002D1107" w:rsidRPr="002D1107" w:rsidRDefault="002D1107" w:rsidP="002D1107">
      <w:pPr>
        <w:widowControl w:val="0"/>
        <w:spacing w:after="0" w:line="240" w:lineRule="auto"/>
        <w:ind w:left="37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Проектная документация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ограничений, накладываемых на предлагаемое решение нормативными документами.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Эскизные проекты школьников в рамках выполняемого проекта и отвечающие профилю обучения. Учебные задачи.</w:t>
      </w:r>
    </w:p>
    <w:p w:rsidR="002D1107" w:rsidRPr="002D1107" w:rsidRDefault="002D1107" w:rsidP="002D1107">
      <w:pPr>
        <w:widowControl w:val="0"/>
        <w:spacing w:after="0" w:line="240" w:lineRule="auto"/>
        <w:ind w:left="24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Введение в психологию творческой деятельности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8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Виды творческой деятельности. Влияние творческой деятельности на развитие качеств личности.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left="720" w:firstLine="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упражнений на развитие ассоциативного мышления, поиск аналогий. </w:t>
      </w: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24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2D1107" w:rsidRPr="002D1107" w:rsidRDefault="002D1107" w:rsidP="002D1107">
      <w:pPr>
        <w:widowControl w:val="0"/>
        <w:spacing w:after="0" w:line="240" w:lineRule="auto"/>
        <w:ind w:left="16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Интуитивные и алгоритмические методы поиска решений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целей в поисковой деятельности. Значение этапа постановки задачи.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Метод «Букета проблем».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Метод фокальных объектов.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Алгоритмические методы поиска решений. Морфологический анализ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lastRenderedPageBreak/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интуитивных и алгоритмических методов поиска решений для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нахождения различных вариантов выполняемых школьниками проектов.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24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Проектные задания школьников. Сборники учебных заданий и упражнений.</w:t>
      </w:r>
    </w:p>
    <w:p w:rsidR="002D1107" w:rsidRPr="002D1107" w:rsidRDefault="002D1107" w:rsidP="002D1107">
      <w:pPr>
        <w:widowControl w:val="0"/>
        <w:spacing w:after="0" w:line="240" w:lineRule="auto"/>
        <w:ind w:left="2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Анализ результатов проектной деятельности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деятельности. Экспертная оценка.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Провидение испытаний модели или объекта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Оценка достоверности полученных результатов.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учебных заданий. Подготовка плана анализа собственной проектной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деятельности.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проектирования школьников. Сборники учебных заданий и упражнений.</w:t>
      </w:r>
    </w:p>
    <w:p w:rsidR="002D1107" w:rsidRPr="002D1107" w:rsidRDefault="002D1107" w:rsidP="002D1107">
      <w:pPr>
        <w:widowControl w:val="0"/>
        <w:spacing w:after="0" w:line="240" w:lineRule="auto"/>
        <w:ind w:left="20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Презентация результатов проектной деятельности (</w:t>
      </w:r>
      <w:r w:rsidR="003D4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</w:t>
      </w: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целей презентации. Выбор формы презентации. Особенности восприятия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вербальной и визуальной информации. Методы подачи информации при презентации.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Подготовка различных форм презентации результатов собственной проектной деятельности.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Компьютерная презентация.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ectPr w:rsidR="002D1107" w:rsidRPr="002D1107">
          <w:pgSz w:w="11900" w:h="16840"/>
          <w:pgMar w:top="1110" w:right="1015" w:bottom="1126" w:left="1059" w:header="682" w:footer="3" w:gutter="0"/>
          <w:cols w:space="720"/>
          <w:noEndnote/>
          <w:docGrid w:linePitch="360"/>
        </w:sect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проектирования школьников. Сборники учебных заданий и упражнений.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7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11 класс</w:t>
      </w:r>
      <w:bookmarkEnd w:id="2"/>
    </w:p>
    <w:p w:rsidR="002D1107" w:rsidRPr="002D1107" w:rsidRDefault="002D1107" w:rsidP="002D1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Организация производства (8 часов)</w:t>
      </w:r>
    </w:p>
    <w:p w:rsidR="002D1107" w:rsidRPr="002D1107" w:rsidRDefault="002D1107" w:rsidP="002D11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Структура современного производства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Цели и функции производственных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Характеристики массовых профессий сферы производства и сервиса в едином </w:t>
      </w:r>
      <w:proofErr w:type="spellStart"/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тарифно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softHyphen/>
        <w:t>квалификационном</w:t>
      </w:r>
      <w:proofErr w:type="spellEnd"/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 справочнике работ и профессий (ЕТКС).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 Описание целей деятельности, особенности производства и характера продукции предприятий ближайшего окружения.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Составление схемы структуры предприятия и органов управления.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Средства массовой информации, электронные источники информации, специальные источники информации.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31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3" w:name="bookmark8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Нормирование и оплата труда (2 часа)</w:t>
      </w:r>
      <w:bookmarkEnd w:id="3"/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140" w:line="240" w:lineRule="auto"/>
        <w:ind w:left="13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Справочная литература, результаты опросов.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326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4" w:name="bookmark9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Научная организация труда (2 часа)</w:t>
      </w:r>
      <w:bookmarkEnd w:id="4"/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о морали и этике. Профессиональная этика. Общие нормы профессиональной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этики. Ответственность за соблюдение норм профессиональной этики.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Проектирование рабочего места учащегося, современного рабочего места.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Модели организации рабочего места. Специальная и учебная литература. Электронные источники информации.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Технология проектирования и создание материальных объектов и услуг(12часов)</w:t>
      </w:r>
    </w:p>
    <w:p w:rsidR="002D1107" w:rsidRPr="002D1107" w:rsidRDefault="002D1107" w:rsidP="002D1107">
      <w:pPr>
        <w:widowControl w:val="0"/>
        <w:spacing w:after="0" w:line="240" w:lineRule="auto"/>
        <w:ind w:left="27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Функционально - стоимостный анализ (2 часа)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аналитический, творческий, исследовательский, рекомендательный и внедрения.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Применение элементов функционально-стоимостного анализа для нахождения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различных вариантов выполняемых школьниками проектов.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Проектные задания школьников. Учебные проектные задания.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5" w:name="bookmark10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Основные закономерности развития искусственных систем (4 часа)</w:t>
      </w:r>
      <w:bookmarkEnd w:id="5"/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История развития техники с точки зрения законов развития технических систем (на конкретных примерах).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 xml:space="preserve">Решение крупных научно-технических проблем в современном мире. 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Выдающиеся открытия и изобретения и их авторы.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Перспективы развития науки и техники.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оборудование.</w:t>
      </w:r>
    </w:p>
    <w:p w:rsidR="002D1107" w:rsidRPr="002D1107" w:rsidRDefault="002D1107" w:rsidP="002D1107">
      <w:pPr>
        <w:widowControl w:val="0"/>
        <w:spacing w:after="0" w:line="240" w:lineRule="auto"/>
        <w:ind w:left="25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Защита интеллектуальной собственности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Понятие интеллектуальной собственности. Способы защиты авторских прав.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Научный и технический отчеты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Публикации.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Депонирование рукописей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lastRenderedPageBreak/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различных форм защиты проектных предложений (тезисы докладов,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краткие сообщения, заявки на полезную модель или промышленный образец).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проектирования школьников. Сборники учебных заданий.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2020" w:firstLine="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6" w:name="bookmark11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Презентация результатов проектной деятельности (2 часа)</w:t>
      </w:r>
      <w:bookmarkEnd w:id="6"/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презентации. Организация взаимодействия участников презентации.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Подготовка различных форм презентации результатов собственной проектной деятельности. </w:t>
      </w:r>
      <w:r w:rsidRPr="002D1107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Компьютерная презентация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Объекты проектирования школьников. Учебные задания.</w:t>
      </w:r>
    </w:p>
    <w:p w:rsidR="002D1107" w:rsidRPr="002D1107" w:rsidRDefault="002D1107" w:rsidP="002D1107">
      <w:pPr>
        <w:widowControl w:val="0"/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Профессиональное самоопределение и карьера (8 часов)</w:t>
      </w:r>
    </w:p>
    <w:p w:rsidR="002D1107" w:rsidRPr="002D1107" w:rsidRDefault="002D1107" w:rsidP="002D1107">
      <w:pPr>
        <w:widowControl w:val="0"/>
        <w:spacing w:after="0" w:line="240" w:lineRule="auto"/>
        <w:ind w:right="300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Изучение рынка труда, профессий и профессионального образования (4 часа)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профконсультационной</w:t>
      </w:r>
      <w:proofErr w:type="spellEnd"/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помощи. Методы поиска источников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информации о рынке образовательных услуг.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Изучение регионального рынка труда и профессий и профессионального образования.</w:t>
      </w:r>
    </w:p>
    <w:p w:rsidR="002D1107" w:rsidRPr="002D1107" w:rsidRDefault="002D1107" w:rsidP="002D110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Знакомство с центрами </w:t>
      </w:r>
      <w:proofErr w:type="spellStart"/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профконсультационной</w:t>
      </w:r>
      <w:proofErr w:type="spellEnd"/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помощи.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Варианты объектов труда.</w:t>
      </w:r>
    </w:p>
    <w:p w:rsidR="002D1107" w:rsidRPr="002D1107" w:rsidRDefault="002D1107" w:rsidP="002D1107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Источники информации о вакансиях рынка труда.</w:t>
      </w:r>
    </w:p>
    <w:p w:rsidR="002D1107" w:rsidRPr="002D1107" w:rsidRDefault="002D1107" w:rsidP="002D1107">
      <w:pPr>
        <w:widowControl w:val="0"/>
        <w:spacing w:after="0" w:line="240" w:lineRule="auto"/>
        <w:ind w:left="24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Планирование профессиональной карьеры (4 часа)</w:t>
      </w:r>
    </w:p>
    <w:p w:rsidR="002D1107" w:rsidRPr="002D1107" w:rsidRDefault="002D1107" w:rsidP="002D1107">
      <w:pPr>
        <w:widowControl w:val="0"/>
        <w:spacing w:after="0" w:line="240" w:lineRule="auto"/>
        <w:ind w:left="2020" w:firstLine="2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Этапы профессионального становления и карьера, (2 ч)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Понятие профессионального становления личности. Этапы и результаты профессионального становления личности (выбор профессии, профессиональная обученность, профессиональная компетентность, профессиональное мастерство).</w:t>
      </w:r>
    </w:p>
    <w:p w:rsidR="002D1107" w:rsidRPr="002D1107" w:rsidRDefault="002D1107" w:rsidP="002D1107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Понятия карьеры, должностного роста и призвания. Факторы, влияющие на профессиональную подготовку. Планирование профессиональной карьеры.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  <w:r w:rsidRPr="002D1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26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целей, задач и основных этапов своей будущей профессиональной деятельности. Составление плана своей будущей профессиональной карьеры.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35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7" w:name="bookmark12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Рынок труда и профессий (2 ч)</w:t>
      </w:r>
      <w:bookmarkEnd w:id="7"/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Рынок труда и профессий. Конъюнктура рынка труда и профессий. Спрос и предложения на различные виды профессионального труда. Способы изучения рынка труда и профессий. Средства получения информации о рынке труда и путях </w:t>
      </w: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профессионального образования. Центры занятости.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Практические работы</w:t>
      </w:r>
      <w:r w:rsidRPr="002D11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 w:bidi="ru-RU"/>
        </w:rPr>
        <w:t>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Изучения регионального рынка труда. Изучение содержания трудовых действий, уровня образования, заработной платы, мотивации, удовлетворённости трудом работников различных профессий.</w:t>
      </w:r>
    </w:p>
    <w:p w:rsidR="002D1107" w:rsidRPr="002D1107" w:rsidRDefault="002D1107" w:rsidP="002D1107">
      <w:pPr>
        <w:widowControl w:val="0"/>
        <w:spacing w:after="0" w:line="240" w:lineRule="auto"/>
        <w:ind w:left="29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Творческая проектная деятельность (4ч)</w:t>
      </w:r>
    </w:p>
    <w:p w:rsidR="002D1107" w:rsidRPr="002D1107" w:rsidRDefault="002D1107" w:rsidP="002D1107">
      <w:pPr>
        <w:widowControl w:val="0"/>
        <w:spacing w:after="0" w:line="240" w:lineRule="auto"/>
        <w:ind w:left="25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Планирование профессиональной карьеры (</w:t>
      </w:r>
      <w:r w:rsidR="00215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</w:t>
      </w:r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ч)</w:t>
      </w:r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Определение жизненных целей и задач. Составление плана действий по достижению намеченных целей. Выявление интересов, способностей, профессионально важных качеств. Обоснование выбора специальности и выбора учебного заведения.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Практическая работа.</w:t>
      </w:r>
    </w:p>
    <w:p w:rsidR="002D1107" w:rsidRPr="002D1107" w:rsidRDefault="002D1107" w:rsidP="002D1107">
      <w:pPr>
        <w:widowControl w:val="0"/>
        <w:spacing w:after="26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проекта «Мои жизненные планы и профессиональная карьера».</w:t>
      </w:r>
    </w:p>
    <w:p w:rsidR="002D1107" w:rsidRPr="002D1107" w:rsidRDefault="002D1107" w:rsidP="002D1107">
      <w:pPr>
        <w:keepNext/>
        <w:keepLines/>
        <w:widowControl w:val="0"/>
        <w:spacing w:after="0" w:line="240" w:lineRule="auto"/>
        <w:ind w:left="214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8" w:name="bookmark13"/>
      <w:r w:rsidRPr="002D110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Презентация результатов проектной деятельности (2 ч)</w:t>
      </w:r>
      <w:bookmarkEnd w:id="8"/>
    </w:p>
    <w:p w:rsidR="002D1107" w:rsidRPr="002D1107" w:rsidRDefault="002D1107" w:rsidP="002D1107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Основные теоретические сведения.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средств в процессе презентации. Формы взаимодействия участников презентации.</w:t>
      </w:r>
    </w:p>
    <w:p w:rsidR="002D1107" w:rsidRPr="002D1107" w:rsidRDefault="002D1107" w:rsidP="002D1107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2D1107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 w:bidi="ru-RU"/>
        </w:rPr>
        <w:t>Практическая работа.</w:t>
      </w:r>
    </w:p>
    <w:p w:rsidR="002D1107" w:rsidRDefault="002D1107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2D110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Проведение презентации и защита проектов</w:t>
      </w:r>
      <w:r w:rsidR="00FA02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Pr="00FA02D3" w:rsidRDefault="00FA02D3" w:rsidP="00FA02D3">
      <w:pPr>
        <w:widowControl w:val="0"/>
        <w:spacing w:after="0" w:line="240" w:lineRule="auto"/>
        <w:ind w:left="342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FA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8"/>
        <w:gridCol w:w="1277"/>
        <w:gridCol w:w="1142"/>
      </w:tblGrid>
      <w:tr w:rsidR="00FA02D3" w:rsidRPr="00FA02D3" w:rsidTr="002B6DCA">
        <w:trPr>
          <w:trHeight w:hRule="exact" w:val="298"/>
          <w:jc w:val="center"/>
        </w:trPr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Разделы и темы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 часов</w:t>
            </w: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10кл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11 </w:t>
            </w:r>
            <w:proofErr w:type="spellStart"/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Производство, труд и технологии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132F5" w:rsidP="00FA02D3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 w:bidi="ru-RU"/>
              </w:rPr>
              <w:t>Т</w:t>
            </w:r>
            <w:r w:rsidRPr="00FA02D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lang w:eastAsia="ru-RU" w:bidi="ru-RU"/>
              </w:rPr>
              <w:t>ехнологии и труд как части общечеловеческой культуры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b/>
                <w:bCs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Влияние технологий на общественное развитие.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Технологическая культура и культура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Производство и окружающая среда.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Рынок потребительских товаров и услуг.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</w:t>
            </w: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 w:bidi="ru-RU"/>
              </w:rPr>
              <w:t>РГАНИЗАЦИЯ ПРОИЗВОДСТВА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FA02D3" w:rsidRPr="00FA02D3" w:rsidTr="002B6DCA">
        <w:trPr>
          <w:trHeight w:hRule="exact" w:val="28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Структура современного производства.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Нормирование и оплата труда.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Научная организация труда.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</w:tr>
      <w:tr w:rsidR="00FA02D3" w:rsidRPr="00FA02D3" w:rsidTr="002B6DCA">
        <w:trPr>
          <w:trHeight w:hRule="exact" w:val="28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в профессиональной деятельности.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Введение в психологию творческой деятельности.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Интуитивные и алгоритмические методы поиска решений.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Функционально - стоимостной анализ.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закономерности развития искусственных систем.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Защита интеллектуальной собственности.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Анализ результатов проектной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Презентация результатов проектной 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3D4E4D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Профессиональное самоопределение и карьера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FA02D3" w:rsidRPr="00FA02D3" w:rsidTr="002B6DCA">
        <w:trPr>
          <w:trHeight w:hRule="exact" w:val="562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Изучение рынка труда, профессий о профессионального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88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Планирование профессиональной карьеры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8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Творческая проектная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02D3" w:rsidRPr="00FA02D3" w:rsidRDefault="00FA02D3" w:rsidP="00FA02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A02D3" w:rsidRPr="00FA02D3" w:rsidTr="002B6DCA">
        <w:trPr>
          <w:trHeight w:hRule="exact" w:val="293"/>
          <w:jc w:val="center"/>
        </w:trPr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ind w:left="502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sz w:val="24"/>
                <w:szCs w:val="24"/>
                <w:lang w:eastAsia="ru-RU" w:bidi="ru-RU"/>
              </w:rPr>
              <w:t>И</w:t>
            </w:r>
            <w:r w:rsidRPr="00FA02D3">
              <w:rPr>
                <w:rFonts w:ascii="Times New Roman" w:eastAsia="Times New Roman" w:hAnsi="Times New Roman" w:cs="Times New Roman"/>
                <w:b/>
                <w:bCs/>
                <w:smallCaps/>
                <w:color w:val="000000"/>
                <w:lang w:eastAsia="ru-RU" w:bidi="ru-RU"/>
              </w:rPr>
              <w:t>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02D3" w:rsidRPr="00FA02D3" w:rsidRDefault="00FA02D3" w:rsidP="00FA02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A02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</w:tr>
    </w:tbl>
    <w:p w:rsidR="00FA02D3" w:rsidRPr="00FA02D3" w:rsidRDefault="00FA02D3" w:rsidP="00FA02D3">
      <w:pPr>
        <w:widowControl w:val="0"/>
        <w:spacing w:after="0" w:line="240" w:lineRule="auto"/>
        <w:ind w:left="50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FA02D3" w:rsidRPr="00FA02D3" w:rsidRDefault="00FA02D3" w:rsidP="00FA02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FA02D3" w:rsidRPr="00FA02D3" w:rsidRDefault="00FA02D3" w:rsidP="00FA02D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2D3" w:rsidRPr="00FA02D3" w:rsidRDefault="00FA02D3" w:rsidP="00FA02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и учебные пособия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программа: Технология: 10-11 классы: базовый уровень/Н.В.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Матяш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– 48 с.</w:t>
      </w:r>
    </w:p>
    <w:p w:rsidR="00FA02D3" w:rsidRPr="00FA02D3" w:rsidRDefault="00FA02D3" w:rsidP="00FA02D3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Твоя профессиональная карьера: Учеб. Для 8-11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М.С.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Гуткин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Г.Ф. Михальченко, А.В. Прудило, и др.; под ред. С.Н. Чистяковой, Т.И.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Шалавиной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3-е изд.-М.: Просвещение, 2000.-191с.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профессионального успеха: учеб. Для 10-11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/ (В.П. Бондарев, А.В. Гапоненко, Л.А. Зингер и др.); под ред. С.Н. Чистяковой. - 3-е изд. – М.: Просвещение, 2005.- 141 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Школьникам о предпринимательстве: пособие для 10-11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учреждений / Е.Н. Соболева, А.В. Бусыгин. - М.: Просвещение, 2005.- 159с.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потребительской культуры: Учебник для старших классов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учреждений / Симоненко В.Д., Степченко Т.А.- М.: Вита-Пресс, 2004.-176 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Технология: Учебник для учащихся 10 класса общеобразовательных учреждений / Под ред. В.Д. Симоненко. - М.: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Граф, 2007.-288 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Технология: Учебник для учащихся 11 класса общеобразовательных учреждений / Под ред. В.Д. Симоненко. - М.: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Граф, 2008.-192 с.</w:t>
      </w:r>
    </w:p>
    <w:p w:rsidR="00FA02D3" w:rsidRPr="00FA02D3" w:rsidRDefault="00FA02D3" w:rsidP="00FA02D3">
      <w:pPr>
        <w:numPr>
          <w:ilvl w:val="0"/>
          <w:numId w:val="7"/>
        </w:num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Активные методы ведения профориентационной работы: Сборник материалов для преподавателей, студентов вузов, учителей и психологов школ.- Магнитогорск / Составитель канд.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наук, С.В. 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Гринько</w:t>
      </w:r>
      <w:proofErr w:type="spellEnd"/>
      <w:proofErr w:type="gram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proofErr w:type="spellStart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МаГУ</w:t>
      </w:r>
      <w:proofErr w:type="spellEnd"/>
      <w:r w:rsidRPr="00FA0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2005.-98 с.</w:t>
      </w:r>
    </w:p>
    <w:p w:rsidR="00FA02D3" w:rsidRPr="00FA02D3" w:rsidRDefault="00FA02D3" w:rsidP="002D1107">
      <w:pPr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sectPr w:rsidR="00FA02D3" w:rsidRPr="00FA02D3" w:rsidSect="0070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66A5"/>
    <w:multiLevelType w:val="hybridMultilevel"/>
    <w:tmpl w:val="A98C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830C4"/>
    <w:multiLevelType w:val="hybridMultilevel"/>
    <w:tmpl w:val="E7AE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4F63"/>
    <w:multiLevelType w:val="hybridMultilevel"/>
    <w:tmpl w:val="8B20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D0AAB"/>
    <w:multiLevelType w:val="hybridMultilevel"/>
    <w:tmpl w:val="DDF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43E24"/>
    <w:multiLevelType w:val="hybridMultilevel"/>
    <w:tmpl w:val="5DD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B55068"/>
    <w:multiLevelType w:val="hybridMultilevel"/>
    <w:tmpl w:val="BE48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63BC9"/>
    <w:multiLevelType w:val="hybridMultilevel"/>
    <w:tmpl w:val="B28C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1BB"/>
    <w:rsid w:val="000F71BB"/>
    <w:rsid w:val="0021551C"/>
    <w:rsid w:val="002D1107"/>
    <w:rsid w:val="003D4E4D"/>
    <w:rsid w:val="003E468D"/>
    <w:rsid w:val="007055BA"/>
    <w:rsid w:val="00817110"/>
    <w:rsid w:val="00B80F8E"/>
    <w:rsid w:val="00CA07B3"/>
    <w:rsid w:val="00D41BFF"/>
    <w:rsid w:val="00F132F5"/>
    <w:rsid w:val="00FA02D3"/>
    <w:rsid w:val="00FF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3BF8-69F3-45F6-86ED-275B6960B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3947</Words>
  <Characters>22504</Characters>
  <Application>Microsoft Office Word</Application>
  <DocSecurity>0</DocSecurity>
  <Lines>187</Lines>
  <Paragraphs>52</Paragraphs>
  <ScaleCrop>false</ScaleCrop>
  <Company/>
  <LinksUpToDate>false</LinksUpToDate>
  <CharactersWithSpaces>26399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Стручинская</dc:creator>
  <cp:lastModifiedBy>user</cp:lastModifiedBy>
  <cp:revision>2</cp:revision>
  <dcterms:created xsi:type="dcterms:W3CDTF">2021-08-31T00:30:00Z</dcterms:created>
  <dcterms:modified xsi:type="dcterms:W3CDTF">2021-08-31T00:30:00Z</dcterms:modified>
</cp:coreProperties>
</file>