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/>
        <w:spacing w:before="0" w:after="78" w:line="220" w:lineRule="exact"/>
        <w:widowControl/>
      </w:pPr>
      <w:r/>
      <w:r/>
    </w:p>
    <w:p>
      <w:pPr>
        <w:ind w:left="1494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МИНИСТЕРСТВО ПРОСВЕЩЕНИЯ РОССИЙСКОЙ ФЕДЕРАЦИИ</w:t>
      </w:r>
      <w:r/>
    </w:p>
    <w:p>
      <w:pPr>
        <w:ind w:left="2484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Департамент образования и науки Тюменской области</w:t>
      </w:r>
      <w:r/>
    </w:p>
    <w:p>
      <w:pPr>
        <w:ind w:left="2058" w:right="0" w:firstLine="0"/>
        <w:jc w:val="lef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Управление образования Тюменского муниципального района</w:t>
      </w:r>
      <w:r/>
    </w:p>
    <w:p>
      <w:pPr>
        <w:ind w:left="0" w:right="3430" w:firstLine="0"/>
        <w:jc w:val="right"/>
        <w:spacing w:before="670" w:after="1376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МАОУ Новотарманская СОШ</w:t>
      </w:r>
      <w:r/>
    </w:p>
    <w:tbl>
      <w:tblPr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429"/>
        <w:gridCol w:w="3429"/>
        <w:gridCol w:w="3429"/>
      </w:tblGrid>
      <w:tr>
        <w:trPr>
          <w:trHeight w:val="274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РАССМОТРЕНО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СОГЛАСОВАНО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4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УТВЕРЖДЕНО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методическим объединением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Заместитель директора по УР МАОУ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Директор МАОУ Новотарманская</w:t>
            </w:r>
            <w:r/>
          </w:p>
        </w:tc>
      </w:tr>
      <w:tr>
        <w:trPr>
          <w:trHeight w:val="2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учителей русского языка и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Новотарманская СОШ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СОШ</w:t>
            </w:r>
            <w:r/>
          </w:p>
        </w:tc>
      </w:tr>
      <w:tr>
        <w:trPr>
          <w:trHeight w:val="4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литературы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vMerge w:val="restart"/>
            <w:textDirection w:val="lrTb"/>
            <w:noWrap w:val="false"/>
          </w:tcPr>
          <w:p>
            <w:pPr>
              <w:ind w:left="356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______________Паньшина Е.В.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2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______________Мякинина О.Г.</w:t>
            </w:r>
            <w:r/>
          </w:p>
        </w:tc>
      </w:tr>
      <w:tr>
        <w:trPr>
          <w:trHeight w:val="118" w:hRule="exact"/>
        </w:trPr>
        <w:tc>
          <w:tcPr>
            <w:tcMar>
              <w:left w:w="0" w:type="dxa"/>
              <w:right w:w="0" w:type="dxa"/>
            </w:tcMar>
            <w:tcW w:w="3162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left"/>
              <w:spacing w:before="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______________Гришанова С.А.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2" w:hRule="exact"/>
        </w:trPr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textDirection w:val="lrTb"/>
            <w:noWrap w:val="false"/>
          </w:tcPr>
          <w:p>
            <w:pPr>
              <w:ind w:left="356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№11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textDirection w:val="lrTb"/>
            <w:noWrap w:val="false"/>
          </w:tcPr>
          <w:p>
            <w:pPr>
              <w:ind w:left="13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Приказ №0</w:t>
            </w:r>
            <w:r/>
          </w:p>
        </w:tc>
      </w:tr>
      <w:tr>
        <w:trPr>
          <w:trHeight w:val="300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Протокол №5</w:t>
            </w:r>
            <w:r/>
          </w:p>
        </w:tc>
        <w:tc>
          <w:tcPr>
            <w:tcMar>
              <w:left w:w="0" w:type="dxa"/>
              <w:right w:w="0" w:type="dxa"/>
            </w:tcMar>
            <w:tcW w:w="3740" w:type="dxa"/>
            <w:vMerge w:val="restart"/>
            <w:textDirection w:val="lrTb"/>
            <w:noWrap w:val="false"/>
          </w:tcPr>
          <w:p>
            <w:pPr>
              <w:ind w:left="356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  2022 г.</w:t>
            </w:r>
            <w:r/>
          </w:p>
        </w:tc>
        <w:tc>
          <w:tcPr>
            <w:tcMar>
              <w:left w:w="0" w:type="dxa"/>
              <w:right w:w="0" w:type="dxa"/>
            </w:tcMar>
            <w:tcW w:w="3240" w:type="dxa"/>
            <w:vMerge w:val="restart"/>
            <w:textDirection w:val="lrTb"/>
            <w:noWrap w:val="false"/>
          </w:tcPr>
          <w:p>
            <w:pPr>
              <w:ind w:left="132" w:right="0" w:firstLine="0"/>
              <w:jc w:val="left"/>
              <w:spacing w:before="19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082022 г.</w:t>
            </w:r>
            <w:r/>
          </w:p>
        </w:tc>
      </w:tr>
      <w:tr>
        <w:trPr>
          <w:trHeight w:val="388" w:hRule="exact"/>
        </w:trPr>
        <w:tc>
          <w:tcPr>
            <w:tcMar>
              <w:left w:w="0" w:type="dxa"/>
              <w:right w:w="0" w:type="dxa"/>
            </w:tcMar>
            <w:tcW w:w="3162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10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0"/>
              </w:rPr>
              <w:t xml:space="preserve">от "29" 082022 г.</w:t>
            </w:r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3429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pPr>
        <w:ind w:left="0" w:right="3644" w:firstLine="0"/>
        <w:jc w:val="right"/>
        <w:spacing w:before="97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РАБОЧАЯ ПРОГРАММА</w:t>
      </w:r>
      <w:r/>
    </w:p>
    <w:p>
      <w:pPr>
        <w:ind w:left="0" w:right="4416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(ID 2220201)</w:t>
      </w:r>
      <w:r/>
    </w:p>
    <w:p>
      <w:pPr>
        <w:ind w:left="0" w:right="4016" w:firstLine="0"/>
        <w:jc w:val="righ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учебного предмета</w:t>
      </w:r>
      <w:r/>
    </w:p>
    <w:p>
      <w:pPr>
        <w:ind w:left="0" w:right="3696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«Родной язык (русский)»</w:t>
      </w:r>
      <w:r/>
    </w:p>
    <w:p>
      <w:pPr>
        <w:ind w:left="0" w:right="2730" w:firstLine="0"/>
        <w:jc w:val="right"/>
        <w:spacing w:before="6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7 класса основного общего образования</w:t>
      </w:r>
      <w:r/>
    </w:p>
    <w:p>
      <w:pPr>
        <w:ind w:left="0" w:right="3614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2022-2023  учебный год</w:t>
      </w:r>
      <w:r/>
    </w:p>
    <w:p>
      <w:pPr>
        <w:ind w:left="0" w:right="22" w:firstLine="0"/>
        <w:jc w:val="right"/>
        <w:spacing w:before="211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Составитель: Еремина Ирина Дмитриевна</w:t>
      </w:r>
      <w:r/>
    </w:p>
    <w:p>
      <w:pPr>
        <w:ind w:left="0" w:right="20" w:firstLine="0"/>
        <w:jc w:val="righ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учитель русского языка и литературы</w:t>
      </w:r>
      <w:r/>
    </w:p>
    <w:p>
      <w:pPr>
        <w:sectPr>
          <w:footnotePr/>
          <w:endnotePr/>
          <w:type w:val="nextPage"/>
          <w:pgSz w:w="11900" w:h="16840" w:orient="portrait"/>
          <w:pgMar w:top="298" w:right="876" w:bottom="1440" w:left="738" w:header="720" w:footer="720" w:gutter="0"/>
          <w:cols w:num="1" w:sep="0" w:space="720" w:equalWidth="0"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3774" w:firstLine="0"/>
        <w:jc w:val="righ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Тюмень 2021</w:t>
      </w:r>
      <w:r/>
    </w:p>
    <w:p>
      <w:pPr>
        <w:sectPr>
          <w:footnotePr/>
          <w:endnotePr/>
          <w:type w:val="nextPage"/>
          <w:pgSz w:w="11900" w:h="16840" w:orient="portrait"/>
          <w:pgMar w:top="298" w:right="1440" w:bottom="1440" w:left="1440" w:header="720" w:footer="720" w:gutter="0"/>
          <w:cols w:num="1" w:sep="0" w:space="720" w:equalWidth="0"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216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ПОЯСНИТЕЛЬНАЯ ЗАПИСКА</w:t>
      </w:r>
      <w:r/>
    </w:p>
    <w:p>
      <w:pPr>
        <w:ind w:left="0" w:right="144" w:firstLine="180"/>
        <w:jc w:val="left"/>
        <w:spacing w:before="346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Рабочая программа по родному языку (русскому) для обучающихся 7 классов на уровне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подготовлена на основе Федерального государственного образовательного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стандарта основного общего образования (Приказ Минпросвещения России от 31.05.2021 г. № 287,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зарегистрирован Министерством юстиции Российской Федерации 05.07.2021 г., № 64101) (далее —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ФГОС ООО), Концепции преподавания русского языка и литературы в Российской Федерации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(утверждена распоряжением Правительства Российской Федерации от 9 апреля 2016 г. № 637-р), 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также Примерной программы воспитания с учётом распределённых по классам проверяемых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требований к результатам освоения Основной образовательной программы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образования.</w:t>
      </w:r>
      <w:r/>
    </w:p>
    <w:p>
      <w:pPr>
        <w:ind w:left="0" w:right="0" w:firstLine="0"/>
        <w:jc w:val="left"/>
        <w:spacing w:before="264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ОБЩАЯ ХАРАКТЕРИСТИКА УЧЕБНОГО ПРЕДМЕТА «РОДНОЙ ЯЗЫК (РУССКИЙ)»</w:t>
      </w:r>
      <w:r/>
    </w:p>
    <w:p>
      <w:pPr>
        <w:ind w:left="0" w:right="0" w:firstLine="180"/>
        <w:jc w:val="left"/>
        <w:spacing w:before="166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программы обеспечивает достижение результатов освоения основной образовательной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программы основного общего образования в части требований, заданных Федеральным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государственным образовательным стандартом основного общего образования к предметной области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«Родной язык и родная литература». Программа ориентирована на сопровождение и поддержку курса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русского языка, входящего в предметную область «Русский язык и литература». Цели курса русского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 в рамках образовательной области «Родной язык и родная литература» имеют специфику,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обусловленную дополнительным по своему содержанию характером курса, а также особенностями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функционирования русского языка в разных регионах Российской Федерации.</w:t>
      </w:r>
      <w:r/>
    </w:p>
    <w:p>
      <w:pPr>
        <w:ind w:left="0" w:right="0" w:firstLine="180"/>
        <w:jc w:val="left"/>
        <w:spacing w:before="7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Курс «Родной язык (русский)» направлен на удовлетворение потребности обучающихся в изучении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родного языка как инструмента познания национальной культуры и самореализации в ней. Учебный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предмет «Родной язык (русский)» не ущемляет права обучающихся, изучающих иные родные языки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(не русский). Поэтому учебное время, отведённое на изучение данной дисциплины, не может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рассматриваться как время для углублённого изучения основного курса «Русский язык».</w:t>
      </w:r>
      <w:r/>
    </w:p>
    <w:p>
      <w:pPr>
        <w:ind w:left="0" w:right="0" w:firstLine="180"/>
        <w:jc w:val="left"/>
        <w:spacing w:before="7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содержании курса «Родной язык (русский)» предусматривается расширение сведений, имеющих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отношение не к внутреннему системному устройству языка, а к вопросам реализации языковой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системы в речи‚ внешней стороне существования языка: к многообразным связям русского языка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цивилизацией и культурой, государством и обществом. Программа учебного предмета отражает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социокультурный контекст существования русского языка, в частности те языковые аспекты, которые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обнаруживают прямую, непосредственную культурно-историческую обусловленность. </w:t>
      </w:r>
      <w:r/>
    </w:p>
    <w:p>
      <w:pPr>
        <w:ind w:left="0" w:right="0" w:firstLine="0"/>
        <w:jc w:val="left"/>
        <w:spacing w:before="264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ЦЕЛИ ИЗУЧЕНИЯ УЧЕБНОГО ПРЕДМЕТА «РОДНОЙ ЯЗЫК (РУССКИЙ)»</w:t>
      </w:r>
      <w:r/>
    </w:p>
    <w:p>
      <w:pPr>
        <w:ind w:left="0" w:right="1008" w:firstLine="0"/>
        <w:jc w:val="left"/>
        <w:spacing w:before="166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Целями изучения родного языка (русского) по программам основного общего образования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являются:</w:t>
      </w:r>
      <w:r/>
    </w:p>
    <w:p>
      <w:pPr>
        <w:ind w:left="420" w:right="0" w:firstLine="0"/>
        <w:jc w:val="left"/>
        <w:spacing w:before="178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воспитание гражданина и патриота; формирование российской гражданской идентичности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поликультурном и многоконфессиональном обществе; развитие представлений о родном русском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языке как духовной, нравственной и культурной ценности народа; осознание национального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своеобразия русского языка; формирование познавательного интереса, любви, уважительного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отношения к русскому языку, а через него — к родной культуре; воспитание ответственного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отношения к сохранению и развитию родного языка, формирование волонтёрской позиции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отношении популяризации родного языка; воспитание уважительного отношения к культурам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языкам народов России; овладение культурой межнационального общения;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расширение  знаний  о  национальной  специфике  русского языка и языковых единицах,</w:t>
      </w:r>
      <w:r/>
    </w:p>
    <w:p>
      <w:pPr>
        <w:sectPr>
          <w:footnotePr/>
          <w:endnotePr/>
          <w:type w:val="nextPage"/>
          <w:pgSz w:w="11900" w:h="16840" w:orient="portrait"/>
          <w:pgMar w:top="436" w:right="650" w:bottom="420" w:left="666" w:header="720" w:footer="720" w:gutter="0"/>
          <w:cols w:num="1" w:sep="0" w:space="720" w:equalWidth="0"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420" w:right="0" w:firstLine="0"/>
        <w:jc w:val="left"/>
        <w:spacing w:before="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прежде всего о лексике и фразеологии с национально-культурным компонентом значения; 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таких явлениях и категориях современного русского литературного языка, которые обеспечивают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его нормативное, уместное, этичное использование в различных сферах и ситуациях общения; 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основных нормах русского литературного языка; о национальных особенностях русского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речевого этикета;</w:t>
      </w:r>
      <w:r/>
    </w:p>
    <w:p>
      <w:pPr>
        <w:ind w:left="420" w:right="144" w:firstLine="0"/>
        <w:jc w:val="left"/>
        <w:spacing w:before="19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совершенствование коммуникативных умений и культуры речи, обеспечивающих свободное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владение русским литературным языком в разных сферах и ситуациях его использования;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обогащение словарного запаса и грамматического строя речи учащихся; развитие готовности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способности к речевому взаимодействию и взаимопониманию, потребности к речевому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самосовершенствованию;</w:t>
      </w:r>
      <w:r/>
    </w:p>
    <w:p>
      <w:pPr>
        <w:ind w:left="420" w:right="144" w:firstLine="0"/>
        <w:jc w:val="left"/>
        <w:spacing w:before="19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совершенствование познавательных и интеллектуальных умений опознавать, анализировать,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сравнивать, классифицировать языковые факты, оценивать их с точки зрения нормативности,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соответствия ситуации и сфере общения;</w:t>
      </w:r>
      <w:r/>
    </w:p>
    <w:p>
      <w:pPr>
        <w:ind w:left="420" w:right="0" w:firstLine="0"/>
        <w:jc w:val="left"/>
        <w:spacing w:before="19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совершенствование текстовой деятельности; развитие умений функциональной грамотности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осуществлять информационный поиск, извлекать и преобразовывать необходимую информацию;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понимать и использовать тексты разных форматов (сплошной, несплошной текст, инфографика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др.);</w:t>
      </w:r>
      <w:r/>
    </w:p>
    <w:p>
      <w:pPr>
        <w:ind w:left="42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развитие проектного и исследовательского мышления, приобретение практического опыта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исследовательской  работы по родному языку (русскому), воспитание самостоятельности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приобретении знаний.</w:t>
      </w:r>
      <w:r/>
    </w:p>
    <w:p>
      <w:pPr>
        <w:ind w:left="0" w:right="720" w:firstLine="0"/>
        <w:jc w:val="left"/>
        <w:spacing w:before="322" w:after="0" w:line="26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ОСНОВНЫЕ СОДЕРЖАТЕЛЬНЫЕ ЛИНИИ ПРОГРАММЫ УЧЕБНОГО  ПРЕДМЕТА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«РУССКИЙ РОДНОЙ ЯЗЫК»</w:t>
      </w:r>
      <w:r/>
    </w:p>
    <w:p>
      <w:pPr>
        <w:ind w:left="0" w:right="720" w:firstLine="180"/>
        <w:jc w:val="left"/>
        <w:spacing w:before="166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Как курс, имеющий частный характер, школьный курс родного русского языка опирается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основного курса,представленного в образовательной области «Русский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литература», сопровождает и поддерживает его.</w:t>
      </w:r>
      <w:r/>
    </w:p>
    <w:p>
      <w:pPr>
        <w:ind w:left="0" w:right="0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содержательные линии настоящей программы (блоки программы) соотносятся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основными содержательными линиями основного курса русского языка на уровне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образования, но не дублируют их в полном объёме и имеют преимущественно практико-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ориентированный характер. В соответствии с этим в программе выделяются следующие блоки.</w:t>
      </w:r>
      <w:r/>
    </w:p>
    <w:p>
      <w:pPr>
        <w:ind w:left="0" w:right="0" w:firstLine="180"/>
        <w:jc w:val="left"/>
        <w:spacing w:before="72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первом блоке — «Язык и культура» — представлено содержание, изучение которого позволит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раскрыть взаимосвязь языка и истории, языка и материальной и духовной культуры русского народа,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национально-культурную специфику русского языка, обеспечит овладение нормами русского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речевого этикета в различных сферах общения, выявление общего и специфического в языках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культурах русского и других народов России и мира, овладение культурой межнационального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общения.</w:t>
      </w:r>
      <w:r/>
    </w:p>
    <w:p>
      <w:pPr>
        <w:ind w:left="0" w:right="144" w:firstLine="180"/>
        <w:jc w:val="left"/>
        <w:spacing w:before="70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Второй блок — «Культура речи» — ориентирован на формирование у учащихся ответственного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осознанного отношения к использованию русского языка во всех сферах жизни, повышение речевой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подрастающего поколения, практическое овладение культурой речи: навыками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сознательного использования норм русского литературного языка в устной и письменной форме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требований уместности, точности, логичности, чистоты, богатства и выразительности;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понимание вариантов норм; развитие потребности обращаться к нормативным словарям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современного русского литературного языка и совершенствование умений пользоваться ими.</w:t>
      </w:r>
      <w:r/>
    </w:p>
    <w:p>
      <w:pPr>
        <w:ind w:left="0" w:right="0" w:firstLine="0"/>
        <w:jc w:val="left"/>
        <w:spacing w:before="19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третьем блоке — «Речь. Речевая деятельность. Текст» —представлено содержание, направленное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 совершенствование видов речевой деятельности в их взаимосвязи и культуры устной и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12" w:bottom="302" w:left="666" w:header="720" w:footer="720" w:gutter="0"/>
          <w:cols w:num="1" w:sep="0" w:space="720" w:equalWidth="0"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84" w:line="220" w:lineRule="exact"/>
        <w:widowControl/>
      </w:pPr>
      <w:r/>
      <w:r/>
    </w:p>
    <w:p>
      <w:pPr>
        <w:ind w:left="0" w:right="144" w:firstLine="0"/>
        <w:jc w:val="left"/>
        <w:spacing w:before="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письменной речи, развитие базовых умений и навыков использования языка в жизненно важных для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школьников ситуациях общения: умений определять цели коммуникации, оценивать речевую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ситуацию, учитывать коммуникативные намерения партнёра, выбирать адекватные стратегии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коммуникации; понимать, анализировать и создавать тексты разных функционально-смысловых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типов, жанров, стилистической принадлежности.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МЕСТО УЧЕБНОГО ПРЕДМЕТА «РОДНОЙ ЯЗЫК (РУССКИЙ)» В УЧЕБНОМ ПЛАНЕ</w:t>
      </w:r>
      <w:r/>
    </w:p>
    <w:p>
      <w:pPr>
        <w:ind w:left="0" w:right="0" w:firstLine="180"/>
        <w:jc w:val="left"/>
        <w:spacing w:before="166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соответствии с Федеральным государственным образовательным стандартом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учебный предмет «Родной язык (русский)» входит в предметную область «Родной язык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родная литература» и является обязательным для изучения.</w:t>
      </w:r>
      <w:r/>
    </w:p>
    <w:p>
      <w:pPr>
        <w:ind w:left="0" w:right="634" w:firstLine="0"/>
        <w:jc w:val="both"/>
        <w:spacing w:before="7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Содержание учебного предмета «Родной язык (русский)», представленное в рабочей программе,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соответствует ФГОС ООО, Примерной основной образовательной программе основного общего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образования и рассчитано на общую учебную нагрузку в 7 классе в объеме 34 часов.</w:t>
      </w:r>
      <w:r/>
    </w:p>
    <w:p>
      <w:pPr>
        <w:sectPr>
          <w:footnotePr/>
          <w:endnotePr/>
          <w:type w:val="nextPage"/>
          <w:pgSz w:w="11900" w:h="16840" w:orient="portrait"/>
          <w:pgMar w:top="304" w:right="670" w:bottom="1440" w:left="666" w:header="720" w:footer="720" w:gutter="0"/>
          <w:cols w:num="1" w:sep="0" w:space="720" w:equalWidth="0"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СОДЕРЖАНИЕ УЧЕБНОГО ПРЕДМЕТА </w:t>
      </w:r>
      <w:r/>
    </w:p>
    <w:p>
      <w:pPr>
        <w:ind w:left="0" w:right="0" w:firstLine="0"/>
        <w:jc w:val="left"/>
        <w:spacing w:before="466" w:after="0" w:line="286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1. Язык и культура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Развитие языка как объективный процесс. Связь исторического развития языка с историей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общества. Факторы, влияющие на развитие языка: социально-политические события и изменения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обществе, развитие науки и техники, влияние других языков. Устаревшие слова как живые свидетели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истории. Историзмы как слова, обозначающие предметы и явления предшествующих эпох, вышедшие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 употребления по причине ухода из общественной жизни обозначенных ими предметов и явлений,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том числе национально-бытовых реалий. Архаизмы как слова, имеющие в современном русском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языке синонимы. Группы лексических единиц по степени устарелости. Перераспределение пластов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лексики между активным и пассивным запасом слов. Актуализация устаревшей лексики в новом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речевом контексте.</w:t>
      </w:r>
      <w:r/>
    </w:p>
    <w:p>
      <w:pPr>
        <w:ind w:left="0" w:right="144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Лексические заимствования последних десятилетий. Употребление иноязычных слов как проблема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культуры речи.</w:t>
      </w:r>
      <w:r/>
    </w:p>
    <w:p>
      <w:pPr>
        <w:ind w:left="0" w:right="0" w:firstLine="0"/>
        <w:jc w:val="left"/>
        <w:spacing w:before="190" w:after="0" w:line="28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2. Культура речи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орфоэпические нормы современного русского литературного языка. Нормы ударения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глаголах, полных причастиях‚ кратких формах страдательных причастий прошедшего времени‚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деепричастиях‚ наречиях. Нормы постановки ударения в словоформах с непроизводными предлогами.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и допустимые варианты акцентологической нормы.</w:t>
      </w:r>
      <w:r/>
    </w:p>
    <w:p>
      <w:pPr>
        <w:ind w:left="0" w:right="144" w:firstLine="180"/>
        <w:jc w:val="left"/>
        <w:spacing w:before="7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лексические нормы современного русского литературного языка. Паронимы и точность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речи. Смысловые различия, характер лексической сочетаемости, способы управления,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функционально-стилевая окраска и употребление паронимов в речи. Типичные речевые ошибки‚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связанные с употреблением паронимов в речи.</w:t>
      </w:r>
      <w:r/>
    </w:p>
    <w:p>
      <w:pPr>
        <w:ind w:left="0" w:right="144" w:firstLine="180"/>
        <w:jc w:val="left"/>
        <w:spacing w:before="7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Основные грамматические нормы современного русского литературного языка. Отражение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вариантов грамматической нормы в словарях и справочниках. Типичные грамматические ошибки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речи. Глаголы 1-го лица единственного числа настоящего и будущего времени (в том числе способы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выражения формы 1-го лица настоящего и будущего времени глаголов очутиться, победить, убедить,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учредить, утвердить)‚ формы глаголов совершенного и несовершенного вида‚ формы глаголов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повелительном наклонении.</w:t>
      </w:r>
      <w:r/>
    </w:p>
    <w:p>
      <w:pPr>
        <w:ind w:left="0" w:right="432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Литературный и разговорный варианты грамматической нормы (</w:t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махаешь — машешь; </w:t>
      </w:r>
      <w:r>
        <w:br/>
      </w:r>
      <w:r>
        <w:rPr>
          <w:rFonts w:ascii="Times New Roman" w:hAnsi="Times New Roman" w:eastAsia="Times New Roman"/>
          <w:b w:val="0"/>
          <w:i/>
          <w:color w:val="000000"/>
          <w:sz w:val="24"/>
        </w:rPr>
        <w:t xml:space="preserve">обусловливать, сосредоточивать, уполномочивать, оспаривать, удостаивать, облагораживать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).</w:t>
      </w:r>
      <w:r/>
    </w:p>
    <w:p>
      <w:pPr>
        <w:ind w:left="0" w:right="864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Варианты грамматической нормы: литературные и разговорные падежные формы причастий;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типичные ошибки употребления деепричастий‚ наречий.</w:t>
      </w:r>
      <w:r/>
    </w:p>
    <w:p>
      <w:pPr>
        <w:ind w:left="0" w:right="0" w:firstLine="0"/>
        <w:jc w:val="center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Русская этикетная речевая манера общения. Запрет на употребление грубых слов, выражений, фраз.</w:t>
      </w:r>
      <w:r/>
    </w:p>
    <w:p>
      <w:pPr>
        <w:ind w:left="0" w:right="576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Исключение категоричности в разговоре. Невербальный (несловесный) этикет общения. Этикет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использования изобразительных жестов. Замещающие и сопровождающие жесты.</w:t>
      </w:r>
      <w:r/>
    </w:p>
    <w:p>
      <w:pPr>
        <w:ind w:left="0" w:right="432" w:firstLine="0"/>
        <w:jc w:val="left"/>
        <w:spacing w:before="190" w:after="0" w:line="271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Раздел 3. Речь. Речевая деятельность. Текст </w:t>
      </w:r>
      <w:r>
        <w:br/>
      </w: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Традиции русского речевого общения. Коммуникативные стратегии и тактики устного общения: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убеждение, комплимент, уговаривание, похвала.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Текст. Виды абзацев. Основные типы текстовых структур. Заголовки текстов, их типы.</w:t>
      </w:r>
      <w:r/>
    </w:p>
    <w:p>
      <w:pPr>
        <w:ind w:left="0" w:right="288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Информативная функция заголовков. Тексты аргументативного типа: рассуждение, доказательство,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объяснение.</w:t>
      </w:r>
      <w:r/>
    </w:p>
    <w:p>
      <w:pPr>
        <w:ind w:left="18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Разговорная речь. Спор, виды спора. Корректные приёмы ведения спора. Дискуссия.</w:t>
      </w:r>
      <w:r/>
    </w:p>
    <w:p>
      <w:pPr>
        <w:ind w:left="0" w:right="1008" w:firstLine="0"/>
        <w:jc w:val="left"/>
        <w:spacing w:before="7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Публицистический стиль. Путевые записки. Текст рекламного объявления, его языковые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структурные особенности.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444" w:left="666" w:header="720" w:footer="720" w:gutter="0"/>
          <w:cols w:num="1" w:sep="0" w:space="720" w:equalWidth="0"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576" w:firstLine="0"/>
        <w:jc w:val="left"/>
        <w:spacing w:before="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Язык художественной литературы. Фактуальная и подтекстовая информация в текстах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художественного стиля речи. Сильные позиции в художественных текстах. Притча. </w:t>
      </w:r>
      <w:r/>
    </w:p>
    <w:p>
      <w:pPr>
        <w:sectPr>
          <w:footnotePr/>
          <w:endnotePr/>
          <w:type w:val="nextPage"/>
          <w:pgSz w:w="11900" w:h="16840" w:orient="portrait"/>
          <w:pgMar w:top="298" w:right="1440" w:bottom="1440" w:left="666" w:header="720" w:footer="720" w:gutter="0"/>
          <w:cols w:num="1" w:sep="0" w:space="720" w:equalWidth="0"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ПЛАНИРУЕМЫЕ ОБРАЗОВАТЕЛЬНЫЕ РЕЗУЛЬТАТЫ</w:t>
      </w:r>
      <w:r/>
    </w:p>
    <w:p>
      <w:pPr>
        <w:ind w:left="0" w:right="864" w:firstLine="0"/>
        <w:jc w:val="left"/>
        <w:spacing w:before="346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Изучение учебного предмета «Родной язык (русский)» в 7 классе направлено на достижение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обучающимися следующих личностных, метапредметных и предметных результатов.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ЛИЧНОСТНЫЕ РЕЗУЛЬТАТЫ</w:t>
      </w:r>
      <w:r/>
    </w:p>
    <w:p>
      <w:pPr>
        <w:ind w:left="0" w:right="0" w:firstLine="180"/>
        <w:jc w:val="left"/>
        <w:spacing w:before="166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программы по родному языку (русскому) на уровне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достигаются в единстве учебной и воспитательной деятельности в соответствии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традиционными российскими социокультурными и духовно-нравственными ценностями, принятыми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обществе правилами и нормами поведения и способствуют процессам самопознания,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самовоспитания и саморазвития, формирования внутренней позиции личности.</w:t>
      </w:r>
      <w:r/>
    </w:p>
    <w:p>
      <w:pPr>
        <w:ind w:left="0" w:right="144" w:firstLine="180"/>
        <w:jc w:val="left"/>
        <w:spacing w:before="72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 освоения рабочей программы по родному языку (русскому) для основного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общего образования должны отражать готовность обучающихся руководствоваться системой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позитивных ценностных ориентаций и расширение опыта деятельности на её основе и в процессе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реализации основных направлений воспитательной деятельности, в том числе в части:</w:t>
      </w:r>
      <w:r/>
    </w:p>
    <w:p>
      <w:pPr>
        <w:ind w:left="18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гражданского воспитания:</w:t>
      </w:r>
      <w:r/>
    </w:p>
    <w:p>
      <w:pPr>
        <w:ind w:left="420" w:right="28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выполнению обязанностей гражданина и реализации его прав, уважение прав,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свобод и законных интересов других людей; </w:t>
      </w:r>
      <w:r/>
    </w:p>
    <w:p>
      <w:pPr>
        <w:ind w:left="42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жизни семьи, образовательной организации, местного сообщества,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родного края, страны, в том числе в сопоставлении с ситуациями, отражёнными в литературных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произведениях, написанных на русском языке;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неприятие любых форм экстремизма, дискриминации;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понимание роли различных социальных институтов в жизни человека; </w:t>
      </w:r>
      <w:r/>
    </w:p>
    <w:p>
      <w:pPr>
        <w:ind w:left="420" w:right="0" w:firstLine="0"/>
        <w:jc w:val="left"/>
        <w:spacing w:before="19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представление об основных правах, свободах и обязанностях гражданина, социальных нормах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правилах межличностных отношений в поликультурном и многоконфессиональном обществе,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формируемое в том числе на основе примеров из литературных произведений, написанных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русском языке; </w:t>
      </w:r>
      <w:r/>
    </w:p>
    <w:p>
      <w:pPr>
        <w:ind w:left="42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разнообразной совместной деятельности, стремление к взаимопониманию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взаимопомощи; </w:t>
      </w:r>
      <w:r/>
    </w:p>
    <w:p>
      <w:pPr>
        <w:ind w:left="420" w:right="0" w:firstLine="0"/>
        <w:jc w:val="left"/>
        <w:spacing w:before="19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участие в школьном самоуправлении; </w:t>
      </w:r>
      <w:r/>
    </w:p>
    <w:p>
      <w:pPr>
        <w:ind w:left="420" w:right="432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к участию в гуманитарной деятельности (помощь людям, нуждающимся в ней;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волонтёрство);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патриотического воспитания:</w:t>
      </w:r>
      <w:r/>
    </w:p>
    <w:p>
      <w:pPr>
        <w:ind w:left="420" w:right="144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российской гражданской идентичности в поликультурном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многоконфессиональном обществе, понимание роли русского языка как государственного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Российской Федерации и языка межнационального общения народов России; </w:t>
      </w:r>
      <w:r/>
    </w:p>
    <w:p>
      <w:pPr>
        <w:ind w:left="42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проявление интереса к познанию русского языка, к истории и культуре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Федерации, культуре своего края, народов России в контексте учебного предмета «Родной язык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(русский)»; </w:t>
      </w:r>
      <w:r/>
    </w:p>
    <w:p>
      <w:pPr>
        <w:ind w:left="42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ценностное отношение к русскому языку, к достижениям своей Родины — России, к науке,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искусству, боевым подвигам и трудовым достижениям народа, в том числе отражённым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художественных произведениях; 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390" w:left="666" w:header="720" w:footer="720" w:gutter="0"/>
          <w:cols w:num="1" w:sep="0" w:space="720" w:equalWidth="0"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240" w:right="144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уважение к символам России, государственным праздникам, историческому и природному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наследию и памятникам, традициям разных народов, проживающих в родной стране;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духовно-нравственного воспитания:</w:t>
      </w:r>
      <w:r/>
    </w:p>
    <w:p>
      <w:pPr>
        <w:ind w:left="24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моральные ценности и нормы в ситуациях нравственного выбора; 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готовность оценивать своё поведение, в том числе речевое, и поступки, а также поведение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поступки других людей с позиции нравственных и правовых норм с учётом осознания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последствий поступков;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активное неприятие асоциальных поступков; </w:t>
      </w:r>
      <w:r/>
    </w:p>
    <w:p>
      <w:pPr>
        <w:ind w:left="240" w:right="864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свобода и ответственность личности в условиях индивидуального и общественного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пространства;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эстетического воспитания:</w:t>
      </w:r>
      <w:r/>
    </w:p>
    <w:p>
      <w:pPr>
        <w:ind w:left="240" w:right="576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восприимчивость к разным видам искусства, традициям и творчеству своего и других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народов;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эмоционального воздействия искусства; </w:t>
      </w:r>
      <w:r/>
    </w:p>
    <w:p>
      <w:pPr>
        <w:ind w:left="240" w:right="144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художественной культуры как средства коммуникации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самовыражения;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важности русского языка как средства коммуникации и самовыражения; 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понимание ценности отечественного и мирового искусства, роли этнических культурных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традиций и народного творчества;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стремление к самовыражению в разных видах искусства;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физического воспитания, формирования культуры здоровья и эмоционального благополучия:</w:t>
      </w:r>
      <w:r/>
    </w:p>
    <w:p>
      <w:pPr>
        <w:ind w:left="240" w:right="0" w:firstLine="0"/>
        <w:jc w:val="left"/>
        <w:spacing w:before="178" w:after="0" w:line="28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осознание ценности жизни с опорой на собственный жизненный и читательский опыт;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ответственное отношение к своему здоровью и установка на здоровый образ жизни (здоровое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питание, соблюдение гигиенических правил, сбалансированный режим занятий и отдыха,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регулярная физическая активность); осознание последствий и неприятие вредных привычек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(употребление алкоголя, наркотиков, курение) и иных форм вреда для физического и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психического здоровья; соблюдение правил безопасности, в том числе навыки безопасного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поведения в интернет-среде в процессе школьного языкового образования; способность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адаптироваться к стрессовым ситуациям и меняющимся социальным, информационным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природным условиям, в том числе осмысляя собственный опыт и выстраивая дальнейшие цели;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принимать себя и других не осуждая;</w:t>
      </w:r>
      <w:r/>
    </w:p>
    <w:p>
      <w:pPr>
        <w:ind w:left="240" w:right="288" w:firstLine="0"/>
        <w:jc w:val="left"/>
        <w:spacing w:before="19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осознавать своё эмоциональное состояние и эмоциональное состояние других,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использовать адекватные языковые средства для выражения своего состояния, в том числе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опираясь на примеры из литературных произведений, написанных на русском языке;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сформированность навыков рефлексии, признание своего права на ошибку и такого же права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другого человека;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трудового воспитания:</w:t>
      </w:r>
      <w:r/>
    </w:p>
    <w:p>
      <w:pPr>
        <w:ind w:left="240" w:right="576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активное участие в решении практических задач (в рамках семьи, школы,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города, края) технологической и социальной направленности, способность инициировать,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планировать и самостоятельно выполнять такого рода деятельность;</w:t>
      </w:r>
      <w:r/>
    </w:p>
    <w:p>
      <w:pPr>
        <w:sectPr>
          <w:footnotePr/>
          <w:endnotePr/>
          <w:type w:val="nextPage"/>
          <w:pgSz w:w="11900" w:h="16840" w:orient="portrait"/>
          <w:pgMar w:top="328" w:right="932" w:bottom="372" w:left="846" w:header="720" w:footer="720" w:gutter="0"/>
          <w:cols w:num="1" w:sep="0" w:space="720" w:equalWidth="0"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2" w:line="220" w:lineRule="exact"/>
        <w:widowControl/>
      </w:pPr>
      <w:r/>
      <w:r/>
    </w:p>
    <w:p>
      <w:pPr>
        <w:ind w:left="420" w:right="0" w:firstLine="0"/>
        <w:jc w:val="left"/>
        <w:spacing w:before="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интерес к практическому изучению профессий и труда различного рода, в том числе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основе применения изучаемого предметного знания и ознакомления с деятельностью филологов,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журналистов, писателей; уважение к труду и результатам трудовой деятельности; осознанный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выбор и построение индивидуальной траектории образования и жизненных планов с учётом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личных и общественных интересов и потребностей; умение рассказать о своих планах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будущее;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экологического воспитания:</w:t>
      </w:r>
      <w:r/>
    </w:p>
    <w:p>
      <w:pPr>
        <w:ind w:left="420" w:right="144" w:firstLine="0"/>
        <w:jc w:val="left"/>
        <w:spacing w:before="17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на применение знаний из области социальных и естественных наук для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задач в области окружающей среды, планирования поступков и оценки их возможных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последствий для окружающей среды; умение точно, логично выражать свою точку зрения на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экологические проблемы;</w:t>
      </w:r>
      <w:r/>
    </w:p>
    <w:p>
      <w:pPr>
        <w:ind w:left="420" w:right="0" w:firstLine="0"/>
        <w:jc w:val="left"/>
        <w:spacing w:before="192" w:after="0" w:line="283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проблем и путей их решения; активное неприятие действий, приносящих вред окружающей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среде, в том числе сформированное при знакомстве с литературными произведениями,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поднимающими экологические проблемы; активное неприятие действий, приносящих вред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окружающей среде; осознание своей роли как гражданина и потребителя в условиях взаимосвязи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природной, технологической и социальной сред; готовность к участию в практической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деятельности экологической направленности;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ценности научного познания:</w:t>
      </w:r>
      <w:r/>
    </w:p>
    <w:p>
      <w:pPr>
        <w:ind w:left="420" w:right="144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ориентация в деятельности на современную систему научных представлений об основных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закономерностях развития человека, природы и общества, взаимосвязях человека с природной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средой; закономерностях развития языка; </w:t>
      </w:r>
      <w:r/>
    </w:p>
    <w:p>
      <w:pPr>
        <w:ind w:left="42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языковой и читательской культурой, навыками чтения как средства познания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мира; </w:t>
      </w:r>
      <w:r/>
    </w:p>
    <w:p>
      <w:pPr>
        <w:ind w:left="420" w:right="72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овладение основными навыками исследовательской деятельности с учётом специфики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школьного языкового образования; 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установка на осмысление опыта, наблюдений, поступков и стремление совершенствовать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пути достижения индивидуального и коллективного благополучия.</w:t>
      </w:r>
      <w:r/>
    </w:p>
    <w:p>
      <w:pPr>
        <w:ind w:left="0" w:right="144" w:firstLine="0"/>
        <w:jc w:val="left"/>
        <w:spacing w:before="300" w:after="0" w:line="262" w:lineRule="auto"/>
        <w:widowControl/>
        <w:tabs>
          <w:tab w:val="left" w:pos="180" w:leader="none"/>
        </w:tabs>
      </w:pPr>
      <w:r>
        <w:tab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Личностные результаты, обеспечивающие </w:t>
      </w: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адаптацию обучающегося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 к изменяющимся условиям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социальной и природной среды:</w:t>
      </w:r>
      <w:r/>
    </w:p>
    <w:p>
      <w:pPr>
        <w:ind w:left="420" w:right="288" w:firstLine="0"/>
        <w:jc w:val="left"/>
        <w:spacing w:before="17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освоение обучающимися социального опыта, основных социальных ролей, норм и правил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общественного поведения, форм социальной жизни в группах и сообществах, включая семью,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группы, сформированные по профессиональной деятельности, а также в рамках социального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 с людьми из другой культурной среды;</w:t>
      </w:r>
      <w:r/>
    </w:p>
    <w:p>
      <w:pPr>
        <w:ind w:left="420" w:right="144" w:firstLine="0"/>
        <w:jc w:val="left"/>
        <w:spacing w:before="19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обучающихся к взаимодействию в условиях неопределённости, открытость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опыту и знаниям других; способность действовать в условиях неопределённости, повышать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уровень своей компетентности через практическую деятельность, в том числе умение учиться 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других людей, получать в совместной деятельности новые знания, навыки и компетенции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опыта других;</w:t>
      </w:r>
      <w:r/>
    </w:p>
    <w:p>
      <w:pPr>
        <w:ind w:left="42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навык выявления и связывания образов, способность формировать новые знания, способность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идеи, понятия, гипотезы об объектах и явлениях, в том числе ранее не известных,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осознавать дефицит собственных знаний и компетенций, планировать своё развитие;</w:t>
      </w:r>
      <w:r/>
    </w:p>
    <w:p>
      <w:pPr>
        <w:sectPr>
          <w:footnotePr/>
          <w:endnotePr/>
          <w:type w:val="nextPage"/>
          <w:pgSz w:w="11900" w:h="16840" w:orient="portrait"/>
          <w:pgMar w:top="292" w:right="736" w:bottom="362" w:left="666" w:header="720" w:footer="720" w:gutter="0"/>
          <w:cols w:num="1" w:sep="0" w:space="720" w:equalWidth="0"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84" w:line="220" w:lineRule="exact"/>
        <w:widowControl/>
      </w:pPr>
      <w:r/>
      <w:r/>
    </w:p>
    <w:p>
      <w:pPr>
        <w:ind w:left="420" w:right="0" w:firstLine="0"/>
        <w:jc w:val="left"/>
        <w:spacing w:before="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умение оперировать основными понятиями, терминами и представлениями в области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концепции устойчивого развития, анализировать и выявлять взаимосвязь природы, общества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экономики, оценивать свои действия с учётом влияния на окружающую среду, достижения целей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преодоления вызовов, возможных глобальных последствий;</w:t>
      </w:r>
      <w:r/>
    </w:p>
    <w:p>
      <w:pPr>
        <w:ind w:left="420" w:right="288" w:firstLine="0"/>
        <w:jc w:val="left"/>
        <w:spacing w:before="190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способность осознавать стрессовую ситуацию, оценивать происходящие изменения и их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последствия, опираясь на жизненный, речевой и читательский опыт; воспринимать стрессовую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ситуацию как вызов, требующий контрмер; оценивать ситуацию стресса, корректировать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принимаемые решения и действия; формулировать и оценивать риски и последствия,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формировать опыт, уметь находить позитивное в сложившейся ситуации; быть готовым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действовать в отсутствие гарантий успеха.</w:t>
      </w:r>
      <w:r/>
    </w:p>
    <w:p>
      <w:pPr>
        <w:ind w:left="0" w:right="0" w:firstLine="0"/>
        <w:jc w:val="left"/>
        <w:spacing w:before="324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МЕТАПРЕДМЕТНЫЕ РЕЗУЛЬТАТЫ</w:t>
      </w:r>
      <w:r/>
    </w:p>
    <w:p>
      <w:pPr>
        <w:ind w:left="180" w:right="0" w:firstLine="0"/>
        <w:jc w:val="lef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познавательными действиями.</w:t>
      </w:r>
      <w:r/>
    </w:p>
    <w:p>
      <w:pPr>
        <w:ind w:left="18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логические действия:</w:t>
      </w:r>
      <w:r/>
    </w:p>
    <w:p>
      <w:pPr>
        <w:ind w:left="420" w:right="144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характеризовать существенные признаки языковых единиц, языковых явлений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процессов;</w:t>
      </w:r>
      <w:r/>
    </w:p>
    <w:p>
      <w:pPr>
        <w:ind w:left="42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устанавливать существенный признак классификации языковых единиц (явлений), основания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для обобщения и сравнения, критерии проводимого анализа; классифицировать языковые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единицы по существенному признаку;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закономерности и противоречия в рассматриваемых фактах, данных и наблюдениях;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предлагать критерии для выявления закономерностей и противоречий;</w:t>
      </w:r>
      <w:r/>
    </w:p>
    <w:p>
      <w:pPr>
        <w:ind w:left="0" w:right="0" w:firstLine="0"/>
        <w:jc w:val="center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дефицит информации, необходимой для решения поставленной учебной задачи;</w:t>
      </w:r>
      <w:r/>
    </w:p>
    <w:p>
      <w:pPr>
        <w:ind w:left="420" w:right="14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причинно-следственные связи при изучении языковых процессов; делать выводы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использованием дедуктивных и индуктивных умозаключений, умозаключений по аналогии,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формулировать гипотезы о взаимосвязях;</w:t>
      </w:r>
      <w:r/>
    </w:p>
    <w:p>
      <w:pPr>
        <w:ind w:left="420" w:right="576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способ решения учебной задачи при работе с разными типами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текстов, разными единицами языка, сравнивая варианты решения и выбирая оптимальный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вариант с учётом самостоятельно выделенных критериев.</w:t>
      </w:r>
      <w:r/>
    </w:p>
    <w:p>
      <w:pPr>
        <w:ind w:left="18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Базовые исследовательские действия:</w:t>
      </w:r>
      <w:r/>
    </w:p>
    <w:p>
      <w:pPr>
        <w:ind w:left="42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вопросы как исследовательский инструмент познания в языковом образовании;</w:t>
      </w:r>
      <w:r/>
    </w:p>
    <w:p>
      <w:pPr>
        <w:ind w:left="42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формулировать вопросы, фиксирующие несоответствие между реальным и желательным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состоянием ситуации, и самостоятельно устанавливать искомое и данное;</w:t>
      </w:r>
      <w:r/>
    </w:p>
    <w:p>
      <w:pPr>
        <w:ind w:left="420" w:right="129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формировать гипотезу об истинности собственных суждений и суждений других,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свою позицию, мнение;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составлять алгоритм действий и использовать его для решения учебных задач;</w:t>
      </w:r>
      <w:r/>
    </w:p>
    <w:p>
      <w:pPr>
        <w:ind w:left="420" w:right="576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проводить по самостоятельно составленному плану небольшое исследование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установлению особенностей языковых единиц, процессов, причинно-следственных связей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зависимостей объектов между собой;</w:t>
      </w:r>
      <w:r/>
    </w:p>
    <w:p>
      <w:pPr>
        <w:ind w:left="420" w:right="158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 применимость и достоверность информацию, полученную в ходе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лингвистического исследования (эксперимента);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формулировать обобщения и выводы по результатам проведённого</w:t>
      </w:r>
      <w:r/>
    </w:p>
    <w:p>
      <w:pPr>
        <w:sectPr>
          <w:footnotePr/>
          <w:endnotePr/>
          <w:type w:val="nextPage"/>
          <w:pgSz w:w="11900" w:h="16840" w:orient="portrait"/>
          <w:pgMar w:top="304" w:right="720" w:bottom="312" w:left="666" w:header="720" w:footer="720" w:gutter="0"/>
          <w:cols w:num="1" w:sep="0" w:space="720" w:equalWidth="0"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2" w:line="220" w:lineRule="exact"/>
        <w:widowControl/>
      </w:pPr>
      <w:r/>
      <w:r/>
    </w:p>
    <w:p>
      <w:pPr>
        <w:ind w:left="240" w:right="144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наблюдения, исследования; владеть инструментами оценки достоверности полученных выводов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обобщений;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прогнозировать возможное дальнейшее развитие процессов, событий и их последствия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аналогичных или сходных ситуациях, а также выдвигать предположения об их развитии в новых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условиях и контекстах.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Работа с информацией:</w:t>
      </w:r>
      <w:r/>
    </w:p>
    <w:p>
      <w:pPr>
        <w:ind w:left="240" w:right="28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применять различные методы, инструменты и запросы при поиске и отборе информации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учётом предложенной учебной задачи и заданных критериев;</w:t>
      </w:r>
      <w:r/>
    </w:p>
    <w:p>
      <w:pPr>
        <w:ind w:left="240" w:right="288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выбирать, анализировать, интерпретировать, обобщать и систематизировать информацию,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представленную в текстах, таблицах, схемах;</w:t>
      </w:r>
      <w:r/>
    </w:p>
    <w:p>
      <w:pPr>
        <w:ind w:left="240" w:right="576" w:firstLine="0"/>
        <w:jc w:val="left"/>
        <w:spacing w:before="19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различные виды аудирования и чтения для оценки текста с точки зрения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достоверности и применимости содержащейся в нём информации и усвоения необходимой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информации с целью решения учебных задач;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смысловое чтение для извлечения, обобщения и систематизации информации из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одного или нескольких источников с учётом поставленных целей;</w:t>
      </w:r>
      <w:r/>
    </w:p>
    <w:p>
      <w:pPr>
        <w:ind w:left="24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находить сходные аргументы (подтверждающие или опровергающие одну и ту же идею,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версию) в различных информационных источниках;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оптимальную форму представления информации (текст,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презентация, таблица, схема) и иллюстрировать решаемые задачи несложными схемами,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диаграммами, иной графикой и их комбинациями в зависимости от коммуникативной установки;</w:t>
      </w:r>
      <w:r/>
    </w:p>
    <w:p>
      <w:pPr>
        <w:ind w:left="240" w:right="144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надёжность информации по критериям, предложенным учителем или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самостоятельно;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эффективно запоминать и систематизировать информацию.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коммуникативными действиями.</w:t>
      </w:r>
      <w:r/>
    </w:p>
    <w:p>
      <w:pPr>
        <w:ind w:left="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Общение:</w:t>
      </w:r>
      <w:r/>
    </w:p>
    <w:p>
      <w:pPr>
        <w:ind w:left="240" w:right="28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воспринимать и формулировать суждения, выражать эмоции в соответствии с условиями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целями общения; </w:t>
      </w:r>
      <w:r/>
    </w:p>
    <w:p>
      <w:pPr>
        <w:ind w:left="240" w:right="0" w:firstLine="0"/>
        <w:jc w:val="left"/>
        <w:spacing w:before="19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выражать себя (свою точку зрения) в диалогах и дискуссиях, в устной монологической речи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 письменных текстах;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распознавать невербальные средства общения, понимать значение социальных знаков;</w:t>
      </w:r>
      <w:r/>
    </w:p>
    <w:p>
      <w:pPr>
        <w:ind w:left="24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знать и распознавать предпосылки конфликтных ситуаций и смягчать конфликты, вести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переговоры;</w:t>
      </w:r>
      <w:r/>
    </w:p>
    <w:p>
      <w:pPr>
        <w:ind w:left="240" w:right="100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намерения других, проявлять уважительное отношение к собеседнику и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корректной форме формулировать свои возражения;</w:t>
      </w:r>
      <w:r/>
    </w:p>
    <w:p>
      <w:pPr>
        <w:ind w:left="24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 ходе диалога/дискуссии задавать вопросы по существу обсуждаемой темы и высказывать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идеи, нацеленные на решение задачи и поддержание благожелательности общения;</w:t>
      </w:r>
      <w:r/>
    </w:p>
    <w:p>
      <w:pPr>
        <w:ind w:left="240" w:right="86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сопоставлять свои суждения с суждениями других участников диалога, обнаруживать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различие и сходство позиций;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публично представлять результаты проведённого языкового анализа, выполненного</w:t>
      </w:r>
      <w:r/>
    </w:p>
    <w:p>
      <w:pPr>
        <w:sectPr>
          <w:footnotePr/>
          <w:endnotePr/>
          <w:type w:val="nextPage"/>
          <w:pgSz w:w="11900" w:h="16840" w:orient="portrait"/>
          <w:pgMar w:top="292" w:right="740" w:bottom="432" w:left="846" w:header="720" w:footer="720" w:gutter="0"/>
          <w:cols w:num="1" w:sep="0" w:space="720" w:equalWidth="0"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p>
      <w:pPr>
        <w:ind w:left="24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лингвистического эксперимента, исследования, проекта;</w:t>
      </w:r>
      <w:r/>
    </w:p>
    <w:p>
      <w:pPr>
        <w:ind w:left="240" w:right="288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выбирать формат выступления с учётом цели презентации и особенностей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аудитории и в соответствии с ним составлять устные и письменные тексты с использованием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иллюстративного материала.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Совместная деятельность:</w:t>
      </w:r>
      <w:r/>
    </w:p>
    <w:p>
      <w:pPr>
        <w:ind w:left="240" w:right="144" w:firstLine="0"/>
        <w:jc w:val="left"/>
        <w:spacing w:before="178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понимать и использовать преимущества командной и индивидуальной работы при решении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конкретной проблемы, обосновывать необходимость применения групповых форм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взаимодействия при решении поставленной задачи;</w:t>
      </w:r>
      <w:r/>
    </w:p>
    <w:p>
      <w:pPr>
        <w:ind w:left="240" w:right="0" w:firstLine="0"/>
        <w:jc w:val="left"/>
        <w:spacing w:before="192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цель совместной деятельности, коллективно планировать и выполнять действия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работы; уметь обобщать мнения нескольких людей, проявлять готовность руководить, выполнять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поручения, подчиняться;</w:t>
      </w:r>
      <w:r/>
    </w:p>
    <w:p>
      <w:pPr>
        <w:ind w:left="240" w:right="0" w:firstLine="0"/>
        <w:jc w:val="left"/>
        <w:spacing w:before="19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планировать организацию совместной работы, определять свою роль (с учётом предпочтений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возможностей всех участников взаимодействия), распределять задачи между членами команды,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участвовать в групповых формах работы (обсуждения, обмен мнениями, «мозговой штурм»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иные);</w:t>
      </w:r>
      <w:r/>
    </w:p>
    <w:p>
      <w:pPr>
        <w:ind w:left="240" w:right="144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выполнять свою часть работы, достигать качественный результат по своему направлению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координировать свои действия с действиями других членов команды;</w:t>
      </w:r>
      <w:r/>
    </w:p>
    <w:p>
      <w:pPr>
        <w:ind w:left="240" w:right="144" w:firstLine="0"/>
        <w:jc w:val="left"/>
        <w:spacing w:before="19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оценивать качество своего вклада в общий продукт по критериям, самостоятельно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сформулированным участниками взаимодействия; сравнивать результаты с исходной задачей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вклад каждого члена команды в достижение результатов, разделять сферу ответственности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проявлять готовность к представлению отчёта перед группой.</w:t>
      </w:r>
      <w:r/>
    </w:p>
    <w:p>
      <w:pPr>
        <w:ind w:left="0" w:right="0" w:firstLine="0"/>
        <w:jc w:val="left"/>
        <w:spacing w:before="29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Овладение универсальными учебными </w:t>
      </w: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регулятивными действиями.</w:t>
      </w:r>
      <w:r/>
    </w:p>
    <w:p>
      <w:pPr>
        <w:ind w:left="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Самоорганизация:</w:t>
      </w:r>
      <w:r/>
    </w:p>
    <w:p>
      <w:pPr>
        <w:ind w:left="24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проблемы для решения в учебных и жизненных ситуациях;</w:t>
      </w:r>
      <w:r/>
    </w:p>
    <w:p>
      <w:pPr>
        <w:ind w:left="24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ориентироваться в различных подходах к принятию решений (индивидуальное, принятие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в группе, принятие решения группой);</w:t>
      </w:r>
      <w:r/>
    </w:p>
    <w:p>
      <w:pPr>
        <w:ind w:left="240" w:right="720" w:firstLine="0"/>
        <w:jc w:val="left"/>
        <w:spacing w:before="192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алгоритм решения задачи (или его часть), выбирать способ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решения учебной задачи с учётом имеющихся ресурсов и собственных возможностей,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аргументировать предлагаемые варианты решений;</w:t>
      </w:r>
      <w:r/>
    </w:p>
    <w:p>
      <w:pPr>
        <w:ind w:left="240" w:right="57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самостоятельно составлять план действий, вносить необходимые коррективы в ходе его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реализации;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делать выбор и брать ответственность за решение.</w:t>
      </w:r>
      <w:r/>
    </w:p>
    <w:p>
      <w:pPr>
        <w:ind w:left="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Самоконтроль:</w:t>
      </w:r>
      <w:r/>
    </w:p>
    <w:p>
      <w:pPr>
        <w:ind w:left="240" w:right="1008" w:firstLine="0"/>
        <w:jc w:val="left"/>
        <w:spacing w:before="178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разными способами самоконтроля (в том числе речевого), самомотивации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рефлексии;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давать адекватную оценку учебной ситуации и предлагать план её изменения;</w:t>
      </w:r>
      <w:r/>
    </w:p>
    <w:p>
      <w:pPr>
        <w:ind w:left="240" w:right="1296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предвидеть трудности, которые могут возникнуть при решении учебной задачи,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адаптировать решение к меняющимся обстоятельствам;</w:t>
      </w:r>
      <w:r/>
    </w:p>
    <w:p>
      <w:pPr>
        <w:sectPr>
          <w:footnotePr/>
          <w:endnotePr/>
          <w:type w:val="nextPage"/>
          <w:pgSz w:w="11900" w:h="16840" w:orient="portrait"/>
          <w:pgMar w:top="286" w:right="736" w:bottom="512" w:left="846" w:header="720" w:footer="720" w:gutter="0"/>
          <w:cols w:num="1" w:sep="0" w:space="720" w:equalWidth="0"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420" w:right="0" w:firstLine="0"/>
        <w:jc w:val="left"/>
        <w:spacing w:before="0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объяснять причины достижения (недостижения) результата деятельности; понимать причины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коммуникативных неудач и уметь предупреждать их, давать оценку приобретённому речевому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опыту и корректировать собственную речь с учётом целей и условий общения; оценивать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соответствие результата цели и условиям общения.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Эмоциональный интеллект:</w:t>
      </w:r>
      <w:r/>
    </w:p>
    <w:p>
      <w:pPr>
        <w:ind w:left="42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развивать способность управлять собственными эмоциями и эмоциями других;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выявлять и анализировать причины эмоций; понимать мотивы и намерения другого человека,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анализируя речевую ситуацию; регулировать способ выражения собственных эмоций.</w:t>
      </w:r>
      <w:r/>
    </w:p>
    <w:p>
      <w:pPr>
        <w:ind w:left="18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/>
          <w:i/>
          <w:color w:val="000000"/>
          <w:sz w:val="24"/>
        </w:rPr>
        <w:t xml:space="preserve">Принятие себя и других:</w:t>
      </w:r>
      <w:r/>
    </w:p>
    <w:p>
      <w:pPr>
        <w:ind w:left="42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осознанно относиться к другому человеку и его мнению;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признавать своё и чужое право на ошибку;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принимать себя и других не осуждая; 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проявлять открытость;</w:t>
      </w:r>
      <w:r/>
    </w:p>
    <w:p>
      <w:pPr>
        <w:ind w:left="42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осознавать невозможность контролировать всё вокруг.</w:t>
      </w:r>
      <w:r/>
    </w:p>
    <w:p>
      <w:pPr>
        <w:ind w:left="0" w:right="0" w:firstLine="0"/>
        <w:jc w:val="left"/>
        <w:spacing w:before="32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ПРЕДМЕТНЫЕ РЕЗУЛЬТАТЫ</w:t>
      </w:r>
      <w:r/>
    </w:p>
    <w:p>
      <w:pPr>
        <w:ind w:left="180" w:right="0" w:firstLine="0"/>
        <w:jc w:val="left"/>
        <w:spacing w:before="166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Язык и культура:</w:t>
      </w:r>
      <w:r/>
    </w:p>
    <w:p>
      <w:pPr>
        <w:ind w:left="420" w:right="0" w:firstLine="0"/>
        <w:jc w:val="left"/>
        <w:spacing w:before="17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характеризовать внешние причины исторических изменений в русском языке (в рамках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изученного); приводить примеры; распознавать и характеризовать устаревшую лексику с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национально-культурным компонентом значения (историзмы, архаизмы); понимать особенности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её употребления в текстах; </w:t>
      </w:r>
      <w:r/>
    </w:p>
    <w:p>
      <w:pPr>
        <w:ind w:left="42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процессы перераспределения пластов лексики между активным и пассивным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запасом; приводить примеры актуализации устаревшей лексики в современных контекстах; </w:t>
      </w:r>
      <w:r/>
    </w:p>
    <w:p>
      <w:pPr>
        <w:ind w:left="42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лингвистические и нелингвистические причины лексических заимствований;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определять значения лексических заимствований последних десятилетий; целесообразно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употреблять иноязычные слова; </w:t>
      </w:r>
      <w:r/>
    </w:p>
    <w:p>
      <w:pPr>
        <w:ind w:left="420" w:right="0" w:firstLine="0"/>
        <w:jc w:val="left"/>
        <w:spacing w:before="192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толковые словари, словари пословиц и поговорок; фразеологические словари;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словари иностранных слов; словари синонимов, антонимов; учебные этимологические словари,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грамматические словари и справочники, орфографические словари, справочники по пунктуации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(в том числе мультимедийные).</w:t>
      </w:r>
      <w:r/>
    </w:p>
    <w:p>
      <w:pPr>
        <w:ind w:left="180" w:right="0" w:firstLine="0"/>
        <w:jc w:val="left"/>
        <w:spacing w:before="178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Культура речи:</w:t>
      </w:r>
      <w:r/>
    </w:p>
    <w:p>
      <w:pPr>
        <w:ind w:left="420" w:right="0" w:firstLine="0"/>
        <w:jc w:val="left"/>
        <w:spacing w:before="178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соблюдать нормы ударения в глаголах, причастиях, деепричастиях, наречиях; в словоформах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 непроизводными предлогами (в рамках изученного); различать основные и допустимые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нормативные варианты постановки ударения в глаголах, причастиях, деепричастиях, наречиях, в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словоформах с непроизводными предлогами; </w:t>
      </w:r>
      <w:r/>
    </w:p>
    <w:p>
      <w:pPr>
        <w:ind w:left="420" w:right="28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употреблять слова в соответствии с их лексическим значением и требованием лексической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сочетаемости; соблюдать нормы употребления паронимов; </w:t>
      </w:r>
      <w:r/>
    </w:p>
    <w:p>
      <w:pPr>
        <w:ind w:left="420" w:right="864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различать типичные грамматические ошибки (в рамках изученного);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корректировать устную и письменную речь с учётом её соответствия основным нормам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современного литературного языка; </w:t>
      </w:r>
      <w:r/>
    </w:p>
    <w:p>
      <w:pPr>
        <w:sectPr>
          <w:footnotePr/>
          <w:endnotePr/>
          <w:type w:val="nextPage"/>
          <w:pgSz w:w="11900" w:h="16840" w:orient="portrait"/>
          <w:pgMar w:top="328" w:right="758" w:bottom="422" w:left="666" w:header="720" w:footer="720" w:gutter="0"/>
          <w:cols w:num="1" w:sep="0" w:space="720" w:equalWidth="0"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108" w:line="220" w:lineRule="exact"/>
        <w:widowControl/>
      </w:pPr>
      <w:r/>
      <w:r/>
    </w:p>
    <w:p>
      <w:pPr>
        <w:ind w:left="240" w:right="576" w:firstLine="0"/>
        <w:jc w:val="left"/>
        <w:spacing w:before="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употреблять слова с учётом вариантов современных орфоэпических, грамматических 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стилистических норм; </w:t>
      </w:r>
      <w:r/>
    </w:p>
    <w:p>
      <w:pPr>
        <w:ind w:left="240" w:right="0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оценивать с точки зрения норм современного русского литературного языка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чужую и собственную речь;</w:t>
      </w:r>
      <w:r/>
    </w:p>
    <w:p>
      <w:pPr>
        <w:ind w:left="240" w:right="432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принципы этикетного общения, лежащие в основе национального русского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речевого этикета (запрет на употребление грубых слов, выражений, фраз; исключение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категоричности в разговоре и т. д.); соблюдать нормы русского невербального этикета; 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использовать толковые, орфоэпические словари, словари синонимов, антонимов, паронимов;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грамматические словари и справочники, в том числе мультимедийные; использовать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орфографические словари и справочники по пунктуации.</w:t>
      </w:r>
      <w:r/>
    </w:p>
    <w:p>
      <w:pPr>
        <w:ind w:left="0" w:right="0" w:firstLine="0"/>
        <w:jc w:val="left"/>
        <w:spacing w:before="18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Речь. Речевая деятельность. Текст:</w:t>
      </w:r>
      <w:r/>
    </w:p>
    <w:p>
      <w:pPr>
        <w:ind w:left="240" w:right="144" w:firstLine="0"/>
        <w:jc w:val="left"/>
        <w:spacing w:before="178" w:after="0" w:line="28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 использовать разные виды речевой деятельности для решения учебных задач; владеть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умениями информационной переработки прослушанного или прочитанного текста; основными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способами и средствами получения, переработки и преобразования информации; использовать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информацию словарных статей энциклопедического и лингвистических словарей для решения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учебных задач; 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характеризовать традиции русского речевого общения; уместно использовать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коммуникативные стратегии и тактики при контактном общении: убеждение, комплимент, спор,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дискуссия; </w:t>
      </w:r>
      <w:r/>
    </w:p>
    <w:p>
      <w:pPr>
        <w:ind w:left="240" w:right="0" w:firstLine="0"/>
        <w:jc w:val="left"/>
        <w:spacing w:before="190" w:after="0" w:line="271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логико-смысловую структуру текста; распознавать виды абзацев; распознавать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 анализировать разные типы заголовков текста; использовать различные типы заголовков при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создании собственных текстов; </w:t>
      </w:r>
      <w:r/>
    </w:p>
    <w:p>
      <w:pPr>
        <w:ind w:left="240" w:right="1008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анализировать и создавать тексты рекламного типа; текст в жанре путевых заметок;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анализировать художественный текст с опорой на его сильные позиции; </w:t>
      </w:r>
      <w:r/>
    </w:p>
    <w:p>
      <w:pPr>
        <w:ind w:left="240" w:right="432" w:firstLine="0"/>
        <w:jc w:val="left"/>
        <w:spacing w:before="19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создавать тексты как результат проектной (исследовательской) деятельности; оформлять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результаты проекта (исследования), представлять их в устной и письменной форме; </w:t>
      </w:r>
      <w:r/>
    </w:p>
    <w:p>
      <w:pPr>
        <w:ind w:left="240" w:right="0" w:firstLine="0"/>
        <w:jc w:val="left"/>
        <w:spacing w:before="19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—  владеть правилами информационной безопасности при общении в социальных сетях.</w:t>
      </w:r>
      <w:r/>
    </w:p>
    <w:p>
      <w:pPr>
        <w:sectPr>
          <w:footnotePr/>
          <w:endnotePr/>
          <w:type w:val="nextPage"/>
          <w:pgSz w:w="11900" w:h="16840" w:orient="portrait"/>
          <w:pgMar w:top="328" w:right="760" w:bottom="1440" w:left="846" w:header="720" w:footer="720" w:gutter="0"/>
          <w:cols w:num="1" w:sep="0" w:space="720" w:equalWidth="0"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4" w:line="220" w:lineRule="exact"/>
        <w:widowControl/>
      </w:pPr>
      <w:r/>
      <w:r/>
    </w:p>
    <w:p>
      <w:pPr>
        <w:ind w:left="0" w:right="0" w:firstLine="0"/>
        <w:jc w:val="left"/>
        <w:spacing w:before="0" w:after="666" w:line="233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19"/>
        </w:rPr>
        <w:t xml:space="preserve">ТЕМАТИЧЕСКОЕ ПЛАНИРОВАНИЕ </w:t>
      </w:r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3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№п/п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Наименование разделов и тем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программы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77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vMerge w:val="restart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деятельности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vMerge w:val="restart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образовательные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ресурсы</w:t>
            </w:r>
            <w:r/>
          </w:p>
        </w:tc>
      </w:tr>
      <w:tr>
        <w:trPr>
          <w:trHeight w:val="57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всего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W w:w="1726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50" w:hRule="exact"/>
        </w:trPr>
        <w:tc>
          <w:tcPr>
            <w:gridSpan w:val="9"/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1.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ЯЗЫК И КУЛЬТУРА</w:t>
            </w:r>
            <w:r/>
          </w:p>
        </w:tc>
      </w:tr>
      <w:tr>
        <w:trPr>
          <w:trHeight w:val="207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Русский язык как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развивающееся явление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внешние причины изменений в русском языке; приводить примеры;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Приводить примеры, доказывающие, что изучение русского языка позволяет лучше узнать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историю и культуру страны; приводить примеры слов и фразеологизмов, возникших под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влиянием исторических событий, общественных процессов, развития науки и техники,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других языков;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толковые словари, словари иностранных слов, фразеологические словари,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пословиц и поговорок, крылатых слов и выражений; словари синонимов,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антонимов; учебные этимологические словари; грамматические словари и справочники,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орфографические словари, справочники по пунктуации (в том числе мультимедийные);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http://www.drofa.ru</w:t>
            </w:r>
            <w:r/>
          </w:p>
        </w:tc>
      </w:tr>
      <w:tr>
        <w:trPr>
          <w:trHeight w:val="26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Устаревшие слова - живые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свидетели истории.</w:t>
            </w:r>
            <w:r/>
          </w:p>
          <w:p>
            <w:pPr>
              <w:ind w:left="72" w:right="0" w:firstLine="0"/>
              <w:jc w:val="left"/>
              <w:spacing w:before="20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Историзмы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и характеризовать устаревшую лексику (историзмы, архаизмы); определять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лексические значения историзмов (в необходимых случаях с помощью словаря);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комментировать причины устаревания некоторых историзмов;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период истории, к которому относится тот или иной историзм (с помощью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словаря устаревших слов, толкового словаря); распределять историзмы по тематическим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группам, степени устарелости;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Комментировать особенности употребления историзмов в художественных текстах;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толковые словари, словари устаревшей лексики, словари иностранных слов,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фразеологические словари, словари пословиц и поговорок, крылатых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синонимов, антонимов; учебные этимологические словари; грамматические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и справочники, орфографические словари, справочники по пунктуации (в том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числе мультимедийные);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http://www.drofa.ru</w:t>
            </w:r>
            <w:r/>
          </w:p>
        </w:tc>
      </w:tr>
      <w:tr>
        <w:trPr>
          <w:trHeight w:val="24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Архаизмы в составе устаревших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слов русского языка и их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особенности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историзмы и архаизмы; определять лексические значения архаизмов, подбирать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 ним современные соответствия, анализировать слова-архаизмы и распределять их на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группы в зависимости от типа (лексические, лексико-семантические), степени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устарелости;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особенности употребления архаизмов как средства выразительности в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художественных текстах;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толковые словари, словари устаревшей лексики, словари иностранных слов,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фразеологические словари, словари пословиц и поговорок, крылатых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синонимов, антонимов; учебные этимологические словари; грамматические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и справочники, орфографические словари, справочники по пунктуации (в том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числе мультимедийные);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2" w:right="640" w:bottom="982" w:left="666" w:header="720" w:footer="720" w:gutter="0"/>
          <w:cols w:num="1" w:sep="0" w:space="720" w:equalWidth="0"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246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396" w:firstLine="0"/>
              <w:jc w:val="both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Перераспределение пластов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лексики между активным и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пассивным запасом слов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Характеризовать перераспределение лексики между активным и пассивным запасом 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один из актуальных процессов развития русского языка; комментировать внешние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причины этого процесса, приводить примеры;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значения вернувшихся в активный словарный запас слов в современных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контекстах; анализировать и характеризовать изменения в значениях и стилистической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окраске этих слов;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толковые словари, словари устаревшей лексики, словари иностранных слов,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фразеологические словари, словари пословиц и поговорок, крылатых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синонимов, антонимов; учебные этимологические словари; грамматические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и справочники, орфографические словари, справочники по пунктуации (в том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числе мультимедийные);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256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Употребление иноязычных слов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как проблема культуры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28.10.2022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Определять значения лексических заимствований последних десятилетий, подбирать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русские синонимы к заимствованным словам (если это возможно); определять языки-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источники заимствованной лексики, распределять их по тематическим группам;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Оценивать целесообразность и уместность употребления иноязычных слов в различных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контекстах; корректировать свою речь с точки зрения использования новых иноязычных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лексических заимствований;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толковые словари, словари устаревшей лексики, словари иностранных слов,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фразеологические словари, словари пословиц и поговорок, крылатых слов и выражений;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синонимов, антонимов; учебные этимологические словари; грамматические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словари и справочники, орфографические словари, справочники по пунктуации (в том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числе мультимедийные);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207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Русский язык как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развивающееся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явление.Представление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проектных, исследовательских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работ.</w:t>
            </w:r>
            <w:r/>
          </w:p>
          <w:p>
            <w:pPr>
              <w:ind w:left="72" w:right="0" w:firstLine="0"/>
              <w:jc w:val="left"/>
              <w:spacing w:before="18" w:after="0" w:line="233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Проверочная работа № 1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Публично представлять результаты проведённого языкового анализа, выполненного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лингвистического эксперимента, исследования, проекта;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выбирать формат выступления с учётом цели презентации и особенностей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аудитории и в соответствии с ним составлять устные и письменные тексты;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составлять алгоритм решения задачи (или его часть), выбирать способ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решения учебной задачи с учётом имеющихся ресурсов и собственных возможностей,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аргументировать предлагаемые варианты решений;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составлять план действий, вносить необходимые коррективы в ходе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реализации;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 выбор и брать ответственность за решение;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0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97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2.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 КУЛЬТУРА РЕЧИ</w:t>
            </w:r>
            <w:r/>
          </w:p>
        </w:tc>
      </w:tr>
      <w:tr>
        <w:trPr>
          <w:trHeight w:val="22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Основные орфоэпические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нормы современного русского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литературного языка. Нормы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акцентологии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02.12.2022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нормы ударения в глаголах, причастиях, деепричастиях, наречиях;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словоформах с непроизводными предлогами (в рамках изученного);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Различать варианты постановки ударения в полных причастиях‚ кратких формах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страдательных причастий прошедшего времени‚ деепричастиях‚ наречиях, в словоформах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 непроизводными предлогами;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слова с учётом произносительных вариантов современной орфоэпической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нормы;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слова с учётом стилистических вариантов акцентологической нормы;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орфоэпические, в том числе мультимедийные, словари для определения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нормативных вариантов произношения;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622" w:left="666" w:header="720" w:footer="720" w:gutter="0"/>
          <w:cols w:num="1" w:sep="0" w:space="720" w:equalWidth="0">
            <w:col w:w="15534" w:space="0"/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21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Основные лексические нормы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современного русского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литературного языка.</w:t>
            </w:r>
            <w:r/>
          </w:p>
          <w:p>
            <w:pPr>
              <w:ind w:left="72" w:right="0" w:firstLine="0"/>
              <w:jc w:val="left"/>
              <w:spacing w:before="20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Паронимы и точность речи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16.12.2022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слова в соответствии с их лексическим значением и требованием лексической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сочетаемости;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нормы употребления паронимов в соответствии с их лексическим значением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требованием лексической сочетаемости;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толковые словари, словари паронимов, в том числе мультимедийные,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уточнения значения слов и особенностей их лексической сочетаемости, а также в процессе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редактирования текста;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Опознавать и исправлять в речи типичные речевые ошибки, связанные с употреблением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паронимов (в рамках изученного);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26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Основные грамматические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нормы современного русского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литературного языка.</w:t>
            </w:r>
            <w:r/>
          </w:p>
          <w:p>
            <w:pPr>
              <w:ind w:left="72" w:right="288" w:firstLine="0"/>
              <w:jc w:val="left"/>
              <w:spacing w:before="1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Типичные грамматические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ошибки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30.12.2022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различать типичные грамматические ошибки (в рамках изученного);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Употреблять слова с учётом вариантов современных грамматических и стилистических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норм (в рамках изученного);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оценивать с точки зрения грамматических норм современного русского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литературного языка чужую и собственную речь (в рамках изученного);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Корректировать устную и письменную речь с учётом её соответствия основным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грамматическим нормам современного литературного язык (в рамках изученного);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грамматические словари, в том числе мультимедийные, и справочники для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уточнения нормы формообразования, словоизменения и построения словосочетания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предложения; опознавания вариантов грамматической нормы; в процессе редактирования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орфографические словари и справочники по пунктуации;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150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Речевой этикет: русская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этикетная речевая манера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принципы этикетного общения, лежащие в основе национального русского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речевого этикета (запрет на употребление грубых слов, выражений, фраз; исключение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категоричности в разговоре и т. д.);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нормы русского невербального этикета;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Соблюдать русскую этикетную вербальную и невербальную манеру общения в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предлагаемых речевых ситуациях;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207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«Давайте поговорим о русском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речевом этикете!».</w:t>
            </w:r>
            <w:r/>
          </w:p>
          <w:p>
            <w:pPr>
              <w:ind w:left="72" w:right="432" w:firstLine="0"/>
              <w:jc w:val="left"/>
              <w:spacing w:before="18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Представление проектных,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исследовательских работ.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Проверочная работа № 2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Публично представлять результаты проведённого языкового анализа, выполненного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лингвистического эксперимента, исследования, проекта;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выбирать формат выступления с учётом цели презентации и особенностей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аудитории и в соответствии с ним составлять устные и письменные тексты;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составлять алгоритм решения задачи (или его часть), выбирать способ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решения учебной задачи с учётом имеющихся ресурсов и собственных возможностей,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аргументировать предлагаемые варианты решений;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составлять план действий, вносить необходимые коррективы в ходе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реализации;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 выбор и брать ответственность за решение;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Письменный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0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5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97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50" w:hRule="exact"/>
        </w:trPr>
        <w:tc>
          <w:tcPr>
            <w:gridSpan w:val="9"/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5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Раздел 3.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РЕЧЬ. ТЕКСТ</w:t>
            </w:r>
            <w:r/>
          </w:p>
        </w:tc>
      </w:tr>
      <w:tr>
        <w:trPr>
          <w:trHeight w:val="109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Традиции русского речевого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общения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5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диалогах, опираясь на традиции русского речевого общения;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Инициировать диалог и поддерживать его, сохранять инициативу в диалоге, завершать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диалог;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в процессе устного общения различные коммуникативные стратегии: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убеждение, комплимент, уговаривание, похвалу;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562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  <w:gridCol w:w="1726"/>
        <w:gridCol w:w="1726"/>
        <w:gridCol w:w="1726"/>
        <w:gridCol w:w="1726"/>
      </w:tblGrid>
      <w:tr>
        <w:trPr>
          <w:trHeight w:val="227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Текст.</w:t>
            </w:r>
            <w:r/>
          </w:p>
          <w:p>
            <w:pPr>
              <w:ind w:left="72" w:right="576" w:firstLine="0"/>
              <w:jc w:val="left"/>
              <w:spacing w:before="20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Виды абзацев. Заголовки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текстов,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их типы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текст в аспекте его основных признаков: смысловой цельности,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информативности, связности;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Использовать умение распознавать виды абзацев в процессе информационной переработки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текста;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Создавать письменный текст, осуществляя его членение на абзацы;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заголовки различных типов; использовать различные типы заголовков при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создании собственных текстов;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создавать тексты аргументативного типа: рассуждение, доказательство,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объяснение;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73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Разговорная речь. Спор и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дискуссия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576" w:firstLine="0"/>
              <w:jc w:val="left"/>
              <w:spacing w:before="76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Участвовать в дискуссии в соответствии с правилами поведения, с использованием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корректных приёмов ведения спора;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54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Публицистический стиль.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Путевые заметки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31.03.2023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и создавать текст в жанре путевых заметок;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6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6" w:after="0" w:line="233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73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144" w:firstLine="0"/>
              <w:jc w:val="left"/>
              <w:spacing w:before="78" w:after="0" w:line="247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Текст рекламного объявления,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его языковые и структурные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особенности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20.04.2023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92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Язык художественной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литературы.</w:t>
            </w:r>
            <w:r/>
          </w:p>
          <w:p>
            <w:pPr>
              <w:ind w:left="72" w:right="0" w:firstLine="0"/>
              <w:jc w:val="left"/>
              <w:spacing w:before="20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Притча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05.05.2023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720" w:firstLine="0"/>
              <w:jc w:val="left"/>
              <w:spacing w:before="78" w:after="0" w:line="25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Выявлять фактуальную и подтекстовую информацию в художественных текстах;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Анализировать художественный текст с опорой на его сильные позиции;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Распознавать притчу, опираясь на знание её жанровых особенностей;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Применять правила орфографии и пунктуации на письме (в рамках изученного);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опрос;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5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2076" w:hRule="exact"/>
        </w:trPr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4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3.7.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62" w:type="dxa"/>
            <w:textDirection w:val="lrTb"/>
            <w:noWrap w:val="false"/>
          </w:tcPr>
          <w:p>
            <w:pPr>
              <w:ind w:left="72" w:right="288" w:firstLine="0"/>
              <w:jc w:val="left"/>
              <w:spacing w:before="74" w:after="0" w:line="25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Основные признаки текста.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Представление проектных,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исследовательских работ.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16"/>
              </w:rPr>
              <w:t xml:space="preserve">Проверочная работа № 3 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864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19.05.2023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256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54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Публично представлять результаты проведённого языкового анализа, выполненного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лингвистического эксперимента, исследования, проекта;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выбирать формат выступления с учётом цели презентации и особенностей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аудитории и в соответствии с ним составлять устные и письменные тексты;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составлять алгоритм решения задачи (или его часть), выбирать способ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решения учебной задачи с учётом имеющихся ресурсов и собственных возможностей,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аргументировать предлагаемые варианты решений;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Самостоятельно составлять план действий, вносить необходимые коррективы в ходе его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реализации;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Делать выбор и брать ответственность за решение;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020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4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Контрольная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работа;</w:t>
            </w:r>
            <w:r/>
          </w:p>
        </w:tc>
        <w:tc>
          <w:tcPr>
            <w:tcBorders>
              <w:top w:val="single" w:color="000000" w:sz="5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8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74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http://www.gramota.ru</w:t>
            </w:r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0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Итого по разделу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6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97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348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00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Резервное время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0</w:t>
            </w:r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972" w:type="dxa"/>
            <w:textDirection w:val="lrTb"/>
            <w:noWrap w:val="false"/>
          </w:tcPr>
          <w:p>
            <w:r/>
            <w:r/>
          </w:p>
        </w:tc>
      </w:tr>
      <w:tr>
        <w:trPr>
          <w:trHeight w:val="520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002" w:type="dxa"/>
            <w:textDirection w:val="lrTb"/>
            <w:noWrap w:val="false"/>
          </w:tcPr>
          <w:p>
            <w:pPr>
              <w:ind w:left="72" w:right="432" w:firstLine="0"/>
              <w:jc w:val="left"/>
              <w:spacing w:before="78" w:after="0" w:line="245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ОБЩЕЕ КОЛИЧЕСТВО ЧАСОВ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528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04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42" w:type="dxa"/>
            <w:textDirection w:val="lrTb"/>
            <w:noWrap w:val="false"/>
          </w:tcPr>
          <w:p>
            <w:pPr>
              <w:ind w:left="72" w:right="0" w:firstLine="0"/>
              <w:jc w:val="left"/>
              <w:spacing w:before="7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16"/>
              </w:rPr>
              <w:t xml:space="preserve">2</w:t>
            </w:r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9726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6840" w:h="11900" w:orient="landscape"/>
          <w:pgMar w:top="284" w:right="640" w:bottom="1402" w:left="666" w:header="720" w:footer="720" w:gutter="0"/>
          <w:cols w:num="1" w:sep="0" w:space="720" w:equalWidth="0">
            <w:col w:w="15534" w:space="0"/>
            <w:col w:w="15534" w:space="0"/>
            <w:col w:w="15534" w:space="0"/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6" w:line="220" w:lineRule="exact"/>
        <w:widowControl/>
      </w:pPr>
      <w:r/>
      <w:r/>
    </w:p>
    <w:p>
      <w:pPr>
        <w:ind w:left="0" w:right="0" w:firstLine="0"/>
        <w:jc w:val="left"/>
        <w:spacing w:before="0" w:after="292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2"/>
        </w:rPr>
        <w:t xml:space="preserve">ПОУРОЧНОЕ ПЛАНИРОВАНИЕ </w:t>
      </w:r>
      <w:r/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vMerge w:val="restart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№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vMerge w:val="restart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Тема урока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36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Количество часов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vMerge w:val="restart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Дата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изучения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vMerge w:val="restart"/>
            <w:textDirection w:val="lrTb"/>
            <w:noWrap w:val="false"/>
          </w:tcPr>
          <w:p>
            <w:pPr>
              <w:ind w:left="66" w:right="288" w:firstLine="0"/>
              <w:jc w:val="left"/>
              <w:spacing w:before="90" w:after="0" w:line="271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Виды,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формы </w:t>
            </w:r>
            <w:r>
              <w:br/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контроля</w:t>
            </w:r>
            <w:r/>
          </w:p>
        </w:tc>
      </w:tr>
      <w:tr>
        <w:trPr>
          <w:trHeight w:val="7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2" w:after="0" w:line="230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всего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2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контрольные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2" w:after="0" w:line="262" w:lineRule="auto"/>
              <w:widowControl/>
            </w:pP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практические </w:t>
            </w:r>
            <w:r>
              <w:rPr>
                <w:rFonts w:ascii="Times New Roman" w:hAnsi="Times New Roman" w:eastAsia="Times New Roman"/>
                <w:b/>
                <w:i w:val="0"/>
                <w:color w:val="000000"/>
                <w:sz w:val="22"/>
              </w:rPr>
              <w:t xml:space="preserve">работы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7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7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Русский язык как развивающееся явление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02.09.2022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1008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Устаревшие слова как живые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свидетели истории. Историзмы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16.09.2022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106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144" w:firstLine="0"/>
              <w:jc w:val="left"/>
              <w:spacing w:before="90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Архаизмы и их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особенности.Употребление устаревшей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лексики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30.09.2022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288" w:firstLine="0"/>
              <w:jc w:val="left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Употребление иноязычной лексики как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проблема русской речи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14.10.2022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720" w:firstLine="0"/>
              <w:jc w:val="left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Тест. Употребление устаревшей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иноязычной лексики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28.10.2022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1008" w:firstLine="0"/>
              <w:jc w:val="left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Нормы ударения в причастиях,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деепричастиях и наречиях.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18.11.2022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88" w:after="0" w:line="262" w:lineRule="auto"/>
              <w:widowControl/>
              <w:tabs>
                <w:tab w:val="left" w:pos="142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контроль;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1008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Трудные случаи употребления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паронимов.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02.12.2022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Типичные грамматические ошибки.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16.12.2022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432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Повторение по темам: «Паронимы.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Типичные грамматические ошибки»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30.12.2022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864" w:firstLine="0"/>
              <w:jc w:val="left"/>
              <w:spacing w:before="92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Тест. Употребление паронимов.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Грамматические ошибки.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20.01.2023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2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1296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Нормы русского речевого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невербального этикета.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03.02.2023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90" w:after="0" w:line="262" w:lineRule="auto"/>
              <w:widowControl/>
              <w:tabs>
                <w:tab w:val="left" w:pos="142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Письменный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контроль;</w:t>
            </w:r>
            <w:r/>
          </w:p>
        </w:tc>
      </w:tr>
      <w:tr>
        <w:trPr>
          <w:trHeight w:val="75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Текст. Заголовки. Абзацы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17.02.2023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Разговорная речь. Спор и дискуссия.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0.5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03.03.2023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576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Публицистический стиль. Путевые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заметки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17.03.2023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1008" w:firstLine="0"/>
              <w:jc w:val="left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Текст рекламы, его языковые и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структурные особенности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31.03.2023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90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754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576" w:firstLine="0"/>
              <w:jc w:val="left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Язык художественной литературы.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Притча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21.04.2023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  <w:tr>
        <w:trPr>
          <w:trHeight w:val="822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Проекты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05.05.2023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432" w:firstLine="0"/>
              <w:jc w:val="center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Устный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опрос;</w:t>
            </w:r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98" w:right="556" w:bottom="642" w:left="658" w:header="720" w:footer="720" w:gutter="0"/>
          <w:cols w:num="1" w:sep="0" w:space="720" w:equalWidth="0">
            <w:col w:w="10686" w:space="0"/>
            <w:col w:w="15534" w:space="0"/>
            <w:col w:w="15534" w:space="0"/>
            <w:col w:w="15534" w:space="0"/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66" w:line="220" w:lineRule="exact"/>
        <w:widowControl/>
      </w:pPr>
      <w:r/>
      <w:r/>
    </w:p>
    <w:tbl>
      <w:tblPr>
        <w:tblW w:w="0" w:type="auto"/>
        <w:tblInd w:w="4" w:type="dxa"/>
        <w:tblLayout w:type="fixed"/>
        <w:tblLook w:val="04A0" w:firstRow="1" w:lastRow="0" w:firstColumn="1" w:lastColumn="0" w:noHBand="0" w:noVBand="1"/>
      </w:tblPr>
      <w:tblGrid>
        <w:gridCol w:w="1527"/>
        <w:gridCol w:w="1527"/>
        <w:gridCol w:w="1527"/>
        <w:gridCol w:w="1527"/>
        <w:gridCol w:w="1527"/>
        <w:gridCol w:w="1527"/>
        <w:gridCol w:w="1527"/>
      </w:tblGrid>
      <w:tr>
        <w:trPr>
          <w:trHeight w:val="136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Основные признаки текста.</w:t>
            </w:r>
            <w:r/>
          </w:p>
          <w:p>
            <w:pPr>
              <w:ind w:left="66" w:right="288" w:firstLine="0"/>
              <w:jc w:val="left"/>
              <w:spacing w:before="64" w:after="0" w:line="271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Представление проектных, </w:t>
            </w:r>
            <w:r>
              <w:br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исследовательских работ.Проверочная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работа № 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19.05.2023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pPr>
              <w:ind w:left="0" w:right="0" w:firstLine="0"/>
              <w:jc w:val="left"/>
              <w:spacing w:before="88" w:after="0" w:line="262" w:lineRule="auto"/>
              <w:widowControl/>
              <w:tabs>
                <w:tab w:val="left" w:pos="142" w:leader="none"/>
              </w:tabs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 Контрольная </w:t>
            </w:r>
            <w:r>
              <w:tab/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работа;</w:t>
            </w:r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25.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26.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27.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28.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29.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30.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2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8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46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50" w:hRule="exact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60" w:type="dxa"/>
            <w:textDirection w:val="lrTb"/>
            <w:noWrap w:val="false"/>
          </w:tcPr>
          <w:p>
            <w:pPr>
              <w:ind w:left="0" w:right="0" w:firstLine="0"/>
              <w:jc w:val="center"/>
              <w:spacing w:before="90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34.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05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126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356" w:type="dxa"/>
            <w:textDirection w:val="lrTb"/>
            <w:noWrap w:val="false"/>
          </w:tcPr>
          <w:p>
            <w:r/>
            <w:r/>
          </w:p>
        </w:tc>
      </w:tr>
      <w:tr>
        <w:trPr>
          <w:trHeight w:val="734" w:hRule="exact"/>
        </w:trPr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4516" w:type="dxa"/>
            <w:textDirection w:val="lrTb"/>
            <w:noWrap w:val="false"/>
          </w:tcPr>
          <w:p>
            <w:pPr>
              <w:ind w:left="66" w:right="864" w:firstLine="0"/>
              <w:jc w:val="left"/>
              <w:spacing w:before="88" w:after="0" w:line="262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ОБЩЕЕ КОЛИЧЕСТВО ЧАСОВ ПО </w:t>
            </w: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ПРОГРАММЕ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666" w:type="dxa"/>
            <w:textDirection w:val="lrTb"/>
            <w:noWrap w:val="false"/>
          </w:tcPr>
          <w:p>
            <w:pPr>
              <w:ind w:left="66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474" w:type="dxa"/>
            <w:textDirection w:val="lrTb"/>
            <w:noWrap w:val="false"/>
          </w:tcPr>
          <w:p>
            <w:pPr>
              <w:ind w:left="64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1520" w:type="dxa"/>
            <w:textDirection w:val="lrTb"/>
            <w:noWrap w:val="false"/>
          </w:tcPr>
          <w:p>
            <w:pPr>
              <w:ind w:left="68" w:right="0" w:firstLine="0"/>
              <w:jc w:val="left"/>
              <w:spacing w:before="88" w:after="0" w:line="230" w:lineRule="auto"/>
              <w:widowControl/>
            </w:pPr>
            <w:r>
              <w:rPr>
                <w:rFonts w:ascii="Times New Roman" w:hAnsi="Times New Roman" w:eastAsia="Times New Roman"/>
                <w:b w:val="0"/>
                <w:i w:val="0"/>
                <w:color w:val="000000"/>
                <w:sz w:val="22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tcW w:w="2482" w:type="dxa"/>
            <w:textDirection w:val="lrTb"/>
            <w:noWrap w:val="false"/>
          </w:tcPr>
          <w:p>
            <w:r/>
            <w:r/>
          </w:p>
        </w:tc>
      </w:tr>
    </w:tbl>
    <w:p>
      <w:pPr>
        <w:ind w:left="0" w:right="0"/>
        <w:spacing w:before="0" w:after="0" w:line="14" w:lineRule="exact"/>
        <w:widowControl/>
      </w:pPr>
      <w:r/>
      <w:r/>
    </w:p>
    <w:p>
      <w:pPr>
        <w:sectPr>
          <w:footnotePr/>
          <w:endnotePr/>
          <w:type w:val="nextPage"/>
          <w:pgSz w:w="11900" w:h="16840" w:orient="portrait"/>
          <w:pgMar w:top="284" w:right="556" w:bottom="1440" w:left="658" w:header="720" w:footer="720" w:gutter="0"/>
          <w:cols w:num="1" w:sep="0" w:space="720" w:equalWidth="0">
            <w:col w:w="10686" w:space="0"/>
            <w:col w:w="10686" w:space="0"/>
            <w:col w:w="15534" w:space="0"/>
            <w:col w:w="15534" w:space="0"/>
            <w:col w:w="15534" w:space="0"/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УЧЕБНО-МЕТОДИЧЕСКОЕ ОБЕСПЕЧЕНИЕ ОБРАЗОВАТЕЛЬНОГО ПРОЦЕССА </w:t>
      </w:r>
      <w:r/>
    </w:p>
    <w:p>
      <w:pPr>
        <w:ind w:left="0" w:right="0" w:firstLine="0"/>
        <w:jc w:val="left"/>
        <w:spacing w:before="346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ОБЯЗАТЕЛЬНЫЕ УЧЕБНЫЕ МАТЕРИАЛЫ ДЛЯ УЧЕНИКА</w:t>
      </w:r>
      <w:r/>
    </w:p>
    <w:p>
      <w:pPr>
        <w:ind w:left="0" w:right="144" w:firstLine="0"/>
        <w:jc w:val="left"/>
        <w:spacing w:before="166" w:after="0" w:line="276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Русский родной язык, 7 класс/Александрова О.М., Загоровская О.В., Богданов С.И., Вербицкая Л.А.,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Гостева Ю.Н., Добротина И.Н., Нарушевич А.Г., Казакова Е.И., Васильевых И.П.; АО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«Просвещение»;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Введите свой вариант: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МЕТОДИЧЕСКИЕ МАТЕРИАЛЫ ДЛЯ УЧИТЕЛЯ</w:t>
      </w:r>
      <w:r/>
    </w:p>
    <w:p>
      <w:pPr>
        <w:ind w:left="0" w:right="0" w:firstLine="0"/>
        <w:jc w:val="lef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Горбачевич К. С. Русский язык: Прошлое. Настоящее. Будущее. — М., 1987.</w:t>
      </w:r>
      <w:r/>
    </w:p>
    <w:p>
      <w:pPr>
        <w:ind w:left="0" w:right="0" w:firstLine="0"/>
        <w:jc w:val="left"/>
        <w:spacing w:before="72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Ипполитова Н. А. Текст в системе обучения русскому языку в школе. — М., 1998.</w:t>
      </w:r>
      <w:r/>
    </w:p>
    <w:p>
      <w:pPr>
        <w:ind w:left="0" w:right="720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Ковтунова И. И. Русский язык. Порядок слов и актуальное членение предложения. — М., 1976.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Купалова А. Ю. Изучение синтаксиса и пунктуации в школе. — М., 2002.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Львов М. Р. Основы теории речи. — М., 2000.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Николина Н. А. Филологический анализ текста. — М., 2003.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Пахнова Т. М. Готовимся к устным и письменным экзаменам по русскому языку. — М., 1997</w:t>
      </w:r>
      <w:r/>
    </w:p>
    <w:p>
      <w:pPr>
        <w:ind w:left="0" w:right="0" w:firstLine="0"/>
        <w:jc w:val="left"/>
        <w:spacing w:before="262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ЦИФРОВЫЕ ОБРАЗОВАТЕЛЬНЫЕ РЕСУРСЫ И РЕСУРСЫ СЕТИ ИНТЕРНЕТ</w:t>
      </w:r>
      <w:r/>
    </w:p>
    <w:p>
      <w:pPr>
        <w:ind w:left="0" w:right="0" w:firstLine="0"/>
        <w:jc w:val="left"/>
        <w:spacing w:before="166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http://www.drofa.ru — сайт издательства «Дрофа».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http://www.philology.ru — «Филологический портал».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http://www.gramma.ru — сайт «Культура письменной речи».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http://www.wikipedia.org — универсальная энциклопедия «Википедия».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http://www.krugosvet.ru — универсальная энциклопедия «Кругосвет».</w:t>
      </w:r>
      <w:r/>
    </w:p>
    <w:p>
      <w:pPr>
        <w:ind w:left="0" w:right="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http://www.rubricon.com — энциклопедия «Рубрикой». http://www.slovari.ru — сайт «Русские словари»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(толковые словари, орфографический словарь, словари иностранных слов).</w:t>
      </w:r>
      <w:r/>
    </w:p>
    <w:p>
      <w:pPr>
        <w:ind w:left="0" w:right="144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http://www.gramota.ru — Грамота.Ру (справочно-информационный интернет-портал «Русский язык»),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http://www.rusword.com.ua — сайт по русской филологии «Мир русского слова».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http://www.about-russian-language.com — сайт по культуре речи.</w:t>
      </w:r>
      <w:r/>
    </w:p>
    <w:p>
      <w:pPr>
        <w:ind w:left="0" w:right="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http://www.languages-study.com/russian.html — база знаний по русскому языку (бесплатная справочная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служба по русскому языку).</w:t>
      </w:r>
      <w:r/>
    </w:p>
    <w:p>
      <w:pPr>
        <w:ind w:left="0" w:right="1008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http://www.etymolo.ruslang.ru — этимология и история слов русского языка (сайт Российской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академии наук, Института русского языка имени В. В. Виноградова).</w:t>
      </w:r>
      <w:r/>
    </w:p>
    <w:p>
      <w:pPr>
        <w:ind w:left="0" w:right="144" w:firstLine="0"/>
        <w:jc w:val="left"/>
        <w:spacing w:before="72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http://www.orfografus.ru — видеоуроки русского языка. http://www.wordsland.ru — сайт «Страна слов.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Магия языка», изучение русского языка в игровой форме.</w:t>
      </w:r>
      <w:r/>
    </w:p>
    <w:p>
      <w:pPr>
        <w:ind w:left="0" w:right="0" w:firstLine="0"/>
        <w:jc w:val="left"/>
        <w:spacing w:before="70" w:after="0" w:line="230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http://www.school-collection.edu.ru — единая коллекция цифровых образовательных ресурсов.</w:t>
      </w:r>
      <w:r/>
    </w:p>
    <w:p>
      <w:pPr>
        <w:ind w:left="0" w:right="720" w:firstLine="0"/>
        <w:jc w:val="left"/>
        <w:spacing w:before="70" w:after="0" w:line="262" w:lineRule="auto"/>
        <w:widowControl/>
      </w:pP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http://www.urokirus.com — уроки русского языка онлайн (история языка, интересные статьи по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филологии, словари, тестирование).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686" w:space="0"/>
            <w:col w:w="10686" w:space="0"/>
            <w:col w:w="15534" w:space="0"/>
            <w:col w:w="15534" w:space="0"/>
            <w:col w:w="15534" w:space="0"/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pPr>
        <w:ind w:left="0" w:right="0"/>
        <w:spacing w:before="0" w:after="78" w:line="220" w:lineRule="exact"/>
        <w:widowControl/>
      </w:pPr>
      <w:r/>
      <w:r/>
    </w:p>
    <w:p>
      <w:pPr>
        <w:ind w:left="0" w:right="0" w:firstLine="0"/>
        <w:jc w:val="left"/>
        <w:spacing w:before="0" w:after="0" w:line="23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МАТЕРИАЛЬНО-ТЕХНИЧЕСКОЕ ОБЕСПЕЧЕНИЕ ОБРАЗОВАТЕЛЬНОГО ПРОЦЕССА</w:t>
      </w:r>
      <w:r/>
    </w:p>
    <w:p>
      <w:pPr>
        <w:ind w:left="0" w:right="5040" w:firstLine="0"/>
        <w:jc w:val="left"/>
        <w:spacing w:before="346" w:after="0" w:line="300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УЧЕБНОЕ ОБОРУДОВАНИЕ </w:t>
      </w:r>
      <w:r>
        <w:br/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1 аудио/видео материалы на электронных носителях;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2 электронная форма учебника</w:t>
      </w:r>
      <w:r/>
    </w:p>
    <w:p>
      <w:pPr>
        <w:ind w:left="0" w:right="3024" w:firstLine="0"/>
        <w:jc w:val="left"/>
        <w:spacing w:before="262" w:after="0" w:line="302" w:lineRule="auto"/>
        <w:widowControl/>
      </w:pPr>
      <w:r>
        <w:rPr>
          <w:rFonts w:ascii="Times New Roman" w:hAnsi="Times New Roman" w:eastAsia="Times New Roman"/>
          <w:b/>
          <w:i w:val="0"/>
          <w:color w:val="000000"/>
          <w:sz w:val="24"/>
        </w:rPr>
        <w:t xml:space="preserve">ОБОРУДОВАНИЕ ДЛЯ ПРОВЕДЕНИЯ ПРАКТИЧЕСКИХ РАБОТ </w:t>
      </w:r>
      <w:r>
        <w:rPr>
          <w:rFonts w:ascii="Times New Roman" w:hAnsi="Times New Roman" w:eastAsia="Times New Roman"/>
          <w:b w:val="0"/>
          <w:i w:val="0"/>
          <w:color w:val="000000"/>
          <w:sz w:val="24"/>
        </w:rPr>
        <w:t xml:space="preserve">Телевизор. Компьютер. Интерактивные плакаты/таблицы</w:t>
      </w:r>
      <w:r/>
    </w:p>
    <w:p>
      <w:pPr>
        <w:sectPr>
          <w:footnotePr/>
          <w:endnotePr/>
          <w:type w:val="nextPage"/>
          <w:pgSz w:w="11900" w:h="16840" w:orient="portrait"/>
          <w:pgMar w:top="298" w:right="650" w:bottom="1440" w:left="666" w:header="720" w:footer="720" w:gutter="0"/>
          <w:cols w:num="1" w:sep="0" w:space="720" w:equalWidth="0">
            <w:col w:w="10584" w:space="0"/>
            <w:col w:w="10584" w:space="0"/>
            <w:col w:w="10686" w:space="0"/>
            <w:col w:w="10686" w:space="0"/>
            <w:col w:w="15534" w:space="0"/>
            <w:col w:w="15534" w:space="0"/>
            <w:col w:w="15534" w:space="0"/>
            <w:col w:w="15534" w:space="0"/>
            <w:col w:w="10294" w:space="0"/>
            <w:col w:w="10476" w:space="0"/>
            <w:col w:w="10318" w:space="0"/>
            <w:col w:w="10314" w:space="0"/>
            <w:col w:w="10514" w:space="0"/>
            <w:col w:w="10498" w:space="0"/>
            <w:col w:w="10122" w:space="0"/>
            <w:col w:w="10584" w:space="0"/>
            <w:col w:w="9794" w:space="0"/>
            <w:col w:w="10584" w:space="0"/>
            <w:col w:w="10564" w:space="0"/>
            <w:col w:w="10522" w:space="0"/>
            <w:col w:w="10584" w:space="0"/>
            <w:col w:w="9020" w:space="0"/>
            <w:col w:w="10286" w:space="0"/>
          </w:cols>
          <w:docGrid w:linePitch="360"/>
        </w:sectPr>
      </w:pPr>
      <w:r/>
      <w:r/>
    </w:p>
    <w:p>
      <w:r/>
    </w:p>
    <w:sectPr>
      <w:footnotePr/>
      <w:endnotePr/>
      <w:type w:val="nextPage"/>
      <w:pgSz w:w="11900" w:h="16840" w:orient="portrait"/>
      <w:pgMar w:top="1440" w:right="1440" w:bottom="1440" w:left="1440" w:header="720" w:footer="720" w:gutter="0"/>
      <w:cols w:num="1" w:sep="0" w:space="720" w:equalWidth="0">
        <w:col w:w="10584" w:space="0"/>
        <w:col w:w="10584" w:space="0"/>
        <w:col w:w="10686" w:space="0"/>
        <w:col w:w="10686" w:space="0"/>
        <w:col w:w="15534" w:space="0"/>
        <w:col w:w="15534" w:space="0"/>
        <w:col w:w="15534" w:space="0"/>
        <w:col w:w="15534" w:space="0"/>
        <w:col w:w="10294" w:space="0"/>
        <w:col w:w="10476" w:space="0"/>
        <w:col w:w="10318" w:space="0"/>
        <w:col w:w="10314" w:space="0"/>
        <w:col w:w="10514" w:space="0"/>
        <w:col w:w="10498" w:space="0"/>
        <w:col w:w="10122" w:space="0"/>
        <w:col w:w="10584" w:space="0"/>
        <w:col w:w="9794" w:space="0"/>
        <w:col w:w="10584" w:space="0"/>
        <w:col w:w="10564" w:space="0"/>
        <w:col w:w="10522" w:space="0"/>
        <w:col w:w="10584" w:space="0"/>
        <w:col w:w="9020" w:space="0"/>
        <w:col w:w="10286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Courier">
    <w:panose1 w:val="020704090202050204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800" w:hanging="360"/>
        <w:tabs>
          <w:tab w:val="num" w:pos="180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pStyle w:val="662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lvl w:ilvl="0">
      <w:start w:val="1"/>
      <w:numFmt w:val="decimal"/>
      <w:pStyle w:val="661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pStyle w:val="659"/>
      <w:isLgl w:val="false"/>
      <w:suff w:val="tab"/>
      <w:lvlText w:val=""/>
      <w:lvlJc w:val="left"/>
      <w:pPr>
        <w:ind w:left="1080" w:hanging="360"/>
        <w:tabs>
          <w:tab w:val="num" w:pos="108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6">
    <w:multiLevelType w:val="hybridMultilevel"/>
    <w:lvl w:ilvl="0">
      <w:start w:val="1"/>
      <w:numFmt w:val="bullet"/>
      <w:pStyle w:val="658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7">
    <w:multiLevelType w:val="hybridMultilevel"/>
    <w:lvl w:ilvl="0">
      <w:start w:val="1"/>
      <w:numFmt w:val="decimal"/>
      <w:pStyle w:val="660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8">
    <w:multiLevelType w:val="hybridMultilevel"/>
    <w:lvl w:ilvl="0">
      <w:start w:val="1"/>
      <w:numFmt w:val="bullet"/>
      <w:pStyle w:val="657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 w:hint="default"/>
        <w:sz w:val="22"/>
        <w:szCs w:val="22"/>
        <w:lang w:val="en-US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5">
    <w:name w:val="Caption Char"/>
    <w:basedOn w:val="676"/>
    <w:link w:val="625"/>
    <w:uiPriority w:val="99"/>
  </w:style>
  <w:style w:type="table" w:styleId="47">
    <w:name w:val="Table Grid Light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2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36"/>
    <w:uiPriority w:val="99"/>
    <w:unhideWhenUsed/>
    <w:rPr>
      <w:vertAlign w:val="superscript"/>
    </w:rPr>
  </w:style>
  <w:style w:type="paragraph" w:styleId="176">
    <w:name w:val="endnote text"/>
    <w:basedOn w:val="62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6"/>
    <w:uiPriority w:val="99"/>
    <w:semiHidden/>
    <w:unhideWhenUsed/>
    <w:rPr>
      <w:vertAlign w:val="superscript"/>
    </w:rPr>
  </w:style>
  <w:style w:type="paragraph" w:styleId="179">
    <w:name w:val="toc 1"/>
    <w:basedOn w:val="622"/>
    <w:next w:val="62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22"/>
    <w:next w:val="62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22"/>
    <w:next w:val="62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22"/>
    <w:next w:val="62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22"/>
    <w:next w:val="62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22"/>
    <w:next w:val="62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22"/>
    <w:next w:val="62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22"/>
    <w:next w:val="62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22"/>
    <w:next w:val="622"/>
    <w:uiPriority w:val="39"/>
    <w:unhideWhenUsed/>
    <w:pPr>
      <w:ind w:left="2268" w:right="0" w:firstLine="0"/>
      <w:spacing w:after="57"/>
    </w:pPr>
  </w:style>
  <w:style w:type="paragraph" w:styleId="189">
    <w:name w:val="table of figures"/>
    <w:basedOn w:val="622"/>
    <w:next w:val="622"/>
    <w:uiPriority w:val="99"/>
    <w:unhideWhenUsed/>
    <w:pPr>
      <w:spacing w:after="0" w:afterAutospacing="0"/>
    </w:pPr>
  </w:style>
  <w:style w:type="paragraph" w:styleId="622" w:default="1">
    <w:name w:val="Normal"/>
    <w:qFormat/>
  </w:style>
  <w:style w:type="paragraph" w:styleId="623">
    <w:name w:val="Header"/>
    <w:basedOn w:val="622"/>
    <w:link w:val="624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4" w:customStyle="1">
    <w:name w:val="Header Char"/>
    <w:basedOn w:val="636"/>
    <w:link w:val="623"/>
    <w:uiPriority w:val="99"/>
  </w:style>
  <w:style w:type="paragraph" w:styleId="625">
    <w:name w:val="Footer"/>
    <w:basedOn w:val="622"/>
    <w:link w:val="626"/>
    <w:uiPriority w:val="99"/>
    <w:unhideWhenUsed/>
    <w:pPr>
      <w:spacing w:after="0" w:line="240" w:lineRule="auto"/>
      <w:tabs>
        <w:tab w:val="center" w:pos="4680" w:leader="none"/>
        <w:tab w:val="right" w:pos="9360" w:leader="none"/>
      </w:tabs>
    </w:pPr>
  </w:style>
  <w:style w:type="character" w:styleId="626" w:customStyle="1">
    <w:name w:val="Footer Char"/>
    <w:basedOn w:val="636"/>
    <w:link w:val="625"/>
    <w:uiPriority w:val="99"/>
  </w:style>
  <w:style w:type="paragraph" w:styleId="627">
    <w:name w:val="Heading 1"/>
    <w:basedOn w:val="622"/>
    <w:next w:val="622"/>
    <w:link w:val="640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28">
    <w:name w:val="Heading 2"/>
    <w:basedOn w:val="622"/>
    <w:next w:val="622"/>
    <w:link w:val="641"/>
    <w:uiPriority w:val="9"/>
    <w:unhideWhenUsed/>
    <w:qFormat/>
    <w:pPr>
      <w:keepLines/>
      <w:keepNext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629">
    <w:name w:val="Heading 3"/>
    <w:basedOn w:val="622"/>
    <w:next w:val="622"/>
    <w:link w:val="642"/>
    <w:uiPriority w:val="9"/>
    <w:unhideWhenUsed/>
    <w:qFormat/>
    <w:pPr>
      <w:keepLines/>
      <w:keepNext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30">
    <w:name w:val="Heading 4"/>
    <w:basedOn w:val="622"/>
    <w:next w:val="622"/>
    <w:link w:val="670"/>
    <w:uiPriority w:val="9"/>
    <w:semiHidden/>
    <w:unhideWhenUsed/>
    <w:qFormat/>
    <w:pPr>
      <w:keepLines/>
      <w:keepNext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31">
    <w:name w:val="Heading 5"/>
    <w:basedOn w:val="622"/>
    <w:next w:val="622"/>
    <w:link w:val="671"/>
    <w:uiPriority w:val="9"/>
    <w:semiHidden/>
    <w:unhideWhenUsed/>
    <w:qFormat/>
    <w:pPr>
      <w:keepLines/>
      <w:keepNext/>
      <w:spacing w:before="200" w:after="0"/>
      <w:outlineLvl w:val="4"/>
    </w:pPr>
    <w:rPr>
      <w:rFonts w:asciiTheme="majorHAnsi" w:hAnsiTheme="majorHAnsi" w:eastAsiaTheme="majorEastAsia" w:cstheme="majorBidi"/>
      <w:color w:val="243F60" w:themeColor="accent1" w:themeShade="7F"/>
    </w:rPr>
  </w:style>
  <w:style w:type="paragraph" w:styleId="632">
    <w:name w:val="Heading 6"/>
    <w:basedOn w:val="622"/>
    <w:next w:val="622"/>
    <w:link w:val="672"/>
    <w:uiPriority w:val="9"/>
    <w:semiHidden/>
    <w:unhideWhenUsed/>
    <w:qFormat/>
    <w:pPr>
      <w:keepLines/>
      <w:keepNext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paragraph" w:styleId="633">
    <w:name w:val="Heading 7"/>
    <w:basedOn w:val="622"/>
    <w:next w:val="622"/>
    <w:link w:val="673"/>
    <w:uiPriority w:val="9"/>
    <w:semiHidden/>
    <w:unhideWhenUsed/>
    <w:qFormat/>
    <w:pPr>
      <w:keepLines/>
      <w:keepNext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paragraph" w:styleId="634">
    <w:name w:val="Heading 8"/>
    <w:basedOn w:val="622"/>
    <w:next w:val="622"/>
    <w:link w:val="674"/>
    <w:uiPriority w:val="9"/>
    <w:semiHidden/>
    <w:unhideWhenUsed/>
    <w:qFormat/>
    <w:pPr>
      <w:keepLines/>
      <w:keepNext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635">
    <w:name w:val="Heading 9"/>
    <w:basedOn w:val="622"/>
    <w:next w:val="622"/>
    <w:link w:val="675"/>
    <w:uiPriority w:val="9"/>
    <w:semiHidden/>
    <w:unhideWhenUsed/>
    <w:qFormat/>
    <w:pPr>
      <w:keepLines/>
      <w:keepNext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character" w:styleId="636" w:default="1">
    <w:name w:val="Default Paragraph Font"/>
    <w:uiPriority w:val="1"/>
    <w:semiHidden/>
    <w:unhideWhenUsed/>
  </w:style>
  <w:style w:type="table" w:styleId="63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8" w:default="1">
    <w:name w:val="No List"/>
    <w:uiPriority w:val="99"/>
    <w:semiHidden/>
    <w:unhideWhenUsed/>
  </w:style>
  <w:style w:type="paragraph" w:styleId="639">
    <w:name w:val="No Spacing"/>
    <w:uiPriority w:val="1"/>
    <w:qFormat/>
    <w:pPr>
      <w:spacing w:after="0" w:line="240" w:lineRule="auto"/>
    </w:pPr>
  </w:style>
  <w:style w:type="character" w:styleId="640" w:customStyle="1">
    <w:name w:val="Heading 1 Char"/>
    <w:basedOn w:val="636"/>
    <w:link w:val="627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641" w:customStyle="1">
    <w:name w:val="Heading 2 Char"/>
    <w:basedOn w:val="636"/>
    <w:link w:val="628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642" w:customStyle="1">
    <w:name w:val="Heading 3 Char"/>
    <w:basedOn w:val="636"/>
    <w:link w:val="629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643">
    <w:name w:val="Title"/>
    <w:basedOn w:val="622"/>
    <w:next w:val="622"/>
    <w:link w:val="644"/>
    <w:uiPriority w:val="10"/>
    <w:qFormat/>
    <w:pPr>
      <w:contextualSpacing/>
      <w:spacing w:after="300" w:line="240" w:lineRule="auto"/>
      <w:pBdr>
        <w:bottom w:val="single" w:color="4F81BD" w:themeColor="accent1" w:sz="8" w:space="4"/>
      </w:pBdr>
    </w:pPr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character" w:styleId="644" w:customStyle="1">
    <w:name w:val="Title Char"/>
    <w:basedOn w:val="636"/>
    <w:link w:val="643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sz w:val="52"/>
      <w:szCs w:val="52"/>
    </w:rPr>
  </w:style>
  <w:style w:type="paragraph" w:styleId="645">
    <w:name w:val="Subtitle"/>
    <w:basedOn w:val="622"/>
    <w:next w:val="622"/>
    <w:link w:val="646"/>
    <w:uiPriority w:val="11"/>
    <w:qFormat/>
    <w:pPr>
      <w:numPr>
        <w:ilvl w:val="1"/>
      </w:numPr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646" w:customStyle="1">
    <w:name w:val="Subtitle Char"/>
    <w:basedOn w:val="636"/>
    <w:link w:val="645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647">
    <w:name w:val="List Paragraph"/>
    <w:basedOn w:val="622"/>
    <w:uiPriority w:val="34"/>
    <w:qFormat/>
    <w:pPr>
      <w:contextualSpacing/>
      <w:ind w:left="720"/>
    </w:pPr>
  </w:style>
  <w:style w:type="paragraph" w:styleId="648">
    <w:name w:val="Body Text"/>
    <w:basedOn w:val="622"/>
    <w:link w:val="649"/>
    <w:uiPriority w:val="99"/>
    <w:unhideWhenUsed/>
    <w:pPr>
      <w:spacing w:after="120"/>
    </w:pPr>
  </w:style>
  <w:style w:type="character" w:styleId="649" w:customStyle="1">
    <w:name w:val="Body Text Char"/>
    <w:basedOn w:val="636"/>
    <w:link w:val="648"/>
    <w:uiPriority w:val="99"/>
  </w:style>
  <w:style w:type="paragraph" w:styleId="650">
    <w:name w:val="Body Text 2"/>
    <w:basedOn w:val="622"/>
    <w:link w:val="651"/>
    <w:uiPriority w:val="99"/>
    <w:unhideWhenUsed/>
    <w:pPr>
      <w:spacing w:after="120" w:line="480" w:lineRule="auto"/>
    </w:pPr>
  </w:style>
  <w:style w:type="character" w:styleId="651" w:customStyle="1">
    <w:name w:val="Body Text 2 Char"/>
    <w:basedOn w:val="636"/>
    <w:link w:val="650"/>
    <w:uiPriority w:val="99"/>
  </w:style>
  <w:style w:type="paragraph" w:styleId="652">
    <w:name w:val="Body Text 3"/>
    <w:basedOn w:val="622"/>
    <w:link w:val="653"/>
    <w:uiPriority w:val="99"/>
    <w:unhideWhenUsed/>
    <w:pPr>
      <w:spacing w:after="120"/>
    </w:pPr>
    <w:rPr>
      <w:sz w:val="16"/>
      <w:szCs w:val="16"/>
    </w:rPr>
  </w:style>
  <w:style w:type="character" w:styleId="653" w:customStyle="1">
    <w:name w:val="Body Text 3 Char"/>
    <w:basedOn w:val="636"/>
    <w:link w:val="652"/>
    <w:uiPriority w:val="99"/>
    <w:rPr>
      <w:sz w:val="16"/>
      <w:szCs w:val="16"/>
    </w:rPr>
  </w:style>
  <w:style w:type="paragraph" w:styleId="654">
    <w:name w:val="List"/>
    <w:basedOn w:val="622"/>
    <w:uiPriority w:val="99"/>
    <w:unhideWhenUsed/>
    <w:pPr>
      <w:contextualSpacing/>
      <w:ind w:left="360" w:hanging="360"/>
    </w:pPr>
  </w:style>
  <w:style w:type="paragraph" w:styleId="655">
    <w:name w:val="List 2"/>
    <w:basedOn w:val="622"/>
    <w:uiPriority w:val="99"/>
    <w:unhideWhenUsed/>
    <w:pPr>
      <w:contextualSpacing/>
      <w:ind w:left="720" w:hanging="360"/>
    </w:pPr>
  </w:style>
  <w:style w:type="paragraph" w:styleId="656">
    <w:name w:val="List 3"/>
    <w:basedOn w:val="622"/>
    <w:uiPriority w:val="99"/>
    <w:unhideWhenUsed/>
    <w:pPr>
      <w:contextualSpacing/>
      <w:ind w:left="1080" w:hanging="360"/>
    </w:pPr>
  </w:style>
  <w:style w:type="paragraph" w:styleId="657">
    <w:name w:val="List Bullet"/>
    <w:basedOn w:val="622"/>
    <w:uiPriority w:val="99"/>
    <w:unhideWhenUsed/>
    <w:pPr>
      <w:numPr>
        <w:numId w:val="1"/>
      </w:numPr>
      <w:contextualSpacing/>
    </w:pPr>
  </w:style>
  <w:style w:type="paragraph" w:styleId="658">
    <w:name w:val="List Bullet 2"/>
    <w:basedOn w:val="622"/>
    <w:uiPriority w:val="99"/>
    <w:unhideWhenUsed/>
    <w:pPr>
      <w:numPr>
        <w:numId w:val="2"/>
      </w:numPr>
      <w:contextualSpacing/>
    </w:pPr>
  </w:style>
  <w:style w:type="paragraph" w:styleId="659">
    <w:name w:val="List Bullet 3"/>
    <w:basedOn w:val="622"/>
    <w:uiPriority w:val="99"/>
    <w:unhideWhenUsed/>
    <w:pPr>
      <w:numPr>
        <w:numId w:val="3"/>
      </w:numPr>
      <w:contextualSpacing/>
    </w:pPr>
  </w:style>
  <w:style w:type="paragraph" w:styleId="660">
    <w:name w:val="List Number"/>
    <w:basedOn w:val="622"/>
    <w:uiPriority w:val="99"/>
    <w:unhideWhenUsed/>
    <w:pPr>
      <w:numPr>
        <w:numId w:val="5"/>
      </w:numPr>
      <w:contextualSpacing/>
    </w:pPr>
  </w:style>
  <w:style w:type="paragraph" w:styleId="661">
    <w:name w:val="List Number 2"/>
    <w:basedOn w:val="622"/>
    <w:uiPriority w:val="99"/>
    <w:unhideWhenUsed/>
    <w:pPr>
      <w:numPr>
        <w:numId w:val="6"/>
      </w:numPr>
      <w:contextualSpacing/>
    </w:pPr>
  </w:style>
  <w:style w:type="paragraph" w:styleId="662">
    <w:name w:val="List Number 3"/>
    <w:basedOn w:val="622"/>
    <w:uiPriority w:val="99"/>
    <w:unhideWhenUsed/>
    <w:pPr>
      <w:numPr>
        <w:numId w:val="7"/>
      </w:numPr>
      <w:contextualSpacing/>
    </w:pPr>
  </w:style>
  <w:style w:type="paragraph" w:styleId="663">
    <w:name w:val="List Continue"/>
    <w:basedOn w:val="622"/>
    <w:uiPriority w:val="99"/>
    <w:unhideWhenUsed/>
    <w:pPr>
      <w:contextualSpacing/>
      <w:ind w:left="360"/>
      <w:spacing w:after="120"/>
    </w:pPr>
  </w:style>
  <w:style w:type="paragraph" w:styleId="664">
    <w:name w:val="List Continue 2"/>
    <w:basedOn w:val="622"/>
    <w:uiPriority w:val="99"/>
    <w:unhideWhenUsed/>
    <w:pPr>
      <w:contextualSpacing/>
      <w:ind w:left="720"/>
      <w:spacing w:after="120"/>
    </w:pPr>
  </w:style>
  <w:style w:type="paragraph" w:styleId="665">
    <w:name w:val="List Continue 3"/>
    <w:basedOn w:val="622"/>
    <w:uiPriority w:val="99"/>
    <w:unhideWhenUsed/>
    <w:pPr>
      <w:contextualSpacing/>
      <w:ind w:left="1080"/>
      <w:spacing w:after="120"/>
    </w:pPr>
  </w:style>
  <w:style w:type="paragraph" w:styleId="666">
    <w:name w:val="macro"/>
    <w:link w:val="667"/>
    <w:uiPriority w:val="99"/>
    <w:unhideWhenUsed/>
    <w:pPr>
      <w:tabs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</w:pPr>
    <w:rPr>
      <w:rFonts w:ascii="Courier" w:hAnsi="Courier"/>
      <w:sz w:val="20"/>
      <w:szCs w:val="20"/>
    </w:rPr>
  </w:style>
  <w:style w:type="character" w:styleId="667" w:customStyle="1">
    <w:name w:val="Macro Text Char"/>
    <w:basedOn w:val="636"/>
    <w:link w:val="666"/>
    <w:uiPriority w:val="99"/>
    <w:rPr>
      <w:rFonts w:ascii="Courier" w:hAnsi="Courier"/>
      <w:sz w:val="20"/>
      <w:szCs w:val="20"/>
    </w:rPr>
  </w:style>
  <w:style w:type="paragraph" w:styleId="668">
    <w:name w:val="Quote"/>
    <w:basedOn w:val="622"/>
    <w:next w:val="622"/>
    <w:link w:val="669"/>
    <w:uiPriority w:val="29"/>
    <w:qFormat/>
    <w:rPr>
      <w:i/>
      <w:iCs/>
      <w:color w:val="000000" w:themeColor="text1"/>
    </w:rPr>
  </w:style>
  <w:style w:type="character" w:styleId="669" w:customStyle="1">
    <w:name w:val="Quote Char"/>
    <w:basedOn w:val="636"/>
    <w:link w:val="668"/>
    <w:uiPriority w:val="29"/>
    <w:rPr>
      <w:i/>
      <w:iCs/>
      <w:color w:val="000000" w:themeColor="text1"/>
    </w:rPr>
  </w:style>
  <w:style w:type="character" w:styleId="670" w:customStyle="1">
    <w:name w:val="Heading 4 Char"/>
    <w:basedOn w:val="636"/>
    <w:link w:val="630"/>
    <w:uiPriority w:val="9"/>
    <w:semiHidden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671" w:customStyle="1">
    <w:name w:val="Heading 5 Char"/>
    <w:basedOn w:val="636"/>
    <w:link w:val="631"/>
    <w:uiPriority w:val="9"/>
    <w:semiHidden/>
    <w:rPr>
      <w:rFonts w:asciiTheme="majorHAnsi" w:hAnsiTheme="majorHAnsi" w:eastAsiaTheme="majorEastAsia" w:cstheme="majorBidi"/>
      <w:color w:val="243F60" w:themeColor="accent1" w:themeShade="7F"/>
    </w:rPr>
  </w:style>
  <w:style w:type="character" w:styleId="672" w:customStyle="1">
    <w:name w:val="Heading 6 Char"/>
    <w:basedOn w:val="636"/>
    <w:link w:val="632"/>
    <w:uiPriority w:val="9"/>
    <w:semiHidden/>
    <w:rPr>
      <w:rFonts w:asciiTheme="majorHAnsi" w:hAnsiTheme="majorHAnsi" w:eastAsiaTheme="majorEastAsia" w:cstheme="majorBidi"/>
      <w:i/>
      <w:iCs/>
      <w:color w:val="243F60" w:themeColor="accent1" w:themeShade="7F"/>
    </w:rPr>
  </w:style>
  <w:style w:type="character" w:styleId="673" w:customStyle="1">
    <w:name w:val="Heading 7 Char"/>
    <w:basedOn w:val="636"/>
    <w:link w:val="633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</w:rPr>
  </w:style>
  <w:style w:type="character" w:styleId="674" w:customStyle="1">
    <w:name w:val="Heading 8 Char"/>
    <w:basedOn w:val="636"/>
    <w:link w:val="634"/>
    <w:uiPriority w:val="9"/>
    <w:semiHidden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styleId="675" w:customStyle="1">
    <w:name w:val="Heading 9 Char"/>
    <w:basedOn w:val="636"/>
    <w:link w:val="635"/>
    <w:uiPriority w:val="9"/>
    <w:semiHidden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</w:rPr>
  </w:style>
  <w:style w:type="paragraph" w:styleId="676">
    <w:name w:val="Caption"/>
    <w:basedOn w:val="622"/>
    <w:next w:val="622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677">
    <w:name w:val="Strong"/>
    <w:basedOn w:val="636"/>
    <w:uiPriority w:val="22"/>
    <w:qFormat/>
    <w:rPr>
      <w:b/>
      <w:bCs/>
    </w:rPr>
  </w:style>
  <w:style w:type="character" w:styleId="678">
    <w:name w:val="Emphasis"/>
    <w:basedOn w:val="636"/>
    <w:uiPriority w:val="20"/>
    <w:qFormat/>
    <w:rPr>
      <w:i/>
      <w:iCs/>
    </w:rPr>
  </w:style>
  <w:style w:type="paragraph" w:styleId="679">
    <w:name w:val="Intense Quote"/>
    <w:basedOn w:val="622"/>
    <w:next w:val="622"/>
    <w:link w:val="680"/>
    <w:uiPriority w:val="30"/>
    <w:qFormat/>
    <w:pPr>
      <w:ind w:left="936" w:right="936"/>
      <w:spacing w:before="200" w:after="280"/>
      <w:pBdr>
        <w:bottom w:val="single" w:color="4F81BD" w:themeColor="accent1" w:sz="4" w:space="4"/>
      </w:pBdr>
    </w:pPr>
    <w:rPr>
      <w:b/>
      <w:bCs/>
      <w:i/>
      <w:iCs/>
      <w:color w:val="4F81BD" w:themeColor="accent1"/>
    </w:rPr>
  </w:style>
  <w:style w:type="character" w:styleId="680" w:customStyle="1">
    <w:name w:val="Intense Quote Char"/>
    <w:basedOn w:val="636"/>
    <w:link w:val="679"/>
    <w:uiPriority w:val="30"/>
    <w:rPr>
      <w:b/>
      <w:bCs/>
      <w:i/>
      <w:iCs/>
      <w:color w:val="4F81BD" w:themeColor="accent1"/>
    </w:rPr>
  </w:style>
  <w:style w:type="character" w:styleId="681">
    <w:name w:val="Subtle Emphasis"/>
    <w:basedOn w:val="636"/>
    <w:uiPriority w:val="19"/>
    <w:qFormat/>
    <w:rPr>
      <w:i/>
      <w:iCs/>
      <w:color w:val="808080" w:themeColor="text1" w:themeTint="7F"/>
    </w:rPr>
  </w:style>
  <w:style w:type="character" w:styleId="682">
    <w:name w:val="Intense Emphasis"/>
    <w:basedOn w:val="636"/>
    <w:uiPriority w:val="21"/>
    <w:qFormat/>
    <w:rPr>
      <w:b/>
      <w:bCs/>
      <w:i/>
      <w:iCs/>
      <w:color w:val="4F81BD" w:themeColor="accent1"/>
    </w:rPr>
  </w:style>
  <w:style w:type="character" w:styleId="683">
    <w:name w:val="Subtle Reference"/>
    <w:basedOn w:val="636"/>
    <w:uiPriority w:val="31"/>
    <w:qFormat/>
    <w:rPr>
      <w:smallCaps/>
      <w:color w:val="C0504D" w:themeColor="accent2"/>
      <w:u w:val="single"/>
    </w:rPr>
  </w:style>
  <w:style w:type="character" w:styleId="684">
    <w:name w:val="Intense Reference"/>
    <w:basedOn w:val="636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685">
    <w:name w:val="Book Title"/>
    <w:basedOn w:val="636"/>
    <w:uiPriority w:val="33"/>
    <w:qFormat/>
    <w:rPr>
      <w:b/>
      <w:bCs/>
      <w:smallCaps/>
      <w:spacing w:val="5"/>
    </w:rPr>
  </w:style>
  <w:style w:type="paragraph" w:styleId="686">
    <w:name w:val="TOC Heading"/>
    <w:basedOn w:val="627"/>
    <w:next w:val="622"/>
    <w:uiPriority w:val="39"/>
    <w:semiHidden/>
    <w:unhideWhenUsed/>
    <w:qFormat/>
    <w:pPr>
      <w:outlineLvl w:val="9"/>
    </w:pPr>
  </w:style>
  <w:style w:type="table" w:styleId="687">
    <w:name w:val="Table Grid"/>
    <w:basedOn w:val="63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Light Shading"/>
    <w:basedOn w:val="637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none" w:color="000000" w:sz="4" w:space="0"/>
          <w:bottom w:val="single" w:color="000000" w:themeColor="tex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89">
    <w:name w:val="Light Shading Accent 1"/>
    <w:basedOn w:val="637"/>
    <w:uiPriority w:val="6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none" w:color="000000" w:sz="4" w:space="0"/>
          <w:bottom w:val="single" w:color="4F81BD" w:themeColor="accent1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0">
    <w:name w:val="Light Shading Accent 2"/>
    <w:basedOn w:val="637"/>
    <w:uiPriority w:val="6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none" w:color="000000" w:sz="4" w:space="0"/>
          <w:bottom w:val="single" w:color="C0504D" w:themeColor="accent2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1">
    <w:name w:val="Light Shading Accent 3"/>
    <w:basedOn w:val="637"/>
    <w:uiPriority w:val="6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none" w:color="000000" w:sz="4" w:space="0"/>
          <w:bottom w:val="single" w:color="9BBB59" w:themeColor="accent3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2">
    <w:name w:val="Light Shading Accent 4"/>
    <w:basedOn w:val="637"/>
    <w:uiPriority w:val="60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none" w:color="000000" w:sz="4" w:space="0"/>
          <w:bottom w:val="single" w:color="8064A2" w:themeColor="accent4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3">
    <w:name w:val="Light Shading Accent 5"/>
    <w:basedOn w:val="637"/>
    <w:uiPriority w:val="6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none" w:color="000000" w:sz="4" w:space="0"/>
          <w:bottom w:val="single" w:color="4BACC6" w:themeColor="accent5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4">
    <w:name w:val="Light Shading Accent 6"/>
    <w:basedOn w:val="637"/>
    <w:uiPriority w:val="60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none" w:color="000000" w:sz="4" w:space="0"/>
          <w:bottom w:val="single" w:color="F79646" w:themeColor="accent6" w:sz="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695">
    <w:name w:val="Light List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696">
    <w:name w:val="Light List Accent 1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697">
    <w:name w:val="Light List Accent 2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698">
    <w:name w:val="Light List Accent 3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699">
    <w:name w:val="Light List Accent 4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700">
    <w:name w:val="Light List Accent 5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701">
    <w:name w:val="Light List Accent 6"/>
    <w:basedOn w:val="637"/>
    <w:uiPriority w:val="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702">
    <w:name w:val="Light Grid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band1Vert">
      <w:tcPr>
        <w:shd w:val="clear" w:color="auto" w:fill="c0c0c0" w:themeFill="text1" w:themeFillTint="3F"/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2Horz"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one" w:color="000000" w:sz="4" w:space="0"/>
          <w:insideV w:val="single" w:color="000000" w:themeColor="text1" w:sz="8" w:space="0"/>
        </w:tcBorders>
      </w:tcPr>
    </w:tblStylePr>
  </w:style>
  <w:style w:type="table" w:styleId="703">
    <w:name w:val="Light Grid Accent 1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band1Vert">
      <w:tcPr>
        <w:shd w:val="clear" w:color="auto" w:fill="d3dfee" w:themeFill="accent1" w:themeFillTint="3F"/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2Horz"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one" w:color="000000" w:sz="4" w:space="0"/>
          <w:insideV w:val="single" w:color="4F81BD" w:themeColor="accent1" w:sz="8" w:space="0"/>
        </w:tcBorders>
      </w:tcPr>
    </w:tblStylePr>
  </w:style>
  <w:style w:type="table" w:styleId="704">
    <w:name w:val="Light Grid Accent 2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band1Vert">
      <w:tcPr>
        <w:shd w:val="clear" w:color="auto" w:fill="efd3d2" w:themeFill="accent2" w:themeFillTint="3F"/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2Horz"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one" w:color="000000" w:sz="4" w:space="0"/>
          <w:insideV w:val="single" w:color="C0504D" w:themeColor="accent2" w:sz="8" w:space="0"/>
        </w:tcBorders>
      </w:tcPr>
    </w:tblStylePr>
  </w:style>
  <w:style w:type="table" w:styleId="705">
    <w:name w:val="Light Grid Accent 3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band1Vert">
      <w:tcPr>
        <w:shd w:val="clear" w:color="auto" w:fill="e6eed5" w:themeFill="accent3" w:themeFillTint="3F"/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2Horz"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one" w:color="000000" w:sz="4" w:space="0"/>
          <w:insideV w:val="single" w:color="9BBB59" w:themeColor="accent3" w:sz="8" w:space="0"/>
        </w:tcBorders>
      </w:tcPr>
    </w:tblStylePr>
  </w:style>
  <w:style w:type="table" w:styleId="706">
    <w:name w:val="Light Grid Accent 4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band1Vert">
      <w:tcPr>
        <w:shd w:val="clear" w:color="auto" w:fill="dfd8e8" w:themeFill="accent4" w:themeFillTint="3F"/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2Horz"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one" w:color="000000" w:sz="4" w:space="0"/>
          <w:insideV w:val="single" w:color="8064A2" w:themeColor="accent4" w:sz="8" w:space="0"/>
        </w:tcBorders>
      </w:tcPr>
    </w:tblStylePr>
  </w:style>
  <w:style w:type="table" w:styleId="707">
    <w:name w:val="Light Grid Accent 5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band1Vert">
      <w:tcPr>
        <w:shd w:val="clear" w:color="auto" w:fill="d2eaf1" w:themeFill="accent5" w:themeFillTint="3F"/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2Horz"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one" w:color="000000" w:sz="4" w:space="0"/>
          <w:insideV w:val="single" w:color="4BACC6" w:themeColor="accent5" w:sz="8" w:space="0"/>
        </w:tcBorders>
      </w:tcPr>
    </w:tblStylePr>
  </w:style>
  <w:style w:type="table" w:styleId="708">
    <w:name w:val="Light Grid Accent 6"/>
    <w:basedOn w:val="637"/>
    <w:uiPriority w:val="6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band1Vert">
      <w:tcPr>
        <w:shd w:val="clear" w:color="auto" w:fill="fde4d0" w:themeFill="accent6" w:themeFillTint="3F"/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2Horz"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fir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  <w:tblStylePr w:type="lastCol">
      <w:rPr>
        <w:rFonts w:asciiTheme="majorHAnsi" w:hAnsiTheme="majorHAnsi" w:eastAsiaTheme="majorEastAsia" w:cstheme="majorBidi"/>
        <w:b/>
        <w:bCs/>
      </w:rPr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lastRow">
      <w:rPr>
        <w:rFonts w:asciiTheme="majorHAnsi" w:hAnsiTheme="majorHAnsi" w:eastAsiaTheme="majorEastAsia" w:cstheme="majorBidi"/>
        <w:b/>
        <w:bCs/>
      </w:rPr>
      <w:pPr>
        <w:spacing w:before="0" w:after="0" w:line="240" w:lineRule="auto"/>
      </w:pPr>
      <w:tcPr>
        <w:tcBorders>
          <w:top w:val="sing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one" w:color="000000" w:sz="4" w:space="0"/>
          <w:insideV w:val="single" w:color="F79646" w:themeColor="accent6" w:sz="8" w:space="0"/>
        </w:tcBorders>
      </w:tcPr>
    </w:tblStylePr>
  </w:style>
  <w:style w:type="table" w:styleId="709">
    <w:name w:val="Medium Shading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0">
    <w:name w:val="Medium Shading 1 Accent 1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1">
    <w:name w:val="Medium Shading 1 Accent 2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2">
    <w:name w:val="Medium Shading 1 Accent 3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B3CC82" w:themeColor="accent3" w:themeTint="BF" w:sz="8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B3CC82" w:themeColor="accent3" w:themeTint="BF" w:sz="6" w:space="0"/>
          <w:left w:val="single" w:color="B3CC82" w:themeColor="accent3" w:themeTint="BF" w:sz="8" w:space="0"/>
          <w:bottom w:val="single" w:color="B3CC82" w:themeColor="accent3" w:themeTint="BF" w:sz="8" w:space="0"/>
          <w:right w:val="single" w:color="B3CC82" w:themeColor="accent3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3">
    <w:name w:val="Medium Shading 1 Accent 4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4">
    <w:name w:val="Medium Shading 1 Accent 5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5">
    <w:name w:val="Medium Shading 1 Accent 6"/>
    <w:basedOn w:val="637"/>
    <w:uiPriority w:val="6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</w:tcPr>
    </w:tblStylePr>
    <w:tblStylePr w:type="band2Horz">
      <w:tcPr>
        <w:tcBorders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</w:rPr>
      <w:pPr>
        <w:spacing w:before="0" w:after="0" w:line="240" w:lineRule="auto"/>
      </w:pPr>
      <w:tcPr>
        <w:tcBorders>
          <w:top w:val="sing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one" w:color="000000" w:sz="4" w:space="0"/>
          <w:insideV w:val="none" w:color="000000" w:sz="4" w:space="0"/>
        </w:tcBorders>
      </w:tcPr>
    </w:tblStylePr>
  </w:style>
  <w:style w:type="table" w:styleId="716">
    <w:name w:val="Medium Shading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000000" w:themeFill="tex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000000" w:themeFill="tex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7">
    <w:name w:val="Medium Shading 2 Accent 1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f81bd" w:themeFill="accent1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f81bd" w:themeFill="accent1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8">
    <w:name w:val="Medium Shading 2 Accent 2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c0504d" w:themeFill="accent2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c0504d" w:themeFill="accent2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19">
    <w:name w:val="Medium Shading 2 Accent 3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9bbb59" w:themeFill="accent3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9bbb59" w:themeFill="accent3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0">
    <w:name w:val="Medium Shading 2 Accent 4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8064a2" w:themeFill="accent4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8064a2" w:themeFill="accent4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1">
    <w:name w:val="Medium Shading 2 Accent 5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4bacc6" w:themeFill="accent5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4bacc6" w:themeFill="accent5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2">
    <w:name w:val="Medium Shading 2 Accent 6"/>
    <w:basedOn w:val="637"/>
    <w:uiPriority w:val="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sz="18" w:space="0"/>
        <w:bottom w:val="single" w:color="000000" w:sz="1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8d8d8" w:themeFill="background1" w:themeFillShade="D8"/>
      </w:tcPr>
    </w:tblStylePr>
    <w:tblStylePr w:type="band1Vert">
      <w:tcPr>
        <w:shd w:val="clear" w:color="auto" w:fill="d8d8d8" w:themeFill="background1" w:themeFillShade="D8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FFFFFF" w:themeColor="background1"/>
      </w:rPr>
      <w:pPr>
        <w:spacing w:before="0" w:after="0" w:line="240" w:lineRule="auto"/>
      </w:pPr>
      <w:tcPr>
        <w:shd w:val="clear" w:color="auto" w:fill="f79646" w:themeFill="accent6"/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b/>
        <w:bCs/>
        <w:color w:val="FFFFFF" w:themeColor="background1"/>
      </w:rPr>
      <w:tcPr>
        <w:shd w:val="clear" w:color="auto" w:fill="f79646" w:themeFill="accent6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color w:val="auto"/>
      </w:rPr>
      <w:pPr>
        <w:spacing w:before="0" w:after="0" w:line="240" w:lineRule="auto"/>
      </w:pPr>
      <w:tcPr>
        <w:shd w:val="clear" w:color="auto" w:fill="ffffff" w:themeFill="background1"/>
        <w:tcBorders>
          <w:top w:val="single" w:color="auto" w:sz="6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rPr>
        <w:color w:val="FFFFFF" w:themeColor="background1"/>
      </w:rPr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eCell">
      <w:tcPr>
        <w:tcBorders>
          <w:top w:val="single" w:color="auto" w:sz="18" w:space="0"/>
          <w:left w:val="none" w:color="000000" w:sz="4" w:space="0"/>
          <w:bottom w:val="single" w:color="auto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23">
    <w:name w:val="Medium Lis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bottom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</w:tcPr>
    </w:tblStylePr>
    <w:tblStylePr w:type="band1Vert">
      <w:tcPr>
        <w:shd w:val="clear" w:color="auto" w:fill="c0c0c0" w:themeFill="tex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000000" w:themeColor="text1" w:sz="8" w:space="0"/>
        </w:tcBorders>
      </w:tcPr>
    </w:tblStylePr>
    <w:tblStylePr w:type="lastCol">
      <w:rPr>
        <w:b/>
        <w:bCs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</w:style>
  <w:style w:type="table" w:styleId="724">
    <w:name w:val="Medium List 1 Accent 1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bottom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</w:tcPr>
    </w:tblStylePr>
    <w:tblStylePr w:type="band1Vert">
      <w:tcPr>
        <w:shd w:val="clear" w:color="auto" w:fill="d3dfee" w:themeFill="accent1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F81BD" w:themeColor="accent1" w:sz="8" w:space="0"/>
        </w:tcBorders>
      </w:tcPr>
    </w:tblStylePr>
    <w:tblStylePr w:type="lastCol">
      <w:rPr>
        <w:b/>
        <w:bCs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</w:style>
  <w:style w:type="table" w:styleId="725">
    <w:name w:val="Medium List 1 Accent 2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bottom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</w:tcPr>
    </w:tblStylePr>
    <w:tblStylePr w:type="band1Vert">
      <w:tcPr>
        <w:shd w:val="clear" w:color="auto" w:fill="efd3d2" w:themeFill="accent2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C0504D" w:themeColor="accent2" w:sz="8" w:space="0"/>
        </w:tcBorders>
      </w:tcPr>
    </w:tblStylePr>
    <w:tblStylePr w:type="lastCol">
      <w:rPr>
        <w:b/>
        <w:bCs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</w:style>
  <w:style w:type="table" w:styleId="726">
    <w:name w:val="Medium List 1 Accent 3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bottom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</w:tcPr>
    </w:tblStylePr>
    <w:tblStylePr w:type="band1Vert">
      <w:tcPr>
        <w:shd w:val="clear" w:color="auto" w:fill="e6eed5" w:themeFill="accent3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9BBB59" w:themeColor="accent3" w:sz="8" w:space="0"/>
        </w:tcBorders>
      </w:tcPr>
    </w:tblStylePr>
    <w:tblStylePr w:type="lastCol">
      <w:rPr>
        <w:b/>
        <w:bCs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</w:style>
  <w:style w:type="table" w:styleId="727">
    <w:name w:val="Medium List 1 Accent 4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bottom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</w:tcPr>
    </w:tblStylePr>
    <w:tblStylePr w:type="band1Vert">
      <w:tcPr>
        <w:shd w:val="clear" w:color="auto" w:fill="dfd8e8" w:themeFill="accent4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8064A2" w:themeColor="accent4" w:sz="8" w:space="0"/>
        </w:tcBorders>
      </w:tcPr>
    </w:tblStylePr>
    <w:tblStylePr w:type="lastCol">
      <w:rPr>
        <w:b/>
        <w:bCs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</w:style>
  <w:style w:type="table" w:styleId="728">
    <w:name w:val="Medium List 1 Accent 5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bottom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</w:tcPr>
    </w:tblStylePr>
    <w:tblStylePr w:type="band1Vert">
      <w:tcPr>
        <w:shd w:val="clear" w:color="auto" w:fill="d2eaf1" w:themeFill="accent5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4BACC6" w:themeColor="accent5" w:sz="8" w:space="0"/>
        </w:tcBorders>
      </w:tcPr>
    </w:tblStylePr>
    <w:tblStylePr w:type="lastCol">
      <w:rPr>
        <w:b/>
        <w:bCs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</w:style>
  <w:style w:type="table" w:styleId="729">
    <w:name w:val="Medium List 1 Accent 6"/>
    <w:basedOn w:val="637"/>
    <w:uiPriority w:val="6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bottom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</w:tcPr>
    </w:tblStylePr>
    <w:tblStylePr w:type="band1Vert">
      <w:tcPr>
        <w:shd w:val="clear" w:color="auto" w:fill="fde4d0" w:themeFill="accent6" w:themeFillTint="3F"/>
      </w:tcPr>
    </w:tblStylePr>
    <w:tblStylePr w:type="firstCol">
      <w:rPr>
        <w:b/>
        <w:bCs/>
      </w:rPr>
    </w:tblStylePr>
    <w:tblStylePr w:type="firstRow">
      <w:rPr>
        <w:rFonts w:asciiTheme="majorHAnsi" w:hAnsiTheme="majorHAnsi" w:eastAsiaTheme="majorEastAsia" w:cstheme="majorBidi"/>
      </w:rPr>
      <w:tcPr>
        <w:tcBorders>
          <w:top w:val="none" w:color="000000" w:sz="4" w:space="0"/>
          <w:bottom w:val="single" w:color="F79646" w:themeColor="accent6" w:sz="8" w:space="0"/>
        </w:tcBorders>
      </w:tcPr>
    </w:tblStylePr>
    <w:tblStylePr w:type="lastCol">
      <w:rPr>
        <w:b/>
        <w:bCs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</w:style>
  <w:style w:type="table" w:styleId="730">
    <w:name w:val="Medium Lis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c0c0c0" w:themeFill="tex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c0c0c0" w:themeFill="tex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000000" w:themeColor="tex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000000" w:themeColor="tex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000000" w:themeColor="tex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1">
    <w:name w:val="Medium List 2 Accent 1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3dfee" w:themeFill="accent1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3dfee" w:themeFill="accent1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F81BD" w:themeColor="accent1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F81BD" w:themeColor="accent1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F81BD" w:themeColor="accent1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2">
    <w:name w:val="Medium List 2 Accent 2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fd3d2" w:themeFill="accent2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fd3d2" w:themeFill="accent2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C0504D" w:themeColor="accent2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C0504D" w:themeColor="accent2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3">
    <w:name w:val="Medium List 2 Accent 3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e6eed5" w:themeFill="accent3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6eed5" w:themeFill="accent3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9BBB59" w:themeColor="accent3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9BBB59" w:themeColor="accent3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4">
    <w:name w:val="Medium List 2 Accent 4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fd8e8" w:themeFill="accent4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fd8e8" w:themeFill="accent4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8064A2" w:themeColor="accent4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8064A2" w:themeColor="accent4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5">
    <w:name w:val="Medium List 2 Accent 5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d2eaf1" w:themeFill="accent5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d2eaf1" w:themeFill="accent5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4BACC6" w:themeColor="accent5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4BACC6" w:themeColor="accent5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6">
    <w:name w:val="Medium List 2 Accent 6"/>
    <w:basedOn w:val="637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de4d0" w:themeFill="accent6" w:themeFillTint="3F"/>
        <w:tcBorders>
          <w:top w:val="none" w:color="000000" w:sz="4" w:space="0"/>
          <w:bottom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fde4d0" w:themeFill="accent6" w:themeFillTint="3F"/>
        <w:tcBorders>
          <w:left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sz w:val="24"/>
        <w:szCs w:val="24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ffffff" w:themeFill="background1"/>
        <w:tcBorders>
          <w:top w:val="none" w:color="000000" w:sz="4" w:space="0"/>
          <w:left w:val="single" w:color="F79646" w:themeColor="accent6" w:sz="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ffffff" w:themeFill="background1"/>
        <w:tcBorders>
          <w:top w:val="single" w:color="F79646" w:themeColor="accent6" w:sz="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  <w:tblStylePr w:type="swCell">
      <w:tcPr>
        <w:tcBorders>
          <w:top w:val="none" w:color="000000" w:sz="4" w:space="0"/>
        </w:tcBorders>
      </w:tcPr>
    </w:tblStylePr>
  </w:style>
  <w:style w:type="table" w:styleId="737">
    <w:name w:val="Medium Grid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404040" w:themeColor="text1" w:themeTint="BF" w:sz="18" w:space="0"/>
        </w:tcBorders>
      </w:tcPr>
    </w:tblStylePr>
  </w:style>
  <w:style w:type="table" w:styleId="738">
    <w:name w:val="Medium Grid 1 Accent 1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BA0CD" w:themeColor="accent1" w:themeTint="BF" w:sz="18" w:space="0"/>
        </w:tcBorders>
      </w:tcPr>
    </w:tblStylePr>
  </w:style>
  <w:style w:type="table" w:styleId="739">
    <w:name w:val="Medium Grid 1 Accent 2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CF7B79" w:themeColor="accent2" w:themeTint="BF" w:sz="18" w:space="0"/>
        </w:tcBorders>
      </w:tcPr>
    </w:tblStylePr>
  </w:style>
  <w:style w:type="table" w:styleId="740">
    <w:name w:val="Medium Grid 1 Accent 3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B3CC82" w:themeColor="accent3" w:themeTint="BF" w:sz="18" w:space="0"/>
        </w:tcBorders>
      </w:tcPr>
    </w:tblStylePr>
  </w:style>
  <w:style w:type="table" w:styleId="741">
    <w:name w:val="Medium Grid 1 Accent 4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9F8AB9" w:themeColor="accent4" w:themeTint="BF" w:sz="18" w:space="0"/>
        </w:tcBorders>
      </w:tcPr>
    </w:tblStylePr>
  </w:style>
  <w:style w:type="table" w:styleId="742">
    <w:name w:val="Medium Grid 1 Accent 5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78C0D4" w:themeColor="accent5" w:themeTint="BF" w:sz="18" w:space="0"/>
        </w:tcBorders>
      </w:tcPr>
    </w:tblStylePr>
  </w:style>
  <w:style w:type="table" w:styleId="743">
    <w:name w:val="Medium Grid 1 Accent 6"/>
    <w:basedOn w:val="637"/>
    <w:uiPriority w:val="6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</w:rPr>
    </w:tblStylePr>
    <w:tblStylePr w:type="firstRow">
      <w:rPr>
        <w:b/>
        <w:bCs/>
      </w:rPr>
    </w:tblStylePr>
    <w:tblStylePr w:type="lastCol">
      <w:rPr>
        <w:b/>
        <w:bCs/>
      </w:rPr>
    </w:tblStylePr>
    <w:tblStylePr w:type="lastRow">
      <w:rPr>
        <w:b/>
        <w:bCs/>
      </w:rPr>
      <w:tcPr>
        <w:tcBorders>
          <w:top w:val="single" w:color="F9B074" w:themeColor="accent6" w:themeTint="BF" w:sz="18" w:space="0"/>
        </w:tcBorders>
      </w:tcPr>
    </w:tblStylePr>
  </w:style>
  <w:style w:type="table" w:styleId="744">
    <w:name w:val="Medium Grid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insideH w:val="single" w:color="000000" w:themeColor="text1" w:sz="6" w:space="0"/>
          <w:insideV w:val="single" w:color="000000" w:themeColor="text1" w:sz="6" w:space="0"/>
        </w:tcBorders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6e6e6" w:themeFill="tex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cccccc" w:themeFill="tex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5">
    <w:name w:val="Medium Grid 2 Accent 1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insideH w:val="single" w:color="4F81BD" w:themeColor="accent1" w:sz="6" w:space="0"/>
          <w:insideV w:val="single" w:color="4F81BD" w:themeColor="accent1" w:sz="6" w:space="0"/>
        </w:tcBorders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2f8" w:themeFill="accent1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be5f1" w:themeFill="accent1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6">
    <w:name w:val="Medium Grid 2 Accent 2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insideH w:val="single" w:color="C0504D" w:themeColor="accent2" w:sz="6" w:space="0"/>
          <w:insideV w:val="single" w:color="C0504D" w:themeColor="accent2" w:sz="6" w:space="0"/>
        </w:tcBorders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8eded" w:themeFill="accent2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2dbdb" w:themeFill="accent2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7">
    <w:name w:val="Medium Grid 2 Accent 3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insideH w:val="single" w:color="9BBB59" w:themeColor="accent3" w:sz="6" w:space="0"/>
          <w:insideV w:val="single" w:color="9BBB59" w:themeColor="accent3" w:sz="6" w:space="0"/>
        </w:tcBorders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5f8ee" w:themeFill="accent3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af1dd" w:themeFill="accent3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8">
    <w:name w:val="Medium Grid 2 Accent 4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insideH w:val="single" w:color="8064A2" w:themeColor="accent4" w:sz="6" w:space="0"/>
          <w:insideV w:val="single" w:color="8064A2" w:themeColor="accent4" w:sz="6" w:space="0"/>
        </w:tcBorders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2eff6" w:themeFill="accent4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e5dfec" w:themeFill="accent4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49">
    <w:name w:val="Medium Grid 2 Accent 5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insideH w:val="single" w:color="4BACC6" w:themeColor="accent5" w:sz="6" w:space="0"/>
          <w:insideV w:val="single" w:color="4BACC6" w:themeColor="accent5" w:sz="6" w:space="0"/>
        </w:tcBorders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edf6f9" w:themeFill="accent5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daeef3" w:themeFill="accent5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0">
    <w:name w:val="Medium Grid 2 Accent 6"/>
    <w:basedOn w:val="637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insideH w:val="single" w:color="F79646" w:themeColor="accent6" w:sz="6" w:space="0"/>
          <w:insideV w:val="single" w:color="F79646" w:themeColor="accent6" w:sz="6" w:space="0"/>
        </w:tcBorders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b/>
        <w:bCs/>
        <w:color w:val="000000" w:themeColor="text1"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color w:val="000000" w:themeColor="text1"/>
      </w:rPr>
      <w:tcPr>
        <w:shd w:val="clear" w:color="auto" w:fill="fef4ec" w:themeFill="accent6" w:themeFillTint="19"/>
      </w:tcPr>
    </w:tblStylePr>
    <w:tblStylePr w:type="lastCol">
      <w:rPr>
        <w:b w:val="0"/>
        <w:bCs w:val="0"/>
        <w:color w:val="000000" w:themeColor="text1"/>
      </w:rPr>
      <w:tcPr>
        <w:shd w:val="clear" w:color="auto" w:fill="fde9d9" w:themeFill="accent6" w:themeFillTint="33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000000" w:themeColor="text1"/>
      </w:rPr>
      <w:tcPr>
        <w:shd w:val="clear" w:color="auto" w:fill="ffffff" w:themeFill="background1"/>
        <w:tcBorders>
          <w:top w:val="single" w:color="000000" w:themeColor="text1" w:sz="12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nwCell">
      <w:tcPr>
        <w:shd w:val="clear" w:color="auto" w:fill="ffffff" w:themeFill="background1"/>
      </w:tcPr>
    </w:tblStylePr>
  </w:style>
  <w:style w:type="table" w:styleId="751">
    <w:name w:val="Medium Grid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c0c0" w:themeFill="text1" w:themeFillTint="3F"/>
    </w:tcPr>
    <w:tblStylePr w:type="band1Horz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808080" w:themeFill="tex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000000" w:themeFill="tex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2">
    <w:name w:val="Medium Grid 3 Accent 1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3dfee" w:themeFill="accent1" w:themeFillTint="3F"/>
    </w:tcPr>
    <w:tblStylePr w:type="band1Horz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7bfde" w:themeFill="accent1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f81bd" w:themeFill="accent1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3">
    <w:name w:val="Medium Grid 3 Accent 2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fd3d2" w:themeFill="accent2" w:themeFillTint="3F"/>
    </w:tcPr>
    <w:tblStylePr w:type="band1Horz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dfa7a6" w:themeFill="accent2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c0504d" w:themeFill="accent2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4">
    <w:name w:val="Medium Grid 3 Accent 3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ed5" w:themeFill="accent3" w:themeFillTint="3F"/>
    </w:tcPr>
    <w:tblStylePr w:type="band1Horz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cdddac" w:themeFill="accent3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9bbb59" w:themeFill="accent3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5">
    <w:name w:val="Medium Grid 3 Accent 4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fd8e8" w:themeFill="accent4" w:themeFillTint="3F"/>
    </w:tcPr>
    <w:tblStylePr w:type="band1Horz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bfb1d0" w:themeFill="accent4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8064a2" w:themeFill="accent4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6">
    <w:name w:val="Medium Grid 3 Accent 5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2eaf1" w:themeFill="accent5" w:themeFillTint="3F"/>
    </w:tcPr>
    <w:tblStylePr w:type="band1Horz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a5d5e2" w:themeFill="accent5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4bacc6" w:themeFill="accent5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7">
    <w:name w:val="Medium Grid 3 Accent 6"/>
    <w:basedOn w:val="637"/>
    <w:uiPriority w:val="6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4d0" w:themeFill="accent6" w:themeFillTint="3F"/>
    </w:tcPr>
    <w:tblStylePr w:type="band1Horz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</w:tcPr>
    </w:tblStylePr>
    <w:tblStylePr w:type="band1Vert">
      <w:tcPr>
        <w:shd w:val="clear" w:color="auto" w:fill="fbcaa2" w:themeFill="accent6" w:themeFillTint="7F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left w:val="single" w:color="FFFFFF" w:themeColor="background1" w:sz="8" w:space="0"/>
          <w:right w:val="single" w:color="FFFFFF" w:themeColor="background1" w:sz="24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  <w:tblStylePr w:type="lastCol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none" w:color="000000" w:sz="4" w:space="0"/>
          <w:left w:val="single" w:color="FFFFFF" w:themeColor="background1" w:sz="2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i w:val="0"/>
        <w:iCs w:val="0"/>
        <w:color w:val="FFFFFF" w:themeColor="background1"/>
      </w:rPr>
      <w:tcPr>
        <w:shd w:val="clear" w:color="auto" w:fill="f79646" w:themeFill="accent6"/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one" w:color="000000" w:sz="4" w:space="0"/>
          <w:insideV w:val="single" w:color="FFFFFF" w:themeColor="background1" w:sz="8" w:space="0"/>
        </w:tcBorders>
      </w:tcPr>
    </w:tblStylePr>
  </w:style>
  <w:style w:type="table" w:styleId="758">
    <w:name w:val="Dark List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000000" w:themeFill="text1"/>
    </w:tcPr>
    <w:tblStylePr w:type="band1Horz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000000" w:themeFill="tex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000000" w:themeFill="tex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59">
    <w:name w:val="Dark List Accent 1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f81bd" w:themeFill="accent1"/>
    </w:tcPr>
    <w:tblStylePr w:type="band1Horz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65f91" w:themeFill="accen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65f91" w:themeFill="accent1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43f60" w:themeFill="accent1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0">
    <w:name w:val="Dark List Accent 2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0504d" w:themeFill="accent2"/>
    </w:tcPr>
    <w:tblStylePr w:type="band1Horz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943634" w:themeFill="accent2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943634" w:themeFill="accent2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622423" w:themeFill="accent2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1">
    <w:name w:val="Dark List Accent 3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9bbb59" w:themeFill="accent3"/>
    </w:tcPr>
    <w:tblStylePr w:type="band1Horz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76923c" w:themeFill="accent3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76923c" w:themeFill="accent3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4e6128" w:themeFill="accent3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2">
    <w:name w:val="Dark List Accent 4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8064a2" w:themeFill="accent4"/>
    </w:tcPr>
    <w:tblStylePr w:type="band1Horz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5f497a" w:themeFill="accent4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5f497a" w:themeFill="accent4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3f3151" w:themeFill="accent4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3">
    <w:name w:val="Dark List Accent 5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4bacc6" w:themeFill="accent5"/>
    </w:tcPr>
    <w:tblStylePr w:type="band1Horz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31849b" w:themeFill="accent5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31849b" w:themeFill="accent5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205867" w:themeFill="accent5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4">
    <w:name w:val="Dark List Accent 6"/>
    <w:basedOn w:val="637"/>
    <w:uiPriority w:val="7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79646" w:themeFill="accent6"/>
    </w:tcPr>
    <w:tblStylePr w:type="band1Horz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band1Vert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tcPr>
        <w:shd w:val="clear" w:color="auto" w:fill="e36c0a" w:themeFill="accent6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FFFF" w:themeColor="background1" w:sz="18" w:space="0"/>
          <w:insideH w:val="none" w:color="000000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000000" w:themeFill="text1"/>
        <w:tcBorders>
          <w:top w:val="none" w:color="000000" w:sz="4" w:space="0"/>
          <w:left w:val="none" w:color="000000" w:sz="4" w:space="0"/>
          <w:bottom w:val="single" w:color="FFFFFF" w:themeColor="background1" w:sz="18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tcPr>
        <w:shd w:val="clear" w:color="auto" w:fill="e36c0a" w:themeFill="accent6" w:themeFillShade="BF"/>
        <w:tcBorders>
          <w:top w:val="none" w:color="000000" w:sz="4" w:space="0"/>
          <w:left w:val="single" w:color="FFFFFF" w:themeColor="background1" w:sz="18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tcPr>
        <w:shd w:val="clear" w:color="auto" w:fill="974706" w:themeFill="accent6" w:themeFillShade="7F"/>
        <w:tcBorders>
          <w:top w:val="single" w:color="FFFFFF" w:themeColor="background1" w:sz="18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</w:style>
  <w:style w:type="table" w:styleId="765">
    <w:name w:val="Colorful Shading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000000" w:themeColor="tex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000000" w:themeFill="tex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6">
    <w:name w:val="Colorful Shading Accent 1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C4C74" w:themeColor="accent1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c4c74" w:themeFill="accent1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c4c74" w:themeFill="accent1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7">
    <w:name w:val="Colorful Shading Accent 2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772C2A" w:themeColor="accent2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C0504D" w:themeColor="accent2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772c2a" w:themeFill="accent2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772c2a" w:themeFill="accent2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68">
    <w:name w:val="Colorful Shading Accent 3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5E7530" w:themeColor="accent3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8064A2" w:themeColor="accent4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5e7530" w:themeFill="accent3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5e7530" w:themeFill="accent3" w:themeFillShade="99"/>
        <w:tcBorders>
          <w:top w:val="single" w:color="FFFFFF" w:themeColor="background1" w:sz="6" w:space="0"/>
        </w:tcBorders>
      </w:tcPr>
    </w:tblStylePr>
  </w:style>
  <w:style w:type="table" w:styleId="769">
    <w:name w:val="Colorful Shading Accent 4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4C3B62" w:themeColor="accent4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9BBB59" w:themeColor="accent3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4c3b62" w:themeFill="accent4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4c3b62" w:themeFill="accent4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0">
    <w:name w:val="Colorful Shading Accent 5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276A7C" w:themeColor="accent5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F79646" w:themeColor="accent6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276a7c" w:themeFill="accent5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276a7c" w:themeFill="accent5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1">
    <w:name w:val="Colorful Shading Accent 6"/>
    <w:basedOn w:val="637"/>
    <w:uiPriority w:val="7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single" w:color="B65608" w:themeColor="accent6" w:themeShade="99" w:sz="4" w:space="0"/>
          <w:insideV w:val="none" w:color="000000" w:sz="4" w:space="0"/>
        </w:tcBorders>
      </w:tcPr>
    </w:tblStylePr>
    <w:tblStylePr w:type="firstRow">
      <w:rPr>
        <w:b/>
        <w:bCs/>
      </w:rPr>
      <w:tcPr>
        <w:shd w:val="clear" w:color="auto" w:fill="ffffff" w:themeFill="background1"/>
        <w:tcBorders>
          <w:top w:val="none" w:color="000000" w:sz="4" w:space="0"/>
          <w:left w:val="none" w:color="000000" w:sz="4" w:space="0"/>
          <w:bottom w:val="single" w:color="4BACC6" w:themeColor="accent5" w:sz="2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Col">
      <w:rPr>
        <w:color w:val="FFFFFF" w:themeColor="background1"/>
      </w:rPr>
      <w:tcPr>
        <w:shd w:val="clear" w:color="auto" w:fill="b65608" w:themeFill="accent6" w:themeFillShade="99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lastRow">
      <w:rPr>
        <w:b/>
        <w:bCs/>
        <w:color w:val="FFFFFF" w:themeColor="background1"/>
      </w:rPr>
      <w:tcPr>
        <w:shd w:val="clear" w:color="auto" w:fill="b65608" w:themeFill="accent6" w:themeFillShade="99"/>
        <w:tcBorders>
          <w:top w:val="single" w:color="FFFFFF" w:themeColor="background1" w:sz="6" w:space="0"/>
        </w:tcBorders>
      </w:tcPr>
    </w:tblStylePr>
    <w:tblStylePr w:type="nwCell">
      <w:rPr>
        <w:color w:val="000000" w:themeColor="text1"/>
      </w:rPr>
    </w:tblStylePr>
    <w:tblStylePr w:type="neCell">
      <w:rPr>
        <w:color w:val="000000" w:themeColor="text1"/>
      </w:rPr>
    </w:tblStylePr>
  </w:style>
  <w:style w:type="table" w:styleId="772">
    <w:name w:val="Colorful List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6e6e6" w:themeFill="text1" w:themeFillTint="19"/>
    </w:tcPr>
    <w:tblStylePr w:type="band1Horz">
      <w:tcPr>
        <w:shd w:val="clear" w:color="auto" w:fill="cccccc" w:themeFill="text1" w:themeFillTint="33"/>
      </w:tcPr>
    </w:tblStylePr>
    <w:tblStylePr w:type="band1Vert">
      <w:tcPr>
        <w:shd w:val="clear" w:color="auto" w:fill="c0c0c0" w:themeFill="tex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3">
    <w:name w:val="Colorful List Accent 1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2f8" w:themeFill="accent1" w:themeFillTint="19"/>
    </w:tcPr>
    <w:tblStylePr w:type="band1Horz">
      <w:tcPr>
        <w:shd w:val="clear" w:color="auto" w:fill="dbe5f1" w:themeFill="accent1" w:themeFillTint="33"/>
      </w:tcPr>
    </w:tblStylePr>
    <w:tblStylePr w:type="band1Vert">
      <w:tcPr>
        <w:shd w:val="clear" w:color="auto" w:fill="d3dfee" w:themeFill="accent1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4">
    <w:name w:val="Colorful List Accent 2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8eded" w:themeFill="accent2" w:themeFillTint="19"/>
    </w:tcPr>
    <w:tblStylePr w:type="band1Horz">
      <w:tcPr>
        <w:shd w:val="clear" w:color="auto" w:fill="f2dbdb" w:themeFill="accent2" w:themeFillTint="33"/>
      </w:tcPr>
    </w:tblStylePr>
    <w:tblStylePr w:type="band1Vert">
      <w:tcPr>
        <w:shd w:val="clear" w:color="auto" w:fill="efd3d2" w:themeFill="accent2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9e3a38" w:themeFill="accent2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9E3A38" w:themeColor="accent2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5">
    <w:name w:val="Colorful List Accent 3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5f8ee" w:themeFill="accent3" w:themeFillTint="19"/>
    </w:tcPr>
    <w:tblStylePr w:type="band1Horz">
      <w:tcPr>
        <w:shd w:val="clear" w:color="auto" w:fill="eaf1dd" w:themeFill="accent3" w:themeFillTint="33"/>
      </w:tcPr>
    </w:tblStylePr>
    <w:tblStylePr w:type="band1Vert">
      <w:tcPr>
        <w:shd w:val="clear" w:color="auto" w:fill="e6eed5" w:themeFill="accent3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664e82" w:themeFill="accent4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664E82" w:themeColor="accent4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6">
    <w:name w:val="Colorful List Accent 4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eff6" w:themeFill="accent4" w:themeFillTint="19"/>
    </w:tcPr>
    <w:tblStylePr w:type="band1Horz">
      <w:tcPr>
        <w:shd w:val="clear" w:color="auto" w:fill="e5dfec" w:themeFill="accent4" w:themeFillTint="33"/>
      </w:tcPr>
    </w:tblStylePr>
    <w:tblStylePr w:type="band1Vert">
      <w:tcPr>
        <w:shd w:val="clear" w:color="auto" w:fill="dfd8e8" w:themeFill="accent4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7e9c40" w:themeFill="accent3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7E9C40" w:themeColor="accent3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7">
    <w:name w:val="Colorful List Accent 5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df6f9" w:themeFill="accent5" w:themeFillTint="19"/>
    </w:tcPr>
    <w:tblStylePr w:type="band1Horz">
      <w:tcPr>
        <w:shd w:val="clear" w:color="auto" w:fill="daeef3" w:themeFill="accent5" w:themeFillTint="33"/>
      </w:tcPr>
    </w:tblStylePr>
    <w:tblStylePr w:type="band1Vert">
      <w:tcPr>
        <w:shd w:val="clear" w:color="auto" w:fill="d2eaf1" w:themeFill="accent5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f2730a" w:themeFill="accent6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F2730A" w:themeColor="accent6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8">
    <w:name w:val="Colorful List Accent 6"/>
    <w:basedOn w:val="637"/>
    <w:uiPriority w:val="7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ef4ec" w:themeFill="accent6" w:themeFillTint="19"/>
    </w:tcPr>
    <w:tblStylePr w:type="band1Horz">
      <w:tcPr>
        <w:shd w:val="clear" w:color="auto" w:fill="fde9d9" w:themeFill="accent6" w:themeFillTint="33"/>
      </w:tcPr>
    </w:tblStylePr>
    <w:tblStylePr w:type="band1Vert">
      <w:tcPr>
        <w:shd w:val="clear" w:color="auto" w:fill="fde4d0" w:themeFill="accent6" w:themeFillTint="3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cBorders>
      </w:tcPr>
    </w:tblStylePr>
    <w:tblStylePr w:type="firstCol">
      <w:rPr>
        <w:b/>
        <w:bCs/>
      </w:rPr>
    </w:tblStylePr>
    <w:tblStylePr w:type="firstRow">
      <w:rPr>
        <w:b/>
        <w:bCs/>
        <w:color w:val="FFFFFF" w:themeColor="background1"/>
      </w:rPr>
      <w:tcPr>
        <w:shd w:val="clear" w:color="auto" w:fill="348da5" w:themeFill="accent5" w:themeFillShade="CC"/>
        <w:tcBorders>
          <w:bottom w:val="single" w:color="FFFFFF" w:themeColor="background1" w:sz="12" w:space="0"/>
        </w:tcBorders>
      </w:tcPr>
    </w:tblStylePr>
    <w:tblStylePr w:type="lastCol">
      <w:rPr>
        <w:b/>
        <w:bCs/>
      </w:rPr>
    </w:tblStylePr>
    <w:tblStylePr w:type="lastRow">
      <w:rPr>
        <w:b/>
        <w:bCs/>
        <w:color w:val="348DA5" w:themeColor="accent5" w:themeShade="CC"/>
      </w:rPr>
      <w:tcPr>
        <w:shd w:val="clear" w:color="auto" w:fill="ffffff" w:themeFill="background1"/>
        <w:tcBorders>
          <w:top w:val="single" w:color="000000" w:themeColor="text1" w:sz="12" w:space="0"/>
        </w:tcBorders>
      </w:tcPr>
    </w:tblStylePr>
  </w:style>
  <w:style w:type="table" w:styleId="779">
    <w:name w:val="Colorful Grid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cccccc" w:themeFill="text1" w:themeFillTint="33"/>
    </w:tcPr>
    <w:tblStylePr w:type="band1Horz">
      <w:tcPr>
        <w:shd w:val="clear" w:color="auto" w:fill="808080" w:themeFill="text1" w:themeFillTint="7F"/>
      </w:tcPr>
    </w:tblStylePr>
    <w:tblStylePr w:type="band1Vert">
      <w:tcPr>
        <w:shd w:val="clear" w:color="auto" w:fill="808080" w:themeFill="text1" w:themeFillTint="7F"/>
      </w:tcPr>
    </w:tblStylePr>
    <w:tblStylePr w:type="firstCol">
      <w:rPr>
        <w:color w:val="FFFFFF" w:themeColor="background1"/>
      </w:rPr>
      <w:tcPr>
        <w:shd w:val="clear" w:color="auto" w:fill="000000" w:themeFill="text1" w:themeFillShade="BF"/>
      </w:tcPr>
    </w:tblStylePr>
    <w:tblStylePr w:type="firstRow">
      <w:rPr>
        <w:b/>
        <w:bCs/>
      </w:rPr>
      <w:tcPr>
        <w:shd w:val="clear" w:color="auto" w:fill="999999" w:themeFill="text1" w:themeFillTint="66"/>
      </w:tcPr>
    </w:tblStylePr>
    <w:tblStylePr w:type="lastCol">
      <w:rPr>
        <w:color w:val="FFFFFF" w:themeColor="background1"/>
      </w:rPr>
      <w:tcPr>
        <w:shd w:val="clear" w:color="auto" w:fill="000000" w:themeFill="tex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999999" w:themeFill="text1" w:themeFillTint="66"/>
      </w:tcPr>
    </w:tblStylePr>
  </w:style>
  <w:style w:type="table" w:styleId="780">
    <w:name w:val="Colorful Grid Accent 1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be5f1" w:themeFill="accent1" w:themeFillTint="33"/>
    </w:tcPr>
    <w:tblStylePr w:type="band1Horz">
      <w:tcPr>
        <w:shd w:val="clear" w:color="auto" w:fill="a7bfde" w:themeFill="accent1" w:themeFillTint="7F"/>
      </w:tcPr>
    </w:tblStylePr>
    <w:tblStylePr w:type="band1Vert">
      <w:tcPr>
        <w:shd w:val="clear" w:color="auto" w:fill="a7bfde" w:themeFill="accent1" w:themeFillTint="7F"/>
      </w:tcPr>
    </w:tblStylePr>
    <w:tblStylePr w:type="fir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firstRow">
      <w:rPr>
        <w:b/>
        <w:bCs/>
      </w:rPr>
      <w:tcPr>
        <w:shd w:val="clear" w:color="auto" w:fill="b8cce4" w:themeFill="accent1" w:themeFillTint="66"/>
      </w:tcPr>
    </w:tblStylePr>
    <w:tblStylePr w:type="lastCol">
      <w:rPr>
        <w:color w:val="FFFFFF" w:themeColor="background1"/>
      </w:rPr>
      <w:tcPr>
        <w:shd w:val="clear" w:color="auto" w:fill="365f91" w:themeFill="accent1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8cce4" w:themeFill="accent1" w:themeFillTint="66"/>
      </w:tcPr>
    </w:tblStylePr>
  </w:style>
  <w:style w:type="table" w:styleId="781">
    <w:name w:val="Colorful Grid Accent 2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2dbdb" w:themeFill="accent2" w:themeFillTint="33"/>
    </w:tcPr>
    <w:tblStylePr w:type="band1Horz">
      <w:tcPr>
        <w:shd w:val="clear" w:color="auto" w:fill="dfa7a6" w:themeFill="accent2" w:themeFillTint="7F"/>
      </w:tcPr>
    </w:tblStylePr>
    <w:tblStylePr w:type="band1Vert">
      <w:tcPr>
        <w:shd w:val="clear" w:color="auto" w:fill="dfa7a6" w:themeFill="accent2" w:themeFillTint="7F"/>
      </w:tcPr>
    </w:tblStylePr>
    <w:tblStylePr w:type="fir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firstRow">
      <w:rPr>
        <w:b/>
        <w:bCs/>
      </w:rPr>
      <w:tcPr>
        <w:shd w:val="clear" w:color="auto" w:fill="e5b8b7" w:themeFill="accent2" w:themeFillTint="66"/>
      </w:tcPr>
    </w:tblStylePr>
    <w:tblStylePr w:type="lastCol">
      <w:rPr>
        <w:color w:val="FFFFFF" w:themeColor="background1"/>
      </w:rPr>
      <w:tcPr>
        <w:shd w:val="clear" w:color="auto" w:fill="943634" w:themeFill="accent2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e5b8b7" w:themeFill="accent2" w:themeFillTint="66"/>
      </w:tcPr>
    </w:tblStylePr>
  </w:style>
  <w:style w:type="table" w:styleId="782">
    <w:name w:val="Colorful Grid Accent 3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af1dd" w:themeFill="accent3" w:themeFillTint="33"/>
    </w:tcPr>
    <w:tblStylePr w:type="band1Horz">
      <w:tcPr>
        <w:shd w:val="clear" w:color="auto" w:fill="cdddac" w:themeFill="accent3" w:themeFillTint="7F"/>
      </w:tcPr>
    </w:tblStylePr>
    <w:tblStylePr w:type="band1Vert">
      <w:tcPr>
        <w:shd w:val="clear" w:color="auto" w:fill="cdddac" w:themeFill="accent3" w:themeFillTint="7F"/>
      </w:tcPr>
    </w:tblStylePr>
    <w:tblStylePr w:type="fir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firstRow">
      <w:rPr>
        <w:b/>
        <w:bCs/>
      </w:rPr>
      <w:tcPr>
        <w:shd w:val="clear" w:color="auto" w:fill="d6e3bc" w:themeFill="accent3" w:themeFillTint="66"/>
      </w:tcPr>
    </w:tblStylePr>
    <w:tblStylePr w:type="lastCol">
      <w:rPr>
        <w:color w:val="FFFFFF" w:themeColor="background1"/>
      </w:rPr>
      <w:tcPr>
        <w:shd w:val="clear" w:color="auto" w:fill="76923c" w:themeFill="accent3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d6e3bc" w:themeFill="accent3" w:themeFillTint="66"/>
      </w:tcPr>
    </w:tblStylePr>
  </w:style>
  <w:style w:type="table" w:styleId="783">
    <w:name w:val="Colorful Grid Accent 4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e5dfec" w:themeFill="accent4" w:themeFillTint="33"/>
    </w:tcPr>
    <w:tblStylePr w:type="band1Horz">
      <w:tcPr>
        <w:shd w:val="clear" w:color="auto" w:fill="bfb1d0" w:themeFill="accent4" w:themeFillTint="7F"/>
      </w:tcPr>
    </w:tblStylePr>
    <w:tblStylePr w:type="band1Vert">
      <w:tcPr>
        <w:shd w:val="clear" w:color="auto" w:fill="bfb1d0" w:themeFill="accent4" w:themeFillTint="7F"/>
      </w:tcPr>
    </w:tblStylePr>
    <w:tblStylePr w:type="fir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firstRow">
      <w:rPr>
        <w:b/>
        <w:bCs/>
      </w:rPr>
      <w:tcPr>
        <w:shd w:val="clear" w:color="auto" w:fill="ccc0d9" w:themeFill="accent4" w:themeFillTint="66"/>
      </w:tcPr>
    </w:tblStylePr>
    <w:tblStylePr w:type="lastCol">
      <w:rPr>
        <w:color w:val="FFFFFF" w:themeColor="background1"/>
      </w:rPr>
      <w:tcPr>
        <w:shd w:val="clear" w:color="auto" w:fill="5f497a" w:themeFill="accent4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ccc0d9" w:themeFill="accent4" w:themeFillTint="66"/>
      </w:tcPr>
    </w:tblStylePr>
  </w:style>
  <w:style w:type="table" w:styleId="784">
    <w:name w:val="Colorful Grid Accent 5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daeef3" w:themeFill="accent5" w:themeFillTint="33"/>
    </w:tcPr>
    <w:tblStylePr w:type="band1Horz">
      <w:tcPr>
        <w:shd w:val="clear" w:color="auto" w:fill="a5d5e2" w:themeFill="accent5" w:themeFillTint="7F"/>
      </w:tcPr>
    </w:tblStylePr>
    <w:tblStylePr w:type="band1Vert">
      <w:tcPr>
        <w:shd w:val="clear" w:color="auto" w:fill="a5d5e2" w:themeFill="accent5" w:themeFillTint="7F"/>
      </w:tcPr>
    </w:tblStylePr>
    <w:tblStylePr w:type="fir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firstRow">
      <w:rPr>
        <w:b/>
        <w:bCs/>
      </w:rPr>
      <w:tcPr>
        <w:shd w:val="clear" w:color="auto" w:fill="b6dde8" w:themeFill="accent5" w:themeFillTint="66"/>
      </w:tcPr>
    </w:tblStylePr>
    <w:tblStylePr w:type="lastCol">
      <w:rPr>
        <w:color w:val="FFFFFF" w:themeColor="background1"/>
      </w:rPr>
      <w:tcPr>
        <w:shd w:val="clear" w:color="auto" w:fill="31849b" w:themeFill="accent5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b6dde8" w:themeFill="accent5" w:themeFillTint="66"/>
      </w:tcPr>
    </w:tblStylePr>
  </w:style>
  <w:style w:type="table" w:styleId="785">
    <w:name w:val="Colorful Grid Accent 6"/>
    <w:basedOn w:val="637"/>
    <w:uiPriority w:val="7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color="FFFFFF" w:themeColor="background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shd w:val="clear" w:color="auto" w:fill="fde9d9" w:themeFill="accent6" w:themeFillTint="33"/>
    </w:tcPr>
    <w:tblStylePr w:type="band1Horz">
      <w:tcPr>
        <w:shd w:val="clear" w:color="auto" w:fill="fbcaa2" w:themeFill="accent6" w:themeFillTint="7F"/>
      </w:tcPr>
    </w:tblStylePr>
    <w:tblStylePr w:type="band1Vert">
      <w:tcPr>
        <w:shd w:val="clear" w:color="auto" w:fill="fbcaa2" w:themeFill="accent6" w:themeFillTint="7F"/>
      </w:tcPr>
    </w:tblStylePr>
    <w:tblStylePr w:type="fir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firstRow">
      <w:rPr>
        <w:b/>
        <w:bCs/>
      </w:rPr>
      <w:tcPr>
        <w:shd w:val="clear" w:color="auto" w:fill="fbd4b4" w:themeFill="accent6" w:themeFillTint="66"/>
      </w:tcPr>
    </w:tblStylePr>
    <w:tblStylePr w:type="lastCol">
      <w:rPr>
        <w:color w:val="FFFFFF" w:themeColor="background1"/>
      </w:rPr>
      <w:tcPr>
        <w:shd w:val="clear" w:color="auto" w:fill="e36c0a" w:themeFill="accent6" w:themeFillShade="BF"/>
      </w:tcPr>
    </w:tblStylePr>
    <w:tblStylePr w:type="lastRow">
      <w:rPr>
        <w:b/>
        <w:bCs/>
        <w:color w:val="000000" w:themeColor="text1"/>
      </w:rPr>
      <w:tcPr>
        <w:shd w:val="clear" w:color="auto" w:fill="fbd4b4" w:themeFill="accent6" w:themeFillTint="66"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Base/>
  <HyperlinksChanged>false</HyperlinksChanged>
  <LinksUpToDate>false</LinksUpToDate>
  <Manager/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Ирина Еремина</cp:lastModifiedBy>
  <cp:revision>2</cp:revision>
  <dcterms:created xsi:type="dcterms:W3CDTF">2013-12-23T23:15:00Z</dcterms:created>
  <dcterms:modified xsi:type="dcterms:W3CDTF">2022-07-07T08:15:58Z</dcterms:modified>
  <cp:category/>
</cp:coreProperties>
</file>