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3CD" w:rsidRPr="009A4C1C" w:rsidRDefault="004113CD" w:rsidP="004113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A4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113CD" w:rsidRPr="009A4C1C" w:rsidRDefault="004113CD" w:rsidP="00411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9A4C1C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БЕЛОЯРОВСКАЯ СРЕДНЯЯ ОБЩЕОБРАЗОВАТЕЛЬНАЯ ШКОЛА</w:t>
      </w:r>
    </w:p>
    <w:p w:rsidR="004113CD" w:rsidRPr="009A4C1C" w:rsidRDefault="004113CD" w:rsidP="004113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A4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ТОПЧИХИНСКОГО РАЙОНА</w:t>
      </w:r>
    </w:p>
    <w:p w:rsidR="004113CD" w:rsidRPr="009A4C1C" w:rsidRDefault="004113CD" w:rsidP="004113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A4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АЛТАЙСКОГО КРАЯ</w:t>
      </w:r>
    </w:p>
    <w:p w:rsidR="004113CD" w:rsidRPr="009A4C1C" w:rsidRDefault="004113CD" w:rsidP="004113C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827"/>
        <w:gridCol w:w="3118"/>
      </w:tblGrid>
      <w:tr w:rsidR="004113CD" w:rsidRPr="009A4C1C" w:rsidTr="004113CD">
        <w:tc>
          <w:tcPr>
            <w:tcW w:w="3261" w:type="dxa"/>
          </w:tcPr>
          <w:p w:rsidR="004113CD" w:rsidRPr="009A4C1C" w:rsidRDefault="004113CD" w:rsidP="00B90E24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4113CD" w:rsidRPr="009A4C1C" w:rsidRDefault="004113CD" w:rsidP="00B90E24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9A4C1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РАССМОТРЕНО</w:t>
            </w:r>
          </w:p>
          <w:p w:rsidR="004113CD" w:rsidRPr="009A4C1C" w:rsidRDefault="004113CD" w:rsidP="00B90E2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A4C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Педагогическим советом</w:t>
            </w:r>
          </w:p>
          <w:p w:rsidR="004113CD" w:rsidRPr="009A4C1C" w:rsidRDefault="004113CD" w:rsidP="00B90E2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A4C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МБОУ Белояровской СОШ</w:t>
            </w:r>
          </w:p>
          <w:p w:rsidR="004113CD" w:rsidRPr="009A4C1C" w:rsidRDefault="00285CC4" w:rsidP="00B90E2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4042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от «</w:t>
            </w:r>
            <w:r w:rsidR="00F4042E" w:rsidRPr="00F4042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31</w:t>
            </w:r>
            <w:r w:rsidRPr="00F4042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» августа 2021</w:t>
            </w:r>
            <w:r w:rsidR="004113CD" w:rsidRPr="00F4042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г.</w:t>
            </w:r>
          </w:p>
          <w:p w:rsidR="004113CD" w:rsidRPr="009A4C1C" w:rsidRDefault="004113CD" w:rsidP="00B90E24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113CD" w:rsidRPr="009A4C1C" w:rsidRDefault="004113CD" w:rsidP="00B90E24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4113CD" w:rsidRPr="009A4C1C" w:rsidRDefault="004113CD" w:rsidP="00B90E24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9A4C1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СОГЛАСОВАНО</w:t>
            </w:r>
          </w:p>
          <w:p w:rsidR="004113CD" w:rsidRPr="009A4C1C" w:rsidRDefault="004113CD" w:rsidP="00B90E2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A4C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 заместителем директора по УВР</w:t>
            </w:r>
          </w:p>
          <w:p w:rsidR="004113CD" w:rsidRPr="009A4C1C" w:rsidRDefault="004113CD" w:rsidP="00B90E2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A4C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_______________ И.В. Элерт</w:t>
            </w:r>
          </w:p>
          <w:p w:rsidR="004113CD" w:rsidRPr="009A4C1C" w:rsidRDefault="004113CD" w:rsidP="00B90E2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4113CD" w:rsidRPr="009A4C1C" w:rsidRDefault="00F4042E" w:rsidP="00B90E24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F4042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от </w:t>
            </w:r>
            <w:r w:rsidR="00285CC4" w:rsidRPr="00F4042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</w:t>
            </w:r>
            <w:r w:rsidRPr="00F4042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31</w:t>
            </w:r>
            <w:r w:rsidR="00285CC4" w:rsidRPr="00F4042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» августа 2021</w:t>
            </w:r>
            <w:r w:rsidR="004113CD" w:rsidRPr="00F4042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г</w:t>
            </w:r>
            <w:r w:rsidR="00285CC4" w:rsidRPr="009A4C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4113CD" w:rsidRPr="009A4C1C" w:rsidRDefault="004113CD" w:rsidP="00B90E24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4113CD" w:rsidRPr="009A4C1C" w:rsidRDefault="004113CD" w:rsidP="00B90E24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9A4C1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УТВЕРЖДЕНО</w:t>
            </w:r>
          </w:p>
          <w:p w:rsidR="004113CD" w:rsidRPr="009A4C1C" w:rsidRDefault="004113CD" w:rsidP="00B90E24">
            <w:pPr>
              <w:jc w:val="righ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A4C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Директором школы</w:t>
            </w:r>
          </w:p>
          <w:p w:rsidR="004113CD" w:rsidRPr="009A4C1C" w:rsidRDefault="004113CD" w:rsidP="00B90E24">
            <w:pPr>
              <w:jc w:val="righ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A4C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____________ Е.В. Волкова</w:t>
            </w:r>
          </w:p>
          <w:p w:rsidR="00F4042E" w:rsidRDefault="004113CD" w:rsidP="00F4042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  <w:lang w:eastAsia="ru-RU"/>
              </w:rPr>
            </w:pPr>
            <w:r w:rsidRPr="009A4C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              </w:t>
            </w:r>
            <w:r w:rsidR="00285CC4" w:rsidRPr="009A4C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              </w:t>
            </w:r>
          </w:p>
          <w:p w:rsidR="004113CD" w:rsidRPr="009A4C1C" w:rsidRDefault="00285CC4" w:rsidP="00F4042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4042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от «</w:t>
            </w:r>
            <w:r w:rsidR="00F4042E" w:rsidRPr="00F4042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31</w:t>
            </w:r>
            <w:r w:rsidRPr="00F4042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» августа 2021</w:t>
            </w:r>
            <w:r w:rsidR="004113CD" w:rsidRPr="00F4042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г</w:t>
            </w:r>
            <w:r w:rsidRPr="00F4042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</w:tr>
    </w:tbl>
    <w:p w:rsidR="004113CD" w:rsidRPr="009A4C1C" w:rsidRDefault="004113CD" w:rsidP="004113C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4113CD" w:rsidRPr="009A4C1C" w:rsidRDefault="004113CD" w:rsidP="00411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</w:pPr>
      <w:r w:rsidRPr="009A4C1C"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 xml:space="preserve"> </w:t>
      </w:r>
    </w:p>
    <w:p w:rsidR="004113CD" w:rsidRPr="009A4C1C" w:rsidRDefault="004113CD" w:rsidP="00411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</w:pPr>
    </w:p>
    <w:p w:rsidR="004113CD" w:rsidRPr="009A4C1C" w:rsidRDefault="004113CD" w:rsidP="00411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9A4C1C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РАБОЧАЯ ПРОГРАММА</w:t>
      </w:r>
    </w:p>
    <w:p w:rsidR="004113CD" w:rsidRPr="009A4C1C" w:rsidRDefault="004113CD" w:rsidP="00411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4113CD" w:rsidRPr="009A4C1C" w:rsidRDefault="004113CD" w:rsidP="00411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</w:pPr>
      <w:r w:rsidRPr="009A4C1C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 xml:space="preserve">учебного предмета (курса) «Биология» </w:t>
      </w:r>
    </w:p>
    <w:p w:rsidR="004113CD" w:rsidRPr="009A4C1C" w:rsidRDefault="004113CD" w:rsidP="00411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</w:pPr>
      <w:r w:rsidRPr="009A4C1C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>для 11 класса</w:t>
      </w:r>
    </w:p>
    <w:p w:rsidR="004113CD" w:rsidRPr="009A4C1C" w:rsidRDefault="00285CC4" w:rsidP="00411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</w:pPr>
      <w:r w:rsidRPr="009A4C1C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 xml:space="preserve"> на 2021-2022</w:t>
      </w:r>
      <w:r w:rsidR="004113CD" w:rsidRPr="009A4C1C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 xml:space="preserve"> учебный год</w:t>
      </w:r>
    </w:p>
    <w:p w:rsidR="004113CD" w:rsidRPr="009A4C1C" w:rsidRDefault="004113CD" w:rsidP="004113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A4C1C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</w:p>
    <w:p w:rsidR="004113CD" w:rsidRPr="009A4C1C" w:rsidRDefault="004113CD" w:rsidP="004113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A4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4113CD" w:rsidRPr="009A4C1C" w:rsidRDefault="00285CC4" w:rsidP="00285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A4C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Рабочая программа составлена на основе программы </w:t>
      </w:r>
      <w:r w:rsidRPr="009A4C1C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учебно-методического комплекта </w:t>
      </w:r>
      <w:r w:rsidRPr="009A4C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В.И. </w:t>
      </w:r>
      <w:proofErr w:type="spellStart"/>
      <w:r w:rsidRPr="009A4C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Сивоглазова</w:t>
      </w:r>
      <w:proofErr w:type="spellEnd"/>
      <w:r w:rsidRPr="009A4C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«Биология. Базовый и углубленный уровни. 10 – 11 классы». Авт. И.Б. Агафонова, Н.В. </w:t>
      </w:r>
      <w:proofErr w:type="spellStart"/>
      <w:r w:rsidRPr="009A4C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Бабичев</w:t>
      </w:r>
      <w:proofErr w:type="spellEnd"/>
      <w:r w:rsidRPr="009A4C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В.И. </w:t>
      </w:r>
      <w:proofErr w:type="spellStart"/>
      <w:r w:rsidRPr="009A4C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Сивоглазов</w:t>
      </w:r>
      <w:proofErr w:type="spellEnd"/>
      <w:r w:rsidRPr="009A4C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– М.: Дрофа, 2019 г. (Российский учебник)</w:t>
      </w:r>
    </w:p>
    <w:p w:rsidR="004113CD" w:rsidRPr="009A4C1C" w:rsidRDefault="004113CD" w:rsidP="004113C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D0D0D" w:themeColor="text1" w:themeTint="F2"/>
          <w:lang w:eastAsia="ru-RU"/>
        </w:rPr>
      </w:pPr>
    </w:p>
    <w:p w:rsidR="004113CD" w:rsidRPr="009A4C1C" w:rsidRDefault="004113CD" w:rsidP="004113C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4113CD" w:rsidRPr="009A4C1C" w:rsidRDefault="004113CD" w:rsidP="004113C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A4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4113CD" w:rsidRPr="009A4C1C" w:rsidRDefault="004113CD" w:rsidP="004113C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285CC4" w:rsidRPr="009A4C1C" w:rsidRDefault="00285CC4" w:rsidP="004113C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285CC4" w:rsidRPr="009A4C1C" w:rsidRDefault="00285CC4" w:rsidP="004113C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285CC4" w:rsidRPr="009A4C1C" w:rsidRDefault="00285CC4" w:rsidP="004113C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4113CD" w:rsidRPr="009A4C1C" w:rsidRDefault="004113CD" w:rsidP="004113C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4113CD" w:rsidRPr="009A4C1C" w:rsidRDefault="004113CD" w:rsidP="004113C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4113CD" w:rsidRPr="009A4C1C" w:rsidRDefault="004113CD" w:rsidP="004113CD">
      <w:pPr>
        <w:tabs>
          <w:tab w:val="left" w:pos="5940"/>
        </w:tabs>
        <w:spacing w:after="0" w:line="240" w:lineRule="auto"/>
        <w:ind w:left="5940" w:hanging="1260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A4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Составитель: учитель химии, биологии, </w:t>
      </w:r>
    </w:p>
    <w:p w:rsidR="004113CD" w:rsidRPr="009A4C1C" w:rsidRDefault="004113CD" w:rsidP="004113CD">
      <w:pPr>
        <w:tabs>
          <w:tab w:val="left" w:pos="5940"/>
        </w:tabs>
        <w:spacing w:after="0" w:line="240" w:lineRule="auto"/>
        <w:ind w:left="5940" w:hanging="1260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A4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географии Чекунова Е.И., </w:t>
      </w:r>
    </w:p>
    <w:p w:rsidR="004113CD" w:rsidRPr="009A4C1C" w:rsidRDefault="004113CD" w:rsidP="004113CD">
      <w:pPr>
        <w:tabs>
          <w:tab w:val="left" w:pos="5940"/>
        </w:tabs>
        <w:spacing w:after="0" w:line="240" w:lineRule="auto"/>
        <w:ind w:left="5940" w:hanging="1260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A4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первой квалификационной категории</w:t>
      </w:r>
    </w:p>
    <w:p w:rsidR="004113CD" w:rsidRPr="009A4C1C" w:rsidRDefault="004113CD" w:rsidP="004113C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4113CD" w:rsidRPr="009A4C1C" w:rsidRDefault="004113CD" w:rsidP="004113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A4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.</w:t>
      </w:r>
    </w:p>
    <w:p w:rsidR="004113CD" w:rsidRPr="009A4C1C" w:rsidRDefault="004113CD" w:rsidP="004113C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4113CD" w:rsidRPr="009A4C1C" w:rsidRDefault="004113CD" w:rsidP="004113C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4113CD" w:rsidRPr="009A4C1C" w:rsidRDefault="004113CD" w:rsidP="004113C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4113CD" w:rsidRPr="009A4C1C" w:rsidRDefault="004113CD" w:rsidP="004113C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4113CD" w:rsidRPr="009A4C1C" w:rsidRDefault="004113CD" w:rsidP="004113C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4113CD" w:rsidRPr="009A4C1C" w:rsidRDefault="004113CD" w:rsidP="004113C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285CC4" w:rsidRPr="009A4C1C" w:rsidRDefault="00285CC4" w:rsidP="004113C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4113CD" w:rsidRDefault="004113CD" w:rsidP="004113C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F4042E" w:rsidRPr="009A4C1C" w:rsidRDefault="00F4042E" w:rsidP="004113C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285CC4" w:rsidRPr="009A4C1C" w:rsidRDefault="00285CC4" w:rsidP="004113C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4113CD" w:rsidRPr="009A4C1C" w:rsidRDefault="004113CD" w:rsidP="00285C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A4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с. Белояровка</w:t>
      </w:r>
    </w:p>
    <w:p w:rsidR="004113CD" w:rsidRPr="009A4C1C" w:rsidRDefault="00285CC4" w:rsidP="00285C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A4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2021</w:t>
      </w:r>
      <w:r w:rsidR="004113CD" w:rsidRPr="009A4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</w:t>
      </w:r>
    </w:p>
    <w:p w:rsidR="001C2747" w:rsidRPr="009A4C1C" w:rsidRDefault="001C2747" w:rsidP="00DD3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9A4C1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lastRenderedPageBreak/>
        <w:t>Рабочая программа по уч</w:t>
      </w:r>
      <w:r w:rsidR="00DD3510" w:rsidRPr="009A4C1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ебному предмету «Биология» для 11</w:t>
      </w:r>
      <w:r w:rsidRPr="009A4C1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-го класса</w:t>
      </w:r>
    </w:p>
    <w:p w:rsidR="001C2747" w:rsidRPr="009A4C1C" w:rsidRDefault="00DD3510" w:rsidP="009206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A4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Данная программа рассчитана на 1</w:t>
      </w:r>
      <w:r w:rsidR="001C2747" w:rsidRPr="009A4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год (</w:t>
      </w:r>
      <w:r w:rsidRPr="009A4C1C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>34</w:t>
      </w:r>
      <w:r w:rsidRPr="009A4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учебных недели). Общее число учебных часов в 11</w:t>
      </w:r>
      <w:r w:rsidR="001C2747" w:rsidRPr="009A4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-м классе – </w:t>
      </w:r>
      <w:r w:rsidRPr="009A4C1C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>68</w:t>
      </w:r>
      <w:r w:rsidR="001C2747" w:rsidRPr="009A4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(</w:t>
      </w:r>
      <w:r w:rsidR="001C2747" w:rsidRPr="009A4C1C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>1</w:t>
      </w:r>
      <w:r w:rsidR="001C2747" w:rsidRPr="009A4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час в неделю).</w:t>
      </w:r>
    </w:p>
    <w:p w:rsidR="0092061F" w:rsidRPr="009A4C1C" w:rsidRDefault="0092061F" w:rsidP="0092061F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C2747" w:rsidRPr="009A4C1C" w:rsidRDefault="001C2747" w:rsidP="0092061F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9A4C1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ПОЯСНИТЕЛЬНАЯ ЗАПИСКА</w:t>
      </w:r>
    </w:p>
    <w:p w:rsidR="003602D3" w:rsidRPr="009A4C1C" w:rsidRDefault="003602D3" w:rsidP="009206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A4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Рабочая программа по учебному предмету «Биология» на 20</w:t>
      </w:r>
      <w:r w:rsidR="00285CC4" w:rsidRPr="009A4C1C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>21/22</w:t>
      </w:r>
      <w:r w:rsidR="00DD3510" w:rsidRPr="009A4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учебный год для обучающихся 11</w:t>
      </w:r>
      <w:r w:rsidRPr="009A4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-го класса </w:t>
      </w:r>
      <w:r w:rsidR="00944430" w:rsidRPr="009A4C1C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>МБ</w:t>
      </w:r>
      <w:r w:rsidRPr="009A4C1C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>ОУ Белояровская СОШ</w:t>
      </w:r>
      <w:r w:rsidRPr="009A4C1C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 </w:t>
      </w:r>
      <w:r w:rsidRPr="009A4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разработана в соответствии с требованиями документов: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DD3510" w:rsidRPr="009A4C1C" w:rsidRDefault="00F4042E" w:rsidP="00DD351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hyperlink r:id="rId5" w:anchor="/document/99/902389617/" w:history="1">
        <w:r w:rsidR="00DD3510" w:rsidRPr="009A4C1C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</w:rPr>
          <w:t>Федеральный закон от 29.12.2012 № 273-ФЗ</w:t>
        </w:r>
      </w:hyperlink>
      <w:r w:rsidR="00DD3510" w:rsidRPr="009A4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«Об образовании в Российской Федерации»;</w:t>
      </w:r>
    </w:p>
    <w:p w:rsidR="00DD3510" w:rsidRPr="009A4C1C" w:rsidRDefault="00DD3510" w:rsidP="00DD351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DD3510" w:rsidRPr="009A4C1C" w:rsidRDefault="00F4042E" w:rsidP="00DD351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hyperlink r:id="rId6" w:anchor="/document/99/902350579/" w:history="1">
        <w:r w:rsidR="00DD3510" w:rsidRPr="009A4C1C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</w:rPr>
          <w:t xml:space="preserve">Приказ </w:t>
        </w:r>
        <w:proofErr w:type="spellStart"/>
        <w:r w:rsidR="00DD3510" w:rsidRPr="009A4C1C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</w:rPr>
          <w:t>Минобрнауки</w:t>
        </w:r>
        <w:proofErr w:type="spellEnd"/>
        <w:r w:rsidR="00DD3510" w:rsidRPr="009A4C1C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</w:rPr>
          <w:t xml:space="preserve"> от 17.05.2012 № 413</w:t>
        </w:r>
      </w:hyperlink>
      <w:r w:rsidR="00DD3510" w:rsidRPr="009A4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«Об утверждении федерального государственного образовательного стандарта среднего общего образования».</w:t>
      </w:r>
    </w:p>
    <w:p w:rsidR="00DD3510" w:rsidRPr="009A4C1C" w:rsidRDefault="00DD3510" w:rsidP="00DD351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DD3510" w:rsidRPr="009A4C1C" w:rsidRDefault="00DD3510" w:rsidP="00DD3510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A4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Приказ </w:t>
      </w:r>
      <w:proofErr w:type="spellStart"/>
      <w:r w:rsidRPr="009A4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</w:rPr>
        <w:t>Минобрнауки</w:t>
      </w:r>
      <w:proofErr w:type="spellEnd"/>
      <w:r w:rsidRPr="009A4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от 30.08.2013 № 1015</w:t>
      </w:r>
      <w:r w:rsidRPr="009A4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DD3510" w:rsidRPr="009A4C1C" w:rsidRDefault="00DD3510" w:rsidP="00DD351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DD3510" w:rsidRPr="009A4C1C" w:rsidRDefault="00F4042E" w:rsidP="00DD351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hyperlink r:id="rId7" w:anchor="/document/99/902256369/" w:history="1">
        <w:r w:rsidR="00DD3510" w:rsidRPr="009A4C1C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</w:rPr>
          <w:t>Постановление главного санитарного врача от 29.12.2010 № 189</w:t>
        </w:r>
      </w:hyperlink>
      <w:r w:rsidR="00DD3510" w:rsidRPr="009A4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«Об утверждении СанПиН 2.4.2.2821-10 "Санитарно-эпидемиологические требования к условиям и организации обучения в общеобразовательных учреждениях»;</w:t>
      </w:r>
    </w:p>
    <w:p w:rsidR="00DD3510" w:rsidRPr="009A4C1C" w:rsidRDefault="00DD3510" w:rsidP="00DD351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DD3510" w:rsidRPr="009A4C1C" w:rsidRDefault="00DD3510" w:rsidP="00DD351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Примерная основная образовательная программа основного общего образования (одобрена решением федерального методического объединения по общему образованию, протокол от 08.04.2015 № 1/15);</w:t>
      </w:r>
    </w:p>
    <w:p w:rsidR="00DD3510" w:rsidRPr="009A4C1C" w:rsidRDefault="00DD3510" w:rsidP="00DD3510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D3510" w:rsidRPr="009A4C1C" w:rsidRDefault="00944430" w:rsidP="00DD3510">
      <w:pPr>
        <w:pStyle w:val="a4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4C1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ООП ООО МБ</w:t>
      </w:r>
      <w:r w:rsidR="00DD3510" w:rsidRPr="009A4C1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ОУ Белояровской СОШ (утверждено приказом директора </w:t>
      </w:r>
      <w:r w:rsidR="00DD3510" w:rsidRPr="00F4042E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от </w:t>
      </w:r>
      <w:r w:rsidR="00F4042E" w:rsidRPr="00F4042E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31 августа 2021 г.</w:t>
      </w:r>
      <w:r w:rsidR="00DD3510" w:rsidRPr="00F4042E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);</w:t>
      </w:r>
    </w:p>
    <w:p w:rsidR="00DD3510" w:rsidRPr="009A4C1C" w:rsidRDefault="00DD3510" w:rsidP="00DD3510">
      <w:pPr>
        <w:pStyle w:val="a4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p w:rsidR="00DD3510" w:rsidRPr="009A4C1C" w:rsidRDefault="00944430" w:rsidP="00DD3510">
      <w:pPr>
        <w:pStyle w:val="a4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4C1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Годовой календарный график МБ</w:t>
      </w:r>
      <w:r w:rsidR="00DD3510" w:rsidRPr="009A4C1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ОУ Белояровской СОШ (утвержден</w:t>
      </w:r>
      <w:r w:rsidR="00F4042E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о приказом директора </w:t>
      </w:r>
      <w:r w:rsidRPr="00F4042E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от </w:t>
      </w:r>
      <w:r w:rsidR="00F4042E" w:rsidRPr="00F4042E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31 августа </w:t>
      </w:r>
      <w:r w:rsidRPr="00F4042E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2021 </w:t>
      </w:r>
      <w:r w:rsidR="00DD3510" w:rsidRPr="00F4042E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г</w:t>
      </w:r>
      <w:r w:rsidR="00F4042E" w:rsidRPr="00F4042E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.</w:t>
      </w:r>
      <w:r w:rsidR="00DD3510" w:rsidRPr="00F4042E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);</w:t>
      </w:r>
    </w:p>
    <w:p w:rsidR="00DD3510" w:rsidRPr="009A4C1C" w:rsidRDefault="00DD3510" w:rsidP="00DD3510">
      <w:pPr>
        <w:pStyle w:val="a4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p w:rsidR="00DD3510" w:rsidRPr="009A4C1C" w:rsidRDefault="00DD3510" w:rsidP="00DD3510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Положение о рабочей программе учебных предметов, курсов, направленных на достижение образовательных результатов в соответствии с требованиями ФГОС НОО, ООО, СОО (утвержденного приказом директора от </w:t>
      </w:r>
      <w:r w:rsidR="00F4042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31 августа </w:t>
      </w:r>
      <w:r w:rsidR="00944430" w:rsidRPr="00F4042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2021</w:t>
      </w:r>
      <w:r w:rsidR="00F4042E" w:rsidRPr="00F4042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г.)</w:t>
      </w:r>
      <w:r w:rsidRPr="00F4042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</w:p>
    <w:p w:rsidR="00DD3510" w:rsidRPr="009A4C1C" w:rsidRDefault="00DD3510" w:rsidP="00DD3510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D3510" w:rsidRPr="009A4C1C" w:rsidRDefault="00DD3510" w:rsidP="00DD3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9A4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</w:rPr>
        <w:t>Минпросвещения</w:t>
      </w:r>
      <w:proofErr w:type="spellEnd"/>
      <w:r w:rsidRPr="009A4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от 28.12.2018 № 345</w:t>
      </w:r>
      <w:r w:rsidRPr="009A4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DD3510" w:rsidRPr="009A4C1C" w:rsidRDefault="00DD3510" w:rsidP="00DD3510">
      <w:pPr>
        <w:spacing w:after="0" w:line="255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D3510" w:rsidRPr="009A4C1C" w:rsidRDefault="00F4042E" w:rsidP="00DD351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hyperlink r:id="rId8" w:anchor="/document/99/565295909/" w:history="1">
        <w:r w:rsidR="00DD3510" w:rsidRPr="009A4C1C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</w:rPr>
          <w:t xml:space="preserve">Приказ </w:t>
        </w:r>
        <w:proofErr w:type="spellStart"/>
        <w:r w:rsidR="00DD3510" w:rsidRPr="009A4C1C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</w:rPr>
          <w:t>Минпросвещения</w:t>
        </w:r>
        <w:proofErr w:type="spellEnd"/>
        <w:r w:rsidR="00DD3510" w:rsidRPr="009A4C1C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</w:rPr>
          <w:t xml:space="preserve"> от 20.05.2020 № 254</w:t>
        </w:r>
      </w:hyperlink>
      <w:r w:rsidR="00DD3510" w:rsidRPr="009A4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DD3510" w:rsidRPr="009A4C1C" w:rsidRDefault="00DD3510" w:rsidP="0092061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44430" w:rsidRPr="009A4C1C" w:rsidRDefault="00944430" w:rsidP="00944430">
      <w:pPr>
        <w:spacing w:after="150" w:line="255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A4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Биология. 10 – 11 </w:t>
      </w:r>
      <w:proofErr w:type="spellStart"/>
      <w:r w:rsidRPr="009A4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кл</w:t>
      </w:r>
      <w:proofErr w:type="spellEnd"/>
      <w:r w:rsidRPr="009A4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. Программы: учебно-методическое пособие / И.Б. Агафонова, Н.Б. </w:t>
      </w:r>
      <w:proofErr w:type="spellStart"/>
      <w:r w:rsidRPr="009A4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Бабичев</w:t>
      </w:r>
      <w:proofErr w:type="spellEnd"/>
      <w:r w:rsidRPr="009A4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В.И. </w:t>
      </w:r>
      <w:proofErr w:type="spellStart"/>
      <w:r w:rsidRPr="009A4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Сивоглазов</w:t>
      </w:r>
      <w:proofErr w:type="spellEnd"/>
      <w:r w:rsidRPr="009A4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. – М.: Дрофа, 2019 г. (Российский учебник) </w:t>
      </w:r>
    </w:p>
    <w:p w:rsidR="00DD3510" w:rsidRPr="009A4C1C" w:rsidRDefault="00DD3510" w:rsidP="0092061F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0D0D0D" w:themeColor="text1" w:themeTint="F2"/>
          <w:sz w:val="24"/>
          <w:szCs w:val="24"/>
        </w:rPr>
      </w:pPr>
    </w:p>
    <w:p w:rsidR="00E476C2" w:rsidRPr="009A4C1C" w:rsidRDefault="00E476C2" w:rsidP="0092061F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D0D0D" w:themeColor="text1" w:themeTint="F2"/>
          <w:sz w:val="24"/>
          <w:szCs w:val="24"/>
        </w:rPr>
      </w:pPr>
      <w:r w:rsidRPr="009A4C1C">
        <w:rPr>
          <w:rFonts w:ascii="Times New Roman" w:hAnsi="Times New Roman" w:cs="Times New Roman"/>
          <w:b/>
          <w:caps/>
          <w:color w:val="0D0D0D" w:themeColor="text1" w:themeTint="F2"/>
          <w:sz w:val="24"/>
          <w:szCs w:val="24"/>
        </w:rPr>
        <w:t>Планируемые результаты освоения учебного предмета</w:t>
      </w:r>
    </w:p>
    <w:p w:rsidR="00E476C2" w:rsidRPr="009A4C1C" w:rsidRDefault="00E476C2" w:rsidP="0092061F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D0D0D" w:themeColor="text1" w:themeTint="F2"/>
        </w:rPr>
      </w:pPr>
    </w:p>
    <w:p w:rsidR="00944430" w:rsidRPr="009A4C1C" w:rsidRDefault="00944430" w:rsidP="00944430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bCs/>
          <w:color w:val="0D0D0D" w:themeColor="text1" w:themeTint="F2"/>
        </w:rPr>
      </w:pPr>
      <w:r w:rsidRPr="009A4C1C">
        <w:rPr>
          <w:bCs/>
          <w:color w:val="0D0D0D" w:themeColor="text1" w:themeTint="F2"/>
        </w:rPr>
        <w:t>Предмет «Общая биология» является одной из общеобразовательных дисциплин для средней школы.</w:t>
      </w:r>
    </w:p>
    <w:p w:rsidR="00E730EB" w:rsidRPr="009A4C1C" w:rsidRDefault="00944430" w:rsidP="00944430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bCs/>
          <w:color w:val="0D0D0D" w:themeColor="text1" w:themeTint="F2"/>
        </w:rPr>
      </w:pPr>
      <w:r w:rsidRPr="009A4C1C">
        <w:rPr>
          <w:bCs/>
          <w:color w:val="0D0D0D" w:themeColor="text1" w:themeTint="F2"/>
        </w:rPr>
        <w:t xml:space="preserve">Основная цель курса — познакомить школьника с современными представлениями биологии и дать фундаментальное биологическое образование, ориентированное на подготовку выпускника средней школы к поступлению в высшие учебные заведения различного профиля. Вместе с тем содержание курса биологии соответствует социальным требованиям, предъявляемым к образованию вообще, и направлено на социализацию учащихся, их приобщение к культурным ценностям, формирование </w:t>
      </w:r>
      <w:r w:rsidRPr="009A4C1C">
        <w:rPr>
          <w:bCs/>
          <w:color w:val="0D0D0D" w:themeColor="text1" w:themeTint="F2"/>
        </w:rPr>
        <w:lastRenderedPageBreak/>
        <w:t>экологического сознания, овладение учебно-познавательными и ценностно-смысловыми компетенциями, достижение предметных, личностных и мета-предметных результатов обучения.</w:t>
      </w:r>
    </w:p>
    <w:p w:rsidR="00E730EB" w:rsidRPr="009A4C1C" w:rsidRDefault="00E730EB" w:rsidP="00944430">
      <w:pPr>
        <w:pStyle w:val="a6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</w:p>
    <w:p w:rsidR="00E476C2" w:rsidRPr="009A4C1C" w:rsidRDefault="00E476C2" w:rsidP="0092061F">
      <w:pPr>
        <w:pStyle w:val="a6"/>
        <w:shd w:val="clear" w:color="auto" w:fill="FFFFFF"/>
        <w:spacing w:before="0" w:beforeAutospacing="0" w:after="0" w:afterAutospacing="0"/>
        <w:jc w:val="center"/>
        <w:rPr>
          <w:color w:val="0D0D0D" w:themeColor="text1" w:themeTint="F2"/>
        </w:rPr>
      </w:pPr>
      <w:r w:rsidRPr="009A4C1C">
        <w:rPr>
          <w:b/>
          <w:bCs/>
          <w:color w:val="0D0D0D" w:themeColor="text1" w:themeTint="F2"/>
        </w:rPr>
        <w:t xml:space="preserve">Результаты изучения </w:t>
      </w:r>
      <w:r w:rsidR="00E730EB" w:rsidRPr="009A4C1C">
        <w:rPr>
          <w:b/>
          <w:bCs/>
          <w:color w:val="0D0D0D" w:themeColor="text1" w:themeTint="F2"/>
        </w:rPr>
        <w:t>биологии в 11</w:t>
      </w:r>
      <w:r w:rsidRPr="009A4C1C">
        <w:rPr>
          <w:b/>
          <w:bCs/>
          <w:color w:val="0D0D0D" w:themeColor="text1" w:themeTint="F2"/>
        </w:rPr>
        <w:t xml:space="preserve"> классе</w:t>
      </w:r>
    </w:p>
    <w:p w:rsidR="00944430" w:rsidRPr="009A4C1C" w:rsidRDefault="00944430" w:rsidP="00944430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среднего (полного) общего образования к результатам освоения основной образовательной программы к окончанию 11 класса у учащихся необходимо сформировать мировоззрение, отвечающее современному уровню развития науки и общественной практики, общечеловеческим ценностям и идеалам гражданского общества; основы саморазвития и самовоспитания;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Школьники должны освоить </w:t>
      </w:r>
      <w:proofErr w:type="spellStart"/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межпредметные</w:t>
      </w:r>
      <w:proofErr w:type="spellEnd"/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понятия и универсальные учебные действия и научиться их использовать в учебной и познавательной деятельности, а также уметь формировать и реализовывать индивидуальные образовательные траектории. В предметной области на базовом уровне предполагается:</w:t>
      </w:r>
    </w:p>
    <w:p w:rsidR="00944430" w:rsidRPr="009A4C1C" w:rsidRDefault="00944430" w:rsidP="0094443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■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формирование представлений о роли и месте биологии в современной научной картине мира;</w:t>
      </w:r>
    </w:p>
    <w:p w:rsidR="00944430" w:rsidRPr="009A4C1C" w:rsidRDefault="00944430" w:rsidP="0094443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■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понимание роли биологии в формировании кругозора и функциональной грамотности человека для решения практических задач;</w:t>
      </w:r>
    </w:p>
    <w:p w:rsidR="00944430" w:rsidRPr="009A4C1C" w:rsidRDefault="00944430" w:rsidP="0094443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■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овладение основополагающими понятиями и </w:t>
      </w:r>
      <w:r w:rsidR="0099094C"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представлени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ями о живой природе, ее уровневой организации и </w:t>
      </w:r>
      <w:r w:rsidR="0099094C"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эволю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ции;</w:t>
      </w:r>
    </w:p>
    <w:p w:rsidR="00944430" w:rsidRPr="009A4C1C" w:rsidRDefault="00944430" w:rsidP="0094443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■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уверенное пользование биологической терминологией и символикой;</w:t>
      </w:r>
    </w:p>
    <w:p w:rsidR="00944430" w:rsidRPr="009A4C1C" w:rsidRDefault="00944430" w:rsidP="0094443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■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овладение способами выявления и оценки антропогенных изменений в природе;</w:t>
      </w:r>
    </w:p>
    <w:p w:rsidR="00944430" w:rsidRPr="009A4C1C" w:rsidRDefault="00944430" w:rsidP="0094443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■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формирование умений объяснять результаты биологических экспериментов, решать элементарные биологические задачи.</w:t>
      </w:r>
    </w:p>
    <w:p w:rsidR="00944430" w:rsidRPr="009A4C1C" w:rsidRDefault="00944430" w:rsidP="0094443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процессе изучения курса также ожидается достижение следующих личностных результатов:</w:t>
      </w:r>
    </w:p>
    <w:p w:rsidR="00944430" w:rsidRPr="009A4C1C" w:rsidRDefault="00944430" w:rsidP="0094443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■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формирование собственной позиции по</w:t>
      </w:r>
      <w:r w:rsidR="0099094C"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отношению к биоло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гической информации, получаемой из разных источников;</w:t>
      </w:r>
    </w:p>
    <w:p w:rsidR="00944430" w:rsidRPr="009A4C1C" w:rsidRDefault="00944430" w:rsidP="0094443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■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готовность и способность к образованию, в том числе самообразованию, на протяжении всей жизни;</w:t>
      </w:r>
    </w:p>
    <w:p w:rsidR="00944430" w:rsidRPr="009A4C1C" w:rsidRDefault="00944430" w:rsidP="0094443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■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сознательное отношение к непрерывному образованию как условию успешной профессиональной и общественной деятельности.</w:t>
      </w:r>
    </w:p>
    <w:p w:rsidR="00944430" w:rsidRPr="009A4C1C" w:rsidRDefault="00944430" w:rsidP="0094443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Достижение личностны</w:t>
      </w:r>
      <w:r w:rsidR="008123CF"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 результатов оценивается на ка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чественном уровне (без отметок). Сформированность мета-предметных и предметных умений оценивается в баллах по результатам текущего, тематического и итогового контроля, а также по результатам выполнения ла</w:t>
      </w:r>
      <w:r w:rsidR="008123CF"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бораторных и практи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ческих работ.</w:t>
      </w:r>
    </w:p>
    <w:p w:rsidR="00944430" w:rsidRPr="009A4C1C" w:rsidRDefault="00944430" w:rsidP="0094443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Метапредметными ре</w:t>
      </w:r>
      <w:r w:rsidR="008123CF"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зультатами освоения курса биоло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гии являются:</w:t>
      </w:r>
    </w:p>
    <w:p w:rsidR="00944430" w:rsidRPr="009A4C1C" w:rsidRDefault="00944430" w:rsidP="0094443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■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овладение составляющими проектной и </w:t>
      </w:r>
      <w:r w:rsidR="008123CF"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исследователь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ской деятельности по изучению общих биологических закономерностей, свойственных живой природе;</w:t>
      </w:r>
    </w:p>
    <w:p w:rsidR="00944430" w:rsidRPr="009A4C1C" w:rsidRDefault="00944430" w:rsidP="0094443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■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умение самостоятельно о</w:t>
      </w:r>
      <w:r w:rsidR="008123CF"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пределять цели и составлять пла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ны;</w:t>
      </w:r>
    </w:p>
    <w:p w:rsidR="00944430" w:rsidRPr="009A4C1C" w:rsidRDefault="00944430" w:rsidP="0094443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■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способность самостоятельно осуществлять, </w:t>
      </w:r>
      <w:r w:rsidR="008123CF"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контролиро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вать и корректировать учебную и </w:t>
      </w:r>
      <w:proofErr w:type="spellStart"/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внеучебную</w:t>
      </w:r>
      <w:proofErr w:type="spellEnd"/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(включая внешкольную) деятельность; выбирать успешные стратегии в различных ситуациях;</w:t>
      </w:r>
    </w:p>
    <w:p w:rsidR="00E730EB" w:rsidRPr="009A4C1C" w:rsidRDefault="00944430" w:rsidP="0094443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■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умение осуществлять самостоятельную информационно-познавательную деятель</w:t>
      </w:r>
      <w:r w:rsidR="008123CF"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ность, включая умение ориентиро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ваться в различных источниках информации, критически оценивать и интерпретировать информацию, получаемую из различных источников.</w:t>
      </w:r>
    </w:p>
    <w:p w:rsidR="00E730EB" w:rsidRPr="009A4C1C" w:rsidRDefault="00E730EB" w:rsidP="0092061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E3459" w:rsidRPr="009A4C1C" w:rsidRDefault="004E3459" w:rsidP="0092061F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9A4C1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СОДЕРЖАНИЕ УЧЕБНОГО ПРЕДМЕТА</w:t>
      </w:r>
    </w:p>
    <w:p w:rsidR="0006746A" w:rsidRPr="009A4C1C" w:rsidRDefault="0006746A" w:rsidP="0092061F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color w:val="0D0D0D" w:themeColor="text1" w:themeTint="F2"/>
        </w:rPr>
      </w:pPr>
      <w:r w:rsidRPr="009A4C1C">
        <w:rPr>
          <w:rStyle w:val="c0"/>
          <w:color w:val="0D0D0D" w:themeColor="text1" w:themeTint="F2"/>
        </w:rPr>
        <w:t>Обучение биологии реализуется по следующим разделам:</w:t>
      </w:r>
    </w:p>
    <w:p w:rsidR="008123CF" w:rsidRPr="009A4C1C" w:rsidRDefault="008123CF" w:rsidP="008123CF">
      <w:pPr>
        <w:pStyle w:val="Default"/>
        <w:rPr>
          <w:b/>
          <w:color w:val="0D0D0D" w:themeColor="text1" w:themeTint="F2"/>
        </w:rPr>
      </w:pPr>
      <w:r w:rsidRPr="009A4C1C">
        <w:rPr>
          <w:b/>
          <w:color w:val="0D0D0D" w:themeColor="text1" w:themeTint="F2"/>
        </w:rPr>
        <w:t>Раздел 1</w:t>
      </w:r>
      <w:r w:rsidR="00A75DF2" w:rsidRPr="009A4C1C">
        <w:rPr>
          <w:b/>
          <w:color w:val="0D0D0D" w:themeColor="text1" w:themeTint="F2"/>
        </w:rPr>
        <w:t>.</w:t>
      </w:r>
      <w:r w:rsidRPr="009A4C1C">
        <w:rPr>
          <w:b/>
          <w:color w:val="0D0D0D" w:themeColor="text1" w:themeTint="F2"/>
        </w:rPr>
        <w:t xml:space="preserve"> Вид (</w:t>
      </w:r>
      <w:r w:rsidR="00A75DF2" w:rsidRPr="009A4C1C">
        <w:rPr>
          <w:b/>
          <w:color w:val="0D0D0D" w:themeColor="text1" w:themeTint="F2"/>
        </w:rPr>
        <w:t>38 ч)</w:t>
      </w:r>
      <w:r w:rsidRPr="009A4C1C">
        <w:rPr>
          <w:b/>
          <w:color w:val="0D0D0D" w:themeColor="text1" w:themeTint="F2"/>
        </w:rPr>
        <w:t xml:space="preserve"> </w:t>
      </w:r>
    </w:p>
    <w:p w:rsidR="00A81152" w:rsidRPr="009A4C1C" w:rsidRDefault="00A81152" w:rsidP="00A75DF2">
      <w:pPr>
        <w:pStyle w:val="Default"/>
        <w:ind w:firstLine="284"/>
        <w:jc w:val="both"/>
        <w:rPr>
          <w:b/>
          <w:color w:val="0D0D0D" w:themeColor="text1" w:themeTint="F2"/>
        </w:rPr>
      </w:pPr>
      <w:r w:rsidRPr="009A4C1C">
        <w:rPr>
          <w:color w:val="0D0D0D" w:themeColor="text1" w:themeTint="F2"/>
        </w:rPr>
        <w:t xml:space="preserve">Развитие биологии в </w:t>
      </w:r>
      <w:proofErr w:type="spellStart"/>
      <w:r w:rsidRPr="009A4C1C">
        <w:rPr>
          <w:color w:val="0D0D0D" w:themeColor="text1" w:themeTint="F2"/>
        </w:rPr>
        <w:t>додарвиновский</w:t>
      </w:r>
      <w:proofErr w:type="spellEnd"/>
      <w:r w:rsidRPr="009A4C1C">
        <w:rPr>
          <w:color w:val="0D0D0D" w:themeColor="text1" w:themeTint="F2"/>
        </w:rPr>
        <w:t xml:space="preserve"> период. Работа к. Линнея.</w:t>
      </w:r>
      <w:r w:rsidRPr="009A4C1C">
        <w:rPr>
          <w:b/>
          <w:color w:val="0D0D0D" w:themeColor="text1" w:themeTint="F2"/>
        </w:rPr>
        <w:t xml:space="preserve"> </w:t>
      </w:r>
      <w:r w:rsidR="008123CF" w:rsidRPr="009A4C1C">
        <w:rPr>
          <w:color w:val="0D0D0D" w:themeColor="text1" w:themeTint="F2"/>
        </w:rPr>
        <w:t>Эволюция и эволюционное учение. История эволюционных идей. Креационизм и трансформизм. Систематика как наука. Значение работ К. Линнея по систематике растений и животных. Бинарная номенклатура.</w:t>
      </w:r>
    </w:p>
    <w:p w:rsidR="00A81152" w:rsidRPr="009A4C1C" w:rsidRDefault="00A81152" w:rsidP="00A75DF2">
      <w:pPr>
        <w:pStyle w:val="Default"/>
        <w:ind w:firstLine="284"/>
        <w:jc w:val="both"/>
        <w:rPr>
          <w:b/>
          <w:color w:val="0D0D0D" w:themeColor="text1" w:themeTint="F2"/>
        </w:rPr>
      </w:pPr>
      <w:r w:rsidRPr="009A4C1C">
        <w:rPr>
          <w:color w:val="0D0D0D" w:themeColor="text1" w:themeTint="F2"/>
        </w:rPr>
        <w:t xml:space="preserve">Эволюционная теория ж. Б. Ламарка. Учение о градации живых организмов и понятие «лестница существ». Теория катастроф Кювье. Законы Ламарка (упражнение и </w:t>
      </w:r>
      <w:proofErr w:type="spellStart"/>
      <w:r w:rsidRPr="009A4C1C">
        <w:rPr>
          <w:color w:val="0D0D0D" w:themeColor="text1" w:themeTint="F2"/>
        </w:rPr>
        <w:t>неупражнение</w:t>
      </w:r>
      <w:proofErr w:type="spellEnd"/>
      <w:r w:rsidRPr="009A4C1C">
        <w:rPr>
          <w:color w:val="0D0D0D" w:themeColor="text1" w:themeTint="F2"/>
        </w:rPr>
        <w:t xml:space="preserve"> органов и наследование благоприобретенных признаков). Представления Ламарка об изменчивости. Значение теории Ламарка.</w:t>
      </w:r>
      <w:r w:rsidRPr="009A4C1C">
        <w:rPr>
          <w:b/>
          <w:color w:val="0D0D0D" w:themeColor="text1" w:themeTint="F2"/>
        </w:rPr>
        <w:t xml:space="preserve"> </w:t>
      </w:r>
    </w:p>
    <w:p w:rsidR="00A81152" w:rsidRPr="009A4C1C" w:rsidRDefault="00A81152" w:rsidP="00A75DF2">
      <w:pPr>
        <w:pStyle w:val="Default"/>
        <w:ind w:firstLine="284"/>
        <w:jc w:val="both"/>
        <w:rPr>
          <w:b/>
          <w:color w:val="0D0D0D" w:themeColor="text1" w:themeTint="F2"/>
        </w:rPr>
      </w:pPr>
      <w:r w:rsidRPr="009A4C1C">
        <w:rPr>
          <w:color w:val="0D0D0D" w:themeColor="text1" w:themeTint="F2"/>
        </w:rPr>
        <w:lastRenderedPageBreak/>
        <w:t xml:space="preserve">Предпосылки возникновения учения Ч. Дарвина: достижения в области естественных и социально-экономических наук (космогоническая теория Канта—Лапласа, достижения в области химии, закон единства организма и среды </w:t>
      </w:r>
      <w:proofErr w:type="spellStart"/>
      <w:r w:rsidRPr="009A4C1C">
        <w:rPr>
          <w:color w:val="0D0D0D" w:themeColor="text1" w:themeTint="F2"/>
        </w:rPr>
        <w:t>Рулье</w:t>
      </w:r>
      <w:proofErr w:type="spellEnd"/>
      <w:r w:rsidRPr="009A4C1C">
        <w:rPr>
          <w:color w:val="0D0D0D" w:themeColor="text1" w:themeTint="F2"/>
        </w:rPr>
        <w:t>—Сеченова, принцип корреляции Кювье, работы К. Бэра, работы Ч. Лайеля, работы А. Смита и Т. Мальтуса).</w:t>
      </w:r>
    </w:p>
    <w:p w:rsidR="00A81152" w:rsidRPr="009A4C1C" w:rsidRDefault="00A81152" w:rsidP="00A75DF2">
      <w:pPr>
        <w:pStyle w:val="Default"/>
        <w:ind w:firstLine="284"/>
        <w:jc w:val="both"/>
        <w:rPr>
          <w:b/>
          <w:color w:val="0D0D0D" w:themeColor="text1" w:themeTint="F2"/>
        </w:rPr>
      </w:pPr>
      <w:r w:rsidRPr="009A4C1C">
        <w:rPr>
          <w:color w:val="0D0D0D" w:themeColor="text1" w:themeTint="F2"/>
        </w:rPr>
        <w:t>Эволюционная теория Ч. Дарвина.</w:t>
      </w:r>
      <w:r w:rsidRPr="009A4C1C">
        <w:rPr>
          <w:b/>
          <w:color w:val="0D0D0D" w:themeColor="text1" w:themeTint="F2"/>
        </w:rPr>
        <w:t xml:space="preserve"> </w:t>
      </w:r>
      <w:r w:rsidRPr="009A4C1C">
        <w:rPr>
          <w:color w:val="0D0D0D" w:themeColor="text1" w:themeTint="F2"/>
        </w:rPr>
        <w:t>Экспедиционный материал Ч. Дарвина. Учение Дарвина об изменчивости. Учение Дарвина об искусственном отборе. Всеобщая индивидуальная изменчивость и избыточная численность потомства. Борьба за существование и естественный отбор. Виды борьбы за существование. Предпосылки борьбы за существование и естественного отбора. Значение теории Дарвина. Понятие о синтетической теории эволюции.</w:t>
      </w:r>
    </w:p>
    <w:p w:rsidR="00034EFF" w:rsidRPr="009A4C1C" w:rsidRDefault="00A81152" w:rsidP="00A75DF2">
      <w:pPr>
        <w:pStyle w:val="Default"/>
        <w:ind w:firstLine="284"/>
        <w:jc w:val="both"/>
        <w:rPr>
          <w:b/>
          <w:color w:val="0D0D0D" w:themeColor="text1" w:themeTint="F2"/>
        </w:rPr>
      </w:pPr>
      <w:r w:rsidRPr="009A4C1C">
        <w:rPr>
          <w:color w:val="0D0D0D" w:themeColor="text1" w:themeTint="F2"/>
        </w:rPr>
        <w:t>Вид как генетически изолированная система; репродуктивная изоляция и ее механизмы. Критерии вида: морфологический, физиологический, биохимический, генетический, экологический, географический.</w:t>
      </w:r>
      <w:r w:rsidR="00034EFF" w:rsidRPr="009A4C1C">
        <w:rPr>
          <w:b/>
          <w:color w:val="0D0D0D" w:themeColor="text1" w:themeTint="F2"/>
        </w:rPr>
        <w:t xml:space="preserve"> </w:t>
      </w:r>
    </w:p>
    <w:p w:rsidR="00034EFF" w:rsidRPr="009A4C1C" w:rsidRDefault="00A81152" w:rsidP="00A75DF2">
      <w:pPr>
        <w:pStyle w:val="Default"/>
        <w:ind w:firstLine="284"/>
        <w:jc w:val="both"/>
        <w:rPr>
          <w:b/>
          <w:color w:val="0D0D0D" w:themeColor="text1" w:themeTint="F2"/>
        </w:rPr>
      </w:pPr>
      <w:r w:rsidRPr="009A4C1C">
        <w:rPr>
          <w:color w:val="0D0D0D" w:themeColor="text1" w:themeTint="F2"/>
        </w:rPr>
        <w:t>Популяционная структура вида; экологические и генетические характеристики популяций. Демографические показатели и структура популяции</w:t>
      </w:r>
      <w:r w:rsidR="00034EFF" w:rsidRPr="009A4C1C">
        <w:rPr>
          <w:color w:val="0D0D0D" w:themeColor="text1" w:themeTint="F2"/>
        </w:rPr>
        <w:t>.</w:t>
      </w:r>
    </w:p>
    <w:p w:rsidR="00E902EE" w:rsidRPr="009A4C1C" w:rsidRDefault="00034EFF" w:rsidP="00A75DF2">
      <w:pPr>
        <w:pStyle w:val="Default"/>
        <w:ind w:firstLine="284"/>
        <w:jc w:val="both"/>
        <w:rPr>
          <w:b/>
          <w:color w:val="0D0D0D" w:themeColor="text1" w:themeTint="F2"/>
        </w:rPr>
      </w:pPr>
      <w:r w:rsidRPr="009A4C1C">
        <w:rPr>
          <w:color w:val="0D0D0D" w:themeColor="text1" w:themeTint="F2"/>
        </w:rPr>
        <w:t>Популяция — элементарная эволюционная единица. Элементарный эволюционный материал и элементарное эволюционное явление.</w:t>
      </w:r>
    </w:p>
    <w:p w:rsidR="00E902EE" w:rsidRPr="009A4C1C" w:rsidRDefault="00E902EE" w:rsidP="00A75DF2">
      <w:pPr>
        <w:pStyle w:val="Default"/>
        <w:ind w:firstLine="284"/>
        <w:jc w:val="both"/>
        <w:rPr>
          <w:b/>
          <w:color w:val="0D0D0D" w:themeColor="text1" w:themeTint="F2"/>
        </w:rPr>
      </w:pPr>
      <w:r w:rsidRPr="009A4C1C">
        <w:rPr>
          <w:color w:val="0D0D0D" w:themeColor="text1" w:themeTint="F2"/>
        </w:rPr>
        <w:t>Элементарные эволюционные факторы (мутационный процесс, изоляция, популяционные волны, дрейф генов, естественный отбор). Формы естественного отбора (стабилизирующий, движущий, дизруптивный). Виды изменчивости. Резерв изменчивости.</w:t>
      </w:r>
    </w:p>
    <w:p w:rsidR="00E902EE" w:rsidRPr="009A4C1C" w:rsidRDefault="00E902EE" w:rsidP="00A75DF2">
      <w:pPr>
        <w:pStyle w:val="Default"/>
        <w:ind w:firstLine="284"/>
        <w:jc w:val="both"/>
        <w:rPr>
          <w:b/>
          <w:color w:val="0D0D0D" w:themeColor="text1" w:themeTint="F2"/>
        </w:rPr>
      </w:pPr>
      <w:r w:rsidRPr="009A4C1C">
        <w:rPr>
          <w:color w:val="0D0D0D" w:themeColor="text1" w:themeTint="F2"/>
        </w:rPr>
        <w:t>Формы естественного отбора (стабилизирующий, движущий, дизруптивный).</w:t>
      </w:r>
    </w:p>
    <w:p w:rsidR="00E902EE" w:rsidRPr="009A4C1C" w:rsidRDefault="00E902EE" w:rsidP="00A75DF2">
      <w:pPr>
        <w:pStyle w:val="Default"/>
        <w:ind w:firstLine="284"/>
        <w:jc w:val="both"/>
        <w:rPr>
          <w:b/>
          <w:color w:val="0D0D0D" w:themeColor="text1" w:themeTint="F2"/>
        </w:rPr>
      </w:pPr>
      <w:r w:rsidRPr="009A4C1C">
        <w:rPr>
          <w:color w:val="0D0D0D" w:themeColor="text1" w:themeTint="F2"/>
        </w:rPr>
        <w:t>Приспособительные особенности строения, окраски тела и поведения животных. Поведенческие адаптации. Биохимические адаптации. Физиологические адаптации. Относительная целесообразность адаптаций.</w:t>
      </w:r>
    </w:p>
    <w:p w:rsidR="00E902EE" w:rsidRPr="009A4C1C" w:rsidRDefault="00E902EE" w:rsidP="00A75DF2">
      <w:pPr>
        <w:pStyle w:val="Default"/>
        <w:ind w:firstLine="284"/>
        <w:jc w:val="both"/>
        <w:rPr>
          <w:b/>
          <w:color w:val="0D0D0D" w:themeColor="text1" w:themeTint="F2"/>
        </w:rPr>
      </w:pPr>
      <w:r w:rsidRPr="009A4C1C">
        <w:rPr>
          <w:color w:val="0D0D0D" w:themeColor="text1" w:themeTint="F2"/>
        </w:rPr>
        <w:t>Пути (способы) и скорость видообразования; географическое и экологическое видообразование. Географическая и экологическая изоляция.</w:t>
      </w:r>
    </w:p>
    <w:p w:rsidR="00E902EE" w:rsidRPr="009A4C1C" w:rsidRDefault="00E902EE" w:rsidP="00A75DF2">
      <w:pPr>
        <w:pStyle w:val="Default"/>
        <w:ind w:firstLine="284"/>
        <w:jc w:val="both"/>
        <w:rPr>
          <w:b/>
          <w:color w:val="0D0D0D" w:themeColor="text1" w:themeTint="F2"/>
        </w:rPr>
      </w:pPr>
      <w:r w:rsidRPr="009A4C1C">
        <w:rPr>
          <w:color w:val="0D0D0D" w:themeColor="text1" w:themeTint="F2"/>
        </w:rPr>
        <w:t>Биологический прогресс и биологический регресс. Причины вымирания видов. Биологическое разнообразие.</w:t>
      </w:r>
    </w:p>
    <w:p w:rsidR="00C01097" w:rsidRPr="009A4C1C" w:rsidRDefault="00E902EE" w:rsidP="00A75DF2">
      <w:pPr>
        <w:pStyle w:val="Default"/>
        <w:ind w:firstLine="284"/>
        <w:jc w:val="both"/>
        <w:rPr>
          <w:b/>
          <w:color w:val="0D0D0D" w:themeColor="text1" w:themeTint="F2"/>
        </w:rPr>
      </w:pPr>
      <w:r w:rsidRPr="009A4C1C">
        <w:rPr>
          <w:color w:val="0D0D0D" w:themeColor="text1" w:themeTint="F2"/>
        </w:rPr>
        <w:t xml:space="preserve">Цитологические </w:t>
      </w:r>
      <w:r w:rsidR="00C01097" w:rsidRPr="009A4C1C">
        <w:rPr>
          <w:color w:val="0D0D0D" w:themeColor="text1" w:themeTint="F2"/>
        </w:rPr>
        <w:t>и молекулярно-биологические (мо</w:t>
      </w:r>
      <w:r w:rsidRPr="009A4C1C">
        <w:rPr>
          <w:color w:val="0D0D0D" w:themeColor="text1" w:themeTint="F2"/>
        </w:rPr>
        <w:t>лекулярно-генетические), с</w:t>
      </w:r>
      <w:r w:rsidR="00C01097" w:rsidRPr="009A4C1C">
        <w:rPr>
          <w:color w:val="0D0D0D" w:themeColor="text1" w:themeTint="F2"/>
        </w:rPr>
        <w:t>равнительно-анатомические (срав</w:t>
      </w:r>
      <w:r w:rsidRPr="009A4C1C">
        <w:rPr>
          <w:color w:val="0D0D0D" w:themeColor="text1" w:themeTint="F2"/>
        </w:rPr>
        <w:t>нительно-морфологические</w:t>
      </w:r>
      <w:r w:rsidR="00C01097" w:rsidRPr="009A4C1C">
        <w:rPr>
          <w:color w:val="0D0D0D" w:themeColor="text1" w:themeTint="F2"/>
        </w:rPr>
        <w:t>), палеонтологические, эмбриоло</w:t>
      </w:r>
      <w:r w:rsidRPr="009A4C1C">
        <w:rPr>
          <w:color w:val="0D0D0D" w:themeColor="text1" w:themeTint="F2"/>
        </w:rPr>
        <w:t>гические и биогеографические доказательства эволюции.</w:t>
      </w:r>
    </w:p>
    <w:p w:rsidR="00C01097" w:rsidRPr="009A4C1C" w:rsidRDefault="00C01097" w:rsidP="00A75DF2">
      <w:pPr>
        <w:pStyle w:val="Default"/>
        <w:ind w:firstLine="284"/>
        <w:jc w:val="both"/>
        <w:rPr>
          <w:b/>
          <w:color w:val="0D0D0D" w:themeColor="text1" w:themeTint="F2"/>
        </w:rPr>
      </w:pPr>
      <w:r w:rsidRPr="009A4C1C">
        <w:rPr>
          <w:color w:val="0D0D0D" w:themeColor="text1" w:themeTint="F2"/>
        </w:rPr>
        <w:t xml:space="preserve">Концепции абиогенеза и биогенеза. Опыты Ф. </w:t>
      </w:r>
      <w:proofErr w:type="spellStart"/>
      <w:r w:rsidRPr="009A4C1C">
        <w:rPr>
          <w:color w:val="0D0D0D" w:themeColor="text1" w:themeTint="F2"/>
        </w:rPr>
        <w:t>Реди</w:t>
      </w:r>
      <w:proofErr w:type="spellEnd"/>
      <w:r w:rsidRPr="009A4C1C">
        <w:rPr>
          <w:color w:val="0D0D0D" w:themeColor="text1" w:themeTint="F2"/>
        </w:rPr>
        <w:t xml:space="preserve">, Л. </w:t>
      </w:r>
      <w:proofErr w:type="spellStart"/>
      <w:r w:rsidRPr="009A4C1C">
        <w:rPr>
          <w:color w:val="0D0D0D" w:themeColor="text1" w:themeTint="F2"/>
        </w:rPr>
        <w:t>Спаланцани</w:t>
      </w:r>
      <w:proofErr w:type="spellEnd"/>
      <w:r w:rsidRPr="009A4C1C">
        <w:rPr>
          <w:color w:val="0D0D0D" w:themeColor="text1" w:themeTint="F2"/>
        </w:rPr>
        <w:t xml:space="preserve"> и М. М. </w:t>
      </w:r>
      <w:proofErr w:type="spellStart"/>
      <w:r w:rsidRPr="009A4C1C">
        <w:rPr>
          <w:color w:val="0D0D0D" w:themeColor="text1" w:themeTint="F2"/>
        </w:rPr>
        <w:t>Тереховского</w:t>
      </w:r>
      <w:proofErr w:type="spellEnd"/>
      <w:r w:rsidRPr="009A4C1C">
        <w:rPr>
          <w:color w:val="0D0D0D" w:themeColor="text1" w:themeTint="F2"/>
        </w:rPr>
        <w:t>, опыт Л. Пастера. Гипотезы стационарного состояния и панспермии.</w:t>
      </w:r>
    </w:p>
    <w:p w:rsidR="00C01097" w:rsidRPr="009A4C1C" w:rsidRDefault="00C01097" w:rsidP="00A75DF2">
      <w:pPr>
        <w:pStyle w:val="Default"/>
        <w:ind w:firstLine="284"/>
        <w:jc w:val="both"/>
        <w:rPr>
          <w:b/>
          <w:color w:val="0D0D0D" w:themeColor="text1" w:themeTint="F2"/>
        </w:rPr>
      </w:pPr>
      <w:r w:rsidRPr="009A4C1C">
        <w:rPr>
          <w:color w:val="0D0D0D" w:themeColor="text1" w:themeTint="F2"/>
        </w:rPr>
        <w:t xml:space="preserve">Органический мир как результат эволюции. Возникновение и развитие жизни на Земле. Химический, предбиологический (теория академика А. И. Опарина) и биологический этапы развития живой материи. Теория </w:t>
      </w:r>
      <w:proofErr w:type="spellStart"/>
      <w:r w:rsidRPr="009A4C1C">
        <w:rPr>
          <w:color w:val="0D0D0D" w:themeColor="text1" w:themeTint="F2"/>
        </w:rPr>
        <w:t>биопоэза</w:t>
      </w:r>
      <w:proofErr w:type="spellEnd"/>
      <w:r w:rsidRPr="009A4C1C">
        <w:rPr>
          <w:color w:val="0D0D0D" w:themeColor="text1" w:themeTint="F2"/>
        </w:rPr>
        <w:t>.</w:t>
      </w:r>
    </w:p>
    <w:p w:rsidR="00C01097" w:rsidRPr="009A4C1C" w:rsidRDefault="00C01097" w:rsidP="00A75DF2">
      <w:pPr>
        <w:pStyle w:val="Default"/>
        <w:ind w:firstLine="284"/>
        <w:jc w:val="both"/>
        <w:rPr>
          <w:b/>
          <w:color w:val="0D0D0D" w:themeColor="text1" w:themeTint="F2"/>
        </w:rPr>
      </w:pPr>
      <w:r w:rsidRPr="009A4C1C">
        <w:rPr>
          <w:color w:val="0D0D0D" w:themeColor="text1" w:themeTint="F2"/>
        </w:rPr>
        <w:t>Развитие жизни на Земле в архейскую и протерозойскую эры. Первые следы жизни на Земле. Появление всех современных типов беспозвоночных животных. Первые хордовые. Развитие водных растений.</w:t>
      </w:r>
    </w:p>
    <w:p w:rsidR="00C01097" w:rsidRPr="009A4C1C" w:rsidRDefault="00C01097" w:rsidP="00A75DF2">
      <w:pPr>
        <w:pStyle w:val="Default"/>
        <w:ind w:firstLine="284"/>
        <w:jc w:val="both"/>
        <w:rPr>
          <w:b/>
          <w:color w:val="0D0D0D" w:themeColor="text1" w:themeTint="F2"/>
        </w:rPr>
      </w:pPr>
      <w:r w:rsidRPr="009A4C1C">
        <w:rPr>
          <w:color w:val="0D0D0D" w:themeColor="text1" w:themeTint="F2"/>
        </w:rPr>
        <w:t>Развитие жизни на Земле в палеозойскую эру. Появление и эволюция сухопутных растений. Папоротники, семенные папоротники, голосеменные растения. Возникновение позвоночных: рыбы, земноводные, пресмыкающиеся.</w:t>
      </w:r>
    </w:p>
    <w:p w:rsidR="00C01097" w:rsidRPr="009A4C1C" w:rsidRDefault="00C01097" w:rsidP="00A75DF2">
      <w:pPr>
        <w:pStyle w:val="Default"/>
        <w:ind w:firstLine="284"/>
        <w:jc w:val="both"/>
        <w:rPr>
          <w:b/>
          <w:color w:val="0D0D0D" w:themeColor="text1" w:themeTint="F2"/>
        </w:rPr>
      </w:pPr>
      <w:r w:rsidRPr="009A4C1C">
        <w:rPr>
          <w:color w:val="0D0D0D" w:themeColor="text1" w:themeTint="F2"/>
        </w:rPr>
        <w:t>Развитие жизни на Земле в мезозойскую и кайнозойскую эры. Появление и распространение покрытосеменных растений. Возникновение птиц и млекопитающих. Появление и развитие приматов. Появление человека.</w:t>
      </w:r>
    </w:p>
    <w:p w:rsidR="00C01097" w:rsidRPr="009A4C1C" w:rsidRDefault="00C01097" w:rsidP="00A75DF2">
      <w:pPr>
        <w:pStyle w:val="Default"/>
        <w:ind w:firstLine="284"/>
        <w:jc w:val="both"/>
        <w:rPr>
          <w:b/>
          <w:color w:val="0D0D0D" w:themeColor="text1" w:themeTint="F2"/>
        </w:rPr>
      </w:pPr>
      <w:r w:rsidRPr="009A4C1C">
        <w:rPr>
          <w:color w:val="0D0D0D" w:themeColor="text1" w:themeTint="F2"/>
        </w:rPr>
        <w:t>Антропогенез и его движущие силы. Представления о происхождении человека в разные периоды истории науки.</w:t>
      </w:r>
    </w:p>
    <w:p w:rsidR="006D0D76" w:rsidRPr="009A4C1C" w:rsidRDefault="00C01097" w:rsidP="00A75DF2">
      <w:pPr>
        <w:pStyle w:val="Default"/>
        <w:ind w:firstLine="284"/>
        <w:jc w:val="both"/>
        <w:rPr>
          <w:color w:val="0D0D0D" w:themeColor="text1" w:themeTint="F2"/>
        </w:rPr>
      </w:pPr>
      <w:r w:rsidRPr="009A4C1C">
        <w:rPr>
          <w:color w:val="0D0D0D" w:themeColor="text1" w:themeTint="F2"/>
        </w:rPr>
        <w:t xml:space="preserve">Происхождение человека. Место человека в живой природе. Систематическое положение вида </w:t>
      </w:r>
      <w:proofErr w:type="spellStart"/>
      <w:r w:rsidRPr="009A4C1C">
        <w:rPr>
          <w:color w:val="0D0D0D" w:themeColor="text1" w:themeTint="F2"/>
        </w:rPr>
        <w:t>Homo</w:t>
      </w:r>
      <w:proofErr w:type="spellEnd"/>
      <w:r w:rsidRPr="009A4C1C">
        <w:rPr>
          <w:color w:val="0D0D0D" w:themeColor="text1" w:themeTint="F2"/>
        </w:rPr>
        <w:t xml:space="preserve"> </w:t>
      </w:r>
      <w:proofErr w:type="spellStart"/>
      <w:r w:rsidRPr="009A4C1C">
        <w:rPr>
          <w:color w:val="0D0D0D" w:themeColor="text1" w:themeTint="F2"/>
        </w:rPr>
        <w:t>sapiens</w:t>
      </w:r>
      <w:proofErr w:type="spellEnd"/>
      <w:r w:rsidRPr="009A4C1C">
        <w:rPr>
          <w:color w:val="0D0D0D" w:themeColor="text1" w:themeTint="F2"/>
        </w:rPr>
        <w:t xml:space="preserve"> в системе животного мира. Признаки и свойства человека, позволяющие отнести его к различным систематическим группам царства животных.</w:t>
      </w:r>
    </w:p>
    <w:p w:rsidR="006D0D76" w:rsidRPr="009A4C1C" w:rsidRDefault="006D0D76" w:rsidP="00A75DF2">
      <w:pPr>
        <w:pStyle w:val="Default"/>
        <w:ind w:firstLine="284"/>
        <w:jc w:val="both"/>
        <w:rPr>
          <w:color w:val="0D0D0D" w:themeColor="text1" w:themeTint="F2"/>
        </w:rPr>
      </w:pPr>
      <w:r w:rsidRPr="009A4C1C">
        <w:rPr>
          <w:color w:val="0D0D0D" w:themeColor="text1" w:themeTint="F2"/>
        </w:rPr>
        <w:t>Стадии эволюции человека: приматы — предки человека, австралопитек, человек умелый, древнейший человек, древний человек, первые современные люди.</w:t>
      </w:r>
    </w:p>
    <w:p w:rsidR="006D0D76" w:rsidRPr="009A4C1C" w:rsidRDefault="006D0D76" w:rsidP="00A75DF2">
      <w:pPr>
        <w:pStyle w:val="Default"/>
        <w:ind w:firstLine="284"/>
        <w:jc w:val="both"/>
        <w:rPr>
          <w:b/>
          <w:color w:val="0D0D0D" w:themeColor="text1" w:themeTint="F2"/>
        </w:rPr>
      </w:pPr>
      <w:r w:rsidRPr="009A4C1C">
        <w:rPr>
          <w:color w:val="0D0D0D" w:themeColor="text1" w:themeTint="F2"/>
        </w:rPr>
        <w:t xml:space="preserve">Популяционная структура вида </w:t>
      </w:r>
      <w:proofErr w:type="spellStart"/>
      <w:r w:rsidRPr="009A4C1C">
        <w:rPr>
          <w:color w:val="0D0D0D" w:themeColor="text1" w:themeTint="F2"/>
        </w:rPr>
        <w:t>Homo</w:t>
      </w:r>
      <w:proofErr w:type="spellEnd"/>
      <w:r w:rsidRPr="009A4C1C">
        <w:rPr>
          <w:color w:val="0D0D0D" w:themeColor="text1" w:themeTint="F2"/>
        </w:rPr>
        <w:t xml:space="preserve"> </w:t>
      </w:r>
      <w:proofErr w:type="spellStart"/>
      <w:r w:rsidRPr="009A4C1C">
        <w:rPr>
          <w:color w:val="0D0D0D" w:themeColor="text1" w:themeTint="F2"/>
        </w:rPr>
        <w:t>sapiens</w:t>
      </w:r>
      <w:proofErr w:type="spellEnd"/>
      <w:r w:rsidRPr="009A4C1C">
        <w:rPr>
          <w:color w:val="0D0D0D" w:themeColor="text1" w:themeTint="F2"/>
        </w:rPr>
        <w:t xml:space="preserve">; человеческие расы; </w:t>
      </w:r>
      <w:proofErr w:type="spellStart"/>
      <w:r w:rsidRPr="009A4C1C">
        <w:rPr>
          <w:color w:val="0D0D0D" w:themeColor="text1" w:themeTint="F2"/>
        </w:rPr>
        <w:t>расообразование</w:t>
      </w:r>
      <w:proofErr w:type="spellEnd"/>
      <w:r w:rsidRPr="009A4C1C">
        <w:rPr>
          <w:color w:val="0D0D0D" w:themeColor="text1" w:themeTint="F2"/>
        </w:rPr>
        <w:t>; единство происхождения рас. Приспособительное значение расовых признаков. Видовое единство человечества.</w:t>
      </w:r>
    </w:p>
    <w:p w:rsidR="008123CF" w:rsidRPr="009A4C1C" w:rsidRDefault="008123CF" w:rsidP="00A75DF2">
      <w:pPr>
        <w:pStyle w:val="Default"/>
        <w:ind w:firstLine="284"/>
        <w:jc w:val="both"/>
        <w:rPr>
          <w:b/>
          <w:color w:val="0D0D0D" w:themeColor="text1" w:themeTint="F2"/>
        </w:rPr>
      </w:pPr>
    </w:p>
    <w:p w:rsidR="00E902EE" w:rsidRPr="009A4C1C" w:rsidRDefault="008123CF" w:rsidP="00A75DF2">
      <w:pPr>
        <w:pStyle w:val="Default"/>
        <w:jc w:val="both"/>
        <w:rPr>
          <w:color w:val="0D0D0D" w:themeColor="text1" w:themeTint="F2"/>
        </w:rPr>
      </w:pPr>
      <w:r w:rsidRPr="009A4C1C">
        <w:rPr>
          <w:b/>
          <w:color w:val="0D0D0D" w:themeColor="text1" w:themeTint="F2"/>
        </w:rPr>
        <w:lastRenderedPageBreak/>
        <w:t>Демонстрация.</w:t>
      </w:r>
      <w:r w:rsidRPr="009A4C1C">
        <w:rPr>
          <w:color w:val="0D0D0D" w:themeColor="text1" w:themeTint="F2"/>
        </w:rPr>
        <w:t xml:space="preserve"> Портреты и биографии ученых, внесших вклад в развитие эволюционных идей.</w:t>
      </w:r>
      <w:r w:rsidR="00A81152" w:rsidRPr="009A4C1C">
        <w:rPr>
          <w:color w:val="0D0D0D" w:themeColor="text1" w:themeTint="F2"/>
        </w:rPr>
        <w:t xml:space="preserve"> Жизнь и деятельность Ж. Б. Ламарка. Биография Ч. Дарвина. Маршрут и конкретные находки Ч. Дарвина во время путешествия на корабле «</w:t>
      </w:r>
      <w:proofErr w:type="spellStart"/>
      <w:r w:rsidR="00A81152" w:rsidRPr="009A4C1C">
        <w:rPr>
          <w:color w:val="0D0D0D" w:themeColor="text1" w:themeTint="F2"/>
        </w:rPr>
        <w:t>Бигль</w:t>
      </w:r>
      <w:proofErr w:type="spellEnd"/>
      <w:r w:rsidR="00A81152" w:rsidRPr="009A4C1C">
        <w:rPr>
          <w:color w:val="0D0D0D" w:themeColor="text1" w:themeTint="F2"/>
        </w:rPr>
        <w:t>». Гербарии и другие коллекционные материалы, иллюстрирующие морфологический критерий вида.</w:t>
      </w:r>
      <w:r w:rsidR="00A81152" w:rsidRPr="009A4C1C">
        <w:rPr>
          <w:b/>
          <w:color w:val="0D0D0D" w:themeColor="text1" w:themeTint="F2"/>
        </w:rPr>
        <w:t xml:space="preserve"> </w:t>
      </w:r>
      <w:r w:rsidR="00E902EE" w:rsidRPr="009A4C1C">
        <w:rPr>
          <w:color w:val="0D0D0D" w:themeColor="text1" w:themeTint="F2"/>
        </w:rPr>
        <w:t>Живые растения и животные, гербарии и коллекции, показывающие индивидуальную изменчивость. Иллюстрации и живые растения и животные, гербарии и коллекции, показывающие морфологические адаптации. Схемы, иллюстрирующие процесс географического видообразования; живые растения и животные, гербарии и коллекции, показывающие результаты приспособленности организмов к среде обитания и результаты видообразования.</w:t>
      </w:r>
      <w:r w:rsidR="00C01097" w:rsidRPr="009A4C1C">
        <w:rPr>
          <w:color w:val="0D0D0D" w:themeColor="text1" w:themeTint="F2"/>
        </w:rPr>
        <w:t xml:space="preserve"> Иллюстрации, демонстрирующие сходство ранних этапов эмбрионального развития позвоночных, муляжи и другие наглядные материалы, иллюстрирующие аналогичные и гомологичные органы, рудименты и атавизмы. Схемы опытов Ф. </w:t>
      </w:r>
      <w:proofErr w:type="spellStart"/>
      <w:r w:rsidR="00C01097" w:rsidRPr="009A4C1C">
        <w:rPr>
          <w:color w:val="0D0D0D" w:themeColor="text1" w:themeTint="F2"/>
        </w:rPr>
        <w:t>Реди</w:t>
      </w:r>
      <w:proofErr w:type="spellEnd"/>
      <w:r w:rsidR="00C01097" w:rsidRPr="009A4C1C">
        <w:rPr>
          <w:color w:val="0D0D0D" w:themeColor="text1" w:themeTint="F2"/>
        </w:rPr>
        <w:t xml:space="preserve">, Л. </w:t>
      </w:r>
      <w:proofErr w:type="spellStart"/>
      <w:r w:rsidR="00C01097" w:rsidRPr="009A4C1C">
        <w:rPr>
          <w:color w:val="0D0D0D" w:themeColor="text1" w:themeTint="F2"/>
        </w:rPr>
        <w:t>Спаланцани</w:t>
      </w:r>
      <w:proofErr w:type="spellEnd"/>
      <w:r w:rsidR="00C01097" w:rsidRPr="009A4C1C">
        <w:rPr>
          <w:color w:val="0D0D0D" w:themeColor="text1" w:themeTint="F2"/>
        </w:rPr>
        <w:t xml:space="preserve"> и Л. Пастера. Схемы возникновения мембранных структур и одноклеточных эукариот. Репродукции картин З. </w:t>
      </w:r>
      <w:proofErr w:type="spellStart"/>
      <w:r w:rsidR="00C01097" w:rsidRPr="009A4C1C">
        <w:rPr>
          <w:color w:val="0D0D0D" w:themeColor="text1" w:themeTint="F2"/>
        </w:rPr>
        <w:t>Буриана</w:t>
      </w:r>
      <w:proofErr w:type="spellEnd"/>
      <w:r w:rsidR="00C01097" w:rsidRPr="009A4C1C">
        <w:rPr>
          <w:color w:val="0D0D0D" w:themeColor="text1" w:themeTint="F2"/>
        </w:rPr>
        <w:t>, отражающих фауну и флору различных эр и периодов; схемы развития царств живой природы; окаменелости, отпечатки растений в древних породах. Модели скелетов человека и позвоночных животных.</w:t>
      </w:r>
    </w:p>
    <w:p w:rsidR="00A81152" w:rsidRPr="009A4C1C" w:rsidRDefault="00A81152" w:rsidP="00A75DF2">
      <w:pPr>
        <w:pStyle w:val="Default"/>
        <w:jc w:val="both"/>
        <w:rPr>
          <w:b/>
          <w:color w:val="0D0D0D" w:themeColor="text1" w:themeTint="F2"/>
        </w:rPr>
      </w:pPr>
    </w:p>
    <w:p w:rsidR="00A81152" w:rsidRPr="009A4C1C" w:rsidRDefault="00A81152" w:rsidP="00A75DF2">
      <w:pPr>
        <w:pStyle w:val="Default"/>
        <w:jc w:val="both"/>
        <w:rPr>
          <w:b/>
          <w:color w:val="0D0D0D" w:themeColor="text1" w:themeTint="F2"/>
        </w:rPr>
      </w:pPr>
      <w:r w:rsidRPr="009A4C1C">
        <w:rPr>
          <w:b/>
          <w:color w:val="0D0D0D" w:themeColor="text1" w:themeTint="F2"/>
        </w:rPr>
        <w:t>Лабораторные и практические работы</w:t>
      </w:r>
    </w:p>
    <w:p w:rsidR="00A81152" w:rsidRPr="009A4C1C" w:rsidRDefault="00A3043E" w:rsidP="00A75DF2">
      <w:pPr>
        <w:pStyle w:val="Default"/>
        <w:jc w:val="both"/>
        <w:rPr>
          <w:color w:val="0D0D0D" w:themeColor="text1" w:themeTint="F2"/>
        </w:rPr>
      </w:pPr>
      <w:r w:rsidRPr="009A4C1C">
        <w:rPr>
          <w:color w:val="0D0D0D" w:themeColor="text1" w:themeTint="F2"/>
        </w:rPr>
        <w:t>О</w:t>
      </w:r>
      <w:r w:rsidR="00A81152" w:rsidRPr="009A4C1C">
        <w:rPr>
          <w:color w:val="0D0D0D" w:themeColor="text1" w:themeTint="F2"/>
        </w:rPr>
        <w:t xml:space="preserve">писание </w:t>
      </w:r>
      <w:r w:rsidRPr="009A4C1C">
        <w:rPr>
          <w:color w:val="0D0D0D" w:themeColor="text1" w:themeTint="F2"/>
        </w:rPr>
        <w:t>особей вида</w:t>
      </w:r>
      <w:r w:rsidR="00A81152" w:rsidRPr="009A4C1C">
        <w:rPr>
          <w:color w:val="0D0D0D" w:themeColor="text1" w:themeTint="F2"/>
        </w:rPr>
        <w:t xml:space="preserve"> по морфологическому критерию.</w:t>
      </w:r>
    </w:p>
    <w:p w:rsidR="00E902EE" w:rsidRPr="009A4C1C" w:rsidRDefault="00E902EE" w:rsidP="00A75DF2">
      <w:pPr>
        <w:pStyle w:val="Default"/>
        <w:jc w:val="both"/>
        <w:rPr>
          <w:color w:val="0D0D0D" w:themeColor="text1" w:themeTint="F2"/>
        </w:rPr>
      </w:pPr>
      <w:r w:rsidRPr="009A4C1C">
        <w:rPr>
          <w:color w:val="0D0D0D" w:themeColor="text1" w:themeTint="F2"/>
        </w:rPr>
        <w:t>Изучение изменчивости у особей одного вида.</w:t>
      </w:r>
    </w:p>
    <w:p w:rsidR="008123CF" w:rsidRPr="009A4C1C" w:rsidRDefault="008123CF" w:rsidP="00A75DF2">
      <w:pPr>
        <w:pStyle w:val="Default"/>
        <w:jc w:val="both"/>
        <w:rPr>
          <w:color w:val="0D0D0D" w:themeColor="text1" w:themeTint="F2"/>
        </w:rPr>
      </w:pPr>
    </w:p>
    <w:p w:rsidR="008123CF" w:rsidRPr="009A4C1C" w:rsidRDefault="008123CF" w:rsidP="00A75DF2">
      <w:pPr>
        <w:pStyle w:val="Default"/>
        <w:jc w:val="both"/>
        <w:rPr>
          <w:b/>
          <w:color w:val="0D0D0D" w:themeColor="text1" w:themeTint="F2"/>
        </w:rPr>
      </w:pPr>
      <w:r w:rsidRPr="009A4C1C">
        <w:rPr>
          <w:b/>
          <w:color w:val="0D0D0D" w:themeColor="text1" w:themeTint="F2"/>
        </w:rPr>
        <w:t>ПРЕДМЕТНЫЕ РЕЗУЛЬТАТЫ ОБУЧЕНИЯ</w:t>
      </w:r>
    </w:p>
    <w:p w:rsidR="008123CF" w:rsidRPr="009A4C1C" w:rsidRDefault="008123CF" w:rsidP="00A75DF2">
      <w:pPr>
        <w:pStyle w:val="Default"/>
        <w:jc w:val="both"/>
        <w:rPr>
          <w:b/>
          <w:color w:val="0D0D0D" w:themeColor="text1" w:themeTint="F2"/>
        </w:rPr>
      </w:pPr>
      <w:r w:rsidRPr="009A4C1C">
        <w:rPr>
          <w:b/>
          <w:color w:val="0D0D0D" w:themeColor="text1" w:themeTint="F2"/>
        </w:rPr>
        <w:t>Учащиеся должны знать:</w:t>
      </w:r>
    </w:p>
    <w:p w:rsidR="008123CF" w:rsidRPr="009A4C1C" w:rsidRDefault="008123CF" w:rsidP="00A75DF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■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представления естествоиспытателей </w:t>
      </w:r>
      <w:proofErr w:type="spellStart"/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додарвиновской</w:t>
      </w:r>
      <w:proofErr w:type="spellEnd"/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эпохи о сущности живой природы и ее эволюции;</w:t>
      </w:r>
      <w:r w:rsidR="00A81152"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основные положения теории Ламарка; естественно-научные и социально-экономические предпосылки возникновения теории Дарвина; 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взгляды К. Линн</w:t>
      </w:r>
      <w:r w:rsidR="00A81152"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ея на систему живого мира; учение Дарвина об искусственном и естественном отборах; определение вида; критерии вида; определение популяции; структуру популяции;</w:t>
      </w:r>
      <w:r w:rsidR="00E902EE"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сущность генетических процессов в популяциях; факторы эволюции; формы естественного отбора; классификацию адаптаций; типы покровительственной окраски и формы, их значение для выживания; особенности приспособительного поведения; значение заботы о потомстве для выживания; формы видообразования; главные направления эволюции; причины вымирания видов; пути достижения биологического прогресса;</w:t>
      </w:r>
      <w:r w:rsidR="00C01097"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классификацию доказательств эволюции; существующие гипотезы происхождения жизни на Земле; теорию академика Опарина; теорию </w:t>
      </w:r>
      <w:proofErr w:type="spellStart"/>
      <w:r w:rsidR="00C01097"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биопоэза</w:t>
      </w:r>
      <w:proofErr w:type="spellEnd"/>
      <w:r w:rsidR="00C01097"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 развитие животных и растений в различные периоды существования Земли; движущие силы антропогенеза; систематическое положение человека в системе органического мира; особенности человека как биологического вида;</w:t>
      </w:r>
      <w:r w:rsidR="006D0D76"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этапы становления человека как биологического вида; определение понятия «раса»; характерные признаки больших рас.</w:t>
      </w:r>
    </w:p>
    <w:p w:rsidR="008123CF" w:rsidRPr="009A4C1C" w:rsidRDefault="008123CF" w:rsidP="00A75DF2">
      <w:pPr>
        <w:pStyle w:val="Default"/>
        <w:jc w:val="both"/>
        <w:rPr>
          <w:b/>
          <w:color w:val="0D0D0D" w:themeColor="text1" w:themeTint="F2"/>
        </w:rPr>
      </w:pPr>
      <w:r w:rsidRPr="009A4C1C">
        <w:rPr>
          <w:b/>
          <w:color w:val="0D0D0D" w:themeColor="text1" w:themeTint="F2"/>
        </w:rPr>
        <w:t>Учащиеся должны уметь:</w:t>
      </w:r>
    </w:p>
    <w:p w:rsidR="008123CF" w:rsidRPr="009A4C1C" w:rsidRDefault="008123CF" w:rsidP="00A75DF2">
      <w:pPr>
        <w:pStyle w:val="Default"/>
        <w:jc w:val="both"/>
        <w:rPr>
          <w:color w:val="0D0D0D" w:themeColor="text1" w:themeTint="F2"/>
        </w:rPr>
      </w:pPr>
      <w:r w:rsidRPr="009A4C1C">
        <w:rPr>
          <w:color w:val="0D0D0D" w:themeColor="text1" w:themeTint="F2"/>
        </w:rPr>
        <w:t>■</w:t>
      </w:r>
      <w:r w:rsidRPr="009A4C1C">
        <w:rPr>
          <w:color w:val="0D0D0D" w:themeColor="text1" w:themeTint="F2"/>
        </w:rPr>
        <w:tab/>
        <w:t>оценивать вклад различных ученых в развит</w:t>
      </w:r>
      <w:r w:rsidR="00A81152" w:rsidRPr="009A4C1C">
        <w:rPr>
          <w:color w:val="0D0D0D" w:themeColor="text1" w:themeTint="F2"/>
        </w:rPr>
        <w:t xml:space="preserve">ие биологии и эволюционных идей; значение эволюционной теории Ламарка для развития биологии; характеризовать предпосылки возникновения эволюционной теории Дарвина; оценивать особенности домашних животных и культурных растений в сравнении с их дикими предками; характеризовать причины борьбы за существование; определять значение различных видов борьбы за существование; давать оценку естественного отбора как результата борьбы за существование; оценивать вклад Ч. Дарвина в развитие эволюционных идей; описывать виды по различным критериям; </w:t>
      </w:r>
      <w:r w:rsidR="00034EFF" w:rsidRPr="009A4C1C">
        <w:rPr>
          <w:color w:val="0D0D0D" w:themeColor="text1" w:themeTint="F2"/>
        </w:rPr>
        <w:t>различать критерии вида; характеризовать структуру популяции</w:t>
      </w:r>
      <w:r w:rsidR="00E902EE" w:rsidRPr="009A4C1C">
        <w:rPr>
          <w:color w:val="0D0D0D" w:themeColor="text1" w:themeTint="F2"/>
        </w:rPr>
        <w:t>; объяснять причины разделения видов, занимающих обширный ареал обитания; объяснять механизмы факторов эволюции; различать формы естественного отбора; приводить примеры различных форм естественного отбора; приводить примеры приспособительного строения и поведения; различать морфологические, физиологические, биохимические и поведенческие адаптации; объяснять, почему приспособления носят относительный характер; характеризовать процесс экологического и географического видообразования; перечислять (называть) пути достижения биологического прогресса; объяснять необходим</w:t>
      </w:r>
      <w:r w:rsidR="00C01097" w:rsidRPr="009A4C1C">
        <w:rPr>
          <w:color w:val="0D0D0D" w:themeColor="text1" w:themeTint="F2"/>
        </w:rPr>
        <w:t xml:space="preserve">ость сохранения биоразнообразия; приводить примеры, доказывающие существование эволюционного процесса, аналогичных и гомологичных органов, рудиментов и атавизмов; обосновывать справедливость или несостоятельность отдельных гипотез происхождения жизни; описывать процесс возникновения коацерватов, </w:t>
      </w:r>
      <w:proofErr w:type="spellStart"/>
      <w:r w:rsidR="00C01097" w:rsidRPr="009A4C1C">
        <w:rPr>
          <w:color w:val="0D0D0D" w:themeColor="text1" w:themeTint="F2"/>
        </w:rPr>
        <w:t>пробионтов</w:t>
      </w:r>
      <w:proofErr w:type="spellEnd"/>
      <w:r w:rsidR="00C01097" w:rsidRPr="009A4C1C">
        <w:rPr>
          <w:color w:val="0D0D0D" w:themeColor="text1" w:themeTint="F2"/>
        </w:rPr>
        <w:t xml:space="preserve">, мембранных структур, одноклеточных прокариот и эукариот; перечислять </w:t>
      </w:r>
      <w:r w:rsidR="00C01097" w:rsidRPr="009A4C1C">
        <w:rPr>
          <w:color w:val="0D0D0D" w:themeColor="text1" w:themeTint="F2"/>
        </w:rPr>
        <w:lastRenderedPageBreak/>
        <w:t>в хронологическом порядке эры геохронологической шкалы; характеризовать этапы развития живой природы; описывать развитие жизни на Земле в различные эры; характеризовать роль различных факторов в становлении человека; выявлять признаки сходства и различия в строении и поведении животных и человека;</w:t>
      </w:r>
      <w:r w:rsidR="006D0D76" w:rsidRPr="009A4C1C">
        <w:rPr>
          <w:color w:val="0D0D0D" w:themeColor="text1" w:themeTint="F2"/>
        </w:rPr>
        <w:t xml:space="preserve"> перечислять в хронологическом порядке этапы становления человека как биологического вида; обосновывать видовое единство человечества.</w:t>
      </w:r>
    </w:p>
    <w:p w:rsidR="006D0D76" w:rsidRPr="009A4C1C" w:rsidRDefault="008123CF" w:rsidP="00A75DF2">
      <w:pPr>
        <w:pStyle w:val="Default"/>
        <w:jc w:val="both"/>
        <w:rPr>
          <w:color w:val="0D0D0D" w:themeColor="text1" w:themeTint="F2"/>
        </w:rPr>
      </w:pPr>
      <w:r w:rsidRPr="009A4C1C">
        <w:rPr>
          <w:b/>
          <w:color w:val="0D0D0D" w:themeColor="text1" w:themeTint="F2"/>
        </w:rPr>
        <w:t>Основные понятия.</w:t>
      </w:r>
      <w:r w:rsidRPr="009A4C1C">
        <w:rPr>
          <w:color w:val="0D0D0D" w:themeColor="text1" w:themeTint="F2"/>
        </w:rPr>
        <w:t xml:space="preserve"> Эволюция. Креационизм. Трансформизм. Эволюционизм. Систематика. Бинарная номенклатура.</w:t>
      </w:r>
      <w:r w:rsidR="00A81152" w:rsidRPr="009A4C1C">
        <w:rPr>
          <w:color w:val="0D0D0D" w:themeColor="text1" w:themeTint="F2"/>
        </w:rPr>
        <w:t xml:space="preserve"> </w:t>
      </w:r>
      <w:r w:rsidRPr="009A4C1C">
        <w:rPr>
          <w:color w:val="0D0D0D" w:themeColor="text1" w:themeTint="F2"/>
        </w:rPr>
        <w:t>Закон. Теория. Изменчивость. Групповая и индивидуальная изменчивость. Искусственный отбор. Бессознательный и методический отбор. Борьба за сущ</w:t>
      </w:r>
      <w:r w:rsidR="00A81152" w:rsidRPr="009A4C1C">
        <w:rPr>
          <w:color w:val="0D0D0D" w:themeColor="text1" w:themeTint="F2"/>
        </w:rPr>
        <w:t xml:space="preserve">ествование. Естественный отбор. </w:t>
      </w:r>
      <w:r w:rsidRPr="009A4C1C">
        <w:rPr>
          <w:color w:val="0D0D0D" w:themeColor="text1" w:themeTint="F2"/>
        </w:rPr>
        <w:t xml:space="preserve">Вид. Популяция. Кариотип. Генофонд. Демографические показатели. Рождаемость. Смертность. Половая структура популяции. </w:t>
      </w:r>
      <w:r w:rsidR="00E902EE" w:rsidRPr="009A4C1C">
        <w:rPr>
          <w:color w:val="0D0D0D" w:themeColor="text1" w:themeTint="F2"/>
        </w:rPr>
        <w:t xml:space="preserve">Возрастная структура популяции. </w:t>
      </w:r>
      <w:r w:rsidRPr="009A4C1C">
        <w:rPr>
          <w:color w:val="0D0D0D" w:themeColor="text1" w:themeTint="F2"/>
        </w:rPr>
        <w:t>Генотип. Фенотип. Элементарное эволюционное явление. Эволюционный материал.</w:t>
      </w:r>
      <w:r w:rsidR="00E902EE" w:rsidRPr="009A4C1C">
        <w:rPr>
          <w:color w:val="0D0D0D" w:themeColor="text1" w:themeTint="F2"/>
        </w:rPr>
        <w:t xml:space="preserve"> </w:t>
      </w:r>
      <w:r w:rsidRPr="009A4C1C">
        <w:rPr>
          <w:color w:val="0D0D0D" w:themeColor="text1" w:themeTint="F2"/>
        </w:rPr>
        <w:t>Ф</w:t>
      </w:r>
      <w:r w:rsidR="00A81152" w:rsidRPr="009A4C1C">
        <w:rPr>
          <w:color w:val="0D0D0D" w:themeColor="text1" w:themeTint="F2"/>
        </w:rPr>
        <w:t>акторы эволюции. Мутационная из</w:t>
      </w:r>
      <w:r w:rsidRPr="009A4C1C">
        <w:rPr>
          <w:color w:val="0D0D0D" w:themeColor="text1" w:themeTint="F2"/>
        </w:rPr>
        <w:t>менчивость. Мутации. Мутационный процесс. Изоляция. Популяционные волны. Дрейф генов.</w:t>
      </w:r>
      <w:r w:rsidR="00E902EE" w:rsidRPr="009A4C1C">
        <w:rPr>
          <w:color w:val="0D0D0D" w:themeColor="text1" w:themeTint="F2"/>
        </w:rPr>
        <w:t xml:space="preserve"> </w:t>
      </w:r>
      <w:r w:rsidRPr="009A4C1C">
        <w:rPr>
          <w:color w:val="0D0D0D" w:themeColor="text1" w:themeTint="F2"/>
        </w:rPr>
        <w:t>Дви</w:t>
      </w:r>
      <w:r w:rsidR="00A81152" w:rsidRPr="009A4C1C">
        <w:rPr>
          <w:color w:val="0D0D0D" w:themeColor="text1" w:themeTint="F2"/>
        </w:rPr>
        <w:t>жущий отбор. Стабилизирующий от</w:t>
      </w:r>
      <w:r w:rsidR="00E902EE" w:rsidRPr="009A4C1C">
        <w:rPr>
          <w:color w:val="0D0D0D" w:themeColor="text1" w:themeTint="F2"/>
        </w:rPr>
        <w:t xml:space="preserve">бор. Дизруптивный отбор. </w:t>
      </w:r>
      <w:r w:rsidRPr="009A4C1C">
        <w:rPr>
          <w:color w:val="0D0D0D" w:themeColor="text1" w:themeTint="F2"/>
        </w:rPr>
        <w:t>Ад</w:t>
      </w:r>
      <w:r w:rsidR="00E902EE" w:rsidRPr="009A4C1C">
        <w:rPr>
          <w:color w:val="0D0D0D" w:themeColor="text1" w:themeTint="F2"/>
        </w:rPr>
        <w:t>аптация. Морфологическая адапта</w:t>
      </w:r>
      <w:r w:rsidRPr="009A4C1C">
        <w:rPr>
          <w:color w:val="0D0D0D" w:themeColor="text1" w:themeTint="F2"/>
        </w:rPr>
        <w:t xml:space="preserve">ция. Физиологическая </w:t>
      </w:r>
      <w:r w:rsidR="00E902EE" w:rsidRPr="009A4C1C">
        <w:rPr>
          <w:color w:val="0D0D0D" w:themeColor="text1" w:themeTint="F2"/>
        </w:rPr>
        <w:t>адаптация. Биохимическая адапта</w:t>
      </w:r>
      <w:r w:rsidRPr="009A4C1C">
        <w:rPr>
          <w:color w:val="0D0D0D" w:themeColor="text1" w:themeTint="F2"/>
        </w:rPr>
        <w:t>ция. Поведенческая адап</w:t>
      </w:r>
      <w:r w:rsidR="00E902EE" w:rsidRPr="009A4C1C">
        <w:rPr>
          <w:color w:val="0D0D0D" w:themeColor="text1" w:themeTint="F2"/>
        </w:rPr>
        <w:t xml:space="preserve">тация. Покровительственная окраска и форма. Мимикрия. </w:t>
      </w:r>
      <w:r w:rsidRPr="009A4C1C">
        <w:rPr>
          <w:color w:val="0D0D0D" w:themeColor="text1" w:themeTint="F2"/>
        </w:rPr>
        <w:t>Видообразование. Изоляция. Географическое видообра</w:t>
      </w:r>
      <w:r w:rsidR="00E902EE" w:rsidRPr="009A4C1C">
        <w:rPr>
          <w:color w:val="0D0D0D" w:themeColor="text1" w:themeTint="F2"/>
        </w:rPr>
        <w:t xml:space="preserve">зование. Экологическое видообразование. </w:t>
      </w:r>
      <w:r w:rsidRPr="009A4C1C">
        <w:rPr>
          <w:color w:val="0D0D0D" w:themeColor="text1" w:themeTint="F2"/>
        </w:rPr>
        <w:t>Био</w:t>
      </w:r>
      <w:r w:rsidR="00E902EE" w:rsidRPr="009A4C1C">
        <w:rPr>
          <w:color w:val="0D0D0D" w:themeColor="text1" w:themeTint="F2"/>
        </w:rPr>
        <w:t>логический прогресс и биологиче</w:t>
      </w:r>
      <w:r w:rsidR="00C01097" w:rsidRPr="009A4C1C">
        <w:rPr>
          <w:color w:val="0D0D0D" w:themeColor="text1" w:themeTint="F2"/>
        </w:rPr>
        <w:t xml:space="preserve">ский регресс. </w:t>
      </w:r>
      <w:r w:rsidRPr="009A4C1C">
        <w:rPr>
          <w:color w:val="0D0D0D" w:themeColor="text1" w:themeTint="F2"/>
        </w:rPr>
        <w:t>Цитология. Молекулярная биология. Сравнительная анатомия. Палеонтология. Биогеография. Аналогичные органы. Гомологичн</w:t>
      </w:r>
      <w:r w:rsidR="00C01097" w:rsidRPr="009A4C1C">
        <w:rPr>
          <w:color w:val="0D0D0D" w:themeColor="text1" w:themeTint="F2"/>
        </w:rPr>
        <w:t xml:space="preserve">ые органы. Рудименты. Атавизмы. </w:t>
      </w:r>
      <w:r w:rsidRPr="009A4C1C">
        <w:rPr>
          <w:color w:val="0D0D0D" w:themeColor="text1" w:themeTint="F2"/>
        </w:rPr>
        <w:t>Абиог</w:t>
      </w:r>
      <w:r w:rsidR="00C01097" w:rsidRPr="009A4C1C">
        <w:rPr>
          <w:color w:val="0D0D0D" w:themeColor="text1" w:themeTint="F2"/>
        </w:rPr>
        <w:t xml:space="preserve">енез. Биогенез. Панспермия. Теория стационарного состояния. </w:t>
      </w:r>
      <w:proofErr w:type="spellStart"/>
      <w:r w:rsidRPr="009A4C1C">
        <w:rPr>
          <w:color w:val="0D0D0D" w:themeColor="text1" w:themeTint="F2"/>
        </w:rPr>
        <w:t>Биопоэз</w:t>
      </w:r>
      <w:proofErr w:type="spellEnd"/>
      <w:r w:rsidR="00C01097" w:rsidRPr="009A4C1C">
        <w:rPr>
          <w:color w:val="0D0D0D" w:themeColor="text1" w:themeTint="F2"/>
        </w:rPr>
        <w:t xml:space="preserve">. Коацерват. </w:t>
      </w:r>
      <w:proofErr w:type="spellStart"/>
      <w:r w:rsidR="00C01097" w:rsidRPr="009A4C1C">
        <w:rPr>
          <w:color w:val="0D0D0D" w:themeColor="text1" w:themeTint="F2"/>
        </w:rPr>
        <w:t>Пробионт</w:t>
      </w:r>
      <w:proofErr w:type="spellEnd"/>
      <w:r w:rsidR="00C01097" w:rsidRPr="009A4C1C">
        <w:rPr>
          <w:color w:val="0D0D0D" w:themeColor="text1" w:themeTint="F2"/>
        </w:rPr>
        <w:t xml:space="preserve"> (</w:t>
      </w:r>
      <w:proofErr w:type="spellStart"/>
      <w:r w:rsidR="00C01097" w:rsidRPr="009A4C1C">
        <w:rPr>
          <w:color w:val="0D0D0D" w:themeColor="text1" w:themeTint="F2"/>
        </w:rPr>
        <w:t>протобионт</w:t>
      </w:r>
      <w:proofErr w:type="spellEnd"/>
      <w:r w:rsidR="00C01097" w:rsidRPr="009A4C1C">
        <w:rPr>
          <w:color w:val="0D0D0D" w:themeColor="text1" w:themeTint="F2"/>
        </w:rPr>
        <w:t xml:space="preserve">). Эон. Эра. Период. </w:t>
      </w:r>
      <w:r w:rsidRPr="009A4C1C">
        <w:rPr>
          <w:color w:val="0D0D0D" w:themeColor="text1" w:themeTint="F2"/>
        </w:rPr>
        <w:t>Антропогенез. Движущие силы</w:t>
      </w:r>
      <w:r w:rsidR="00C01097" w:rsidRPr="009A4C1C">
        <w:rPr>
          <w:color w:val="0D0D0D" w:themeColor="text1" w:themeTint="F2"/>
        </w:rPr>
        <w:t xml:space="preserve"> антропогенеза. </w:t>
      </w:r>
      <w:r w:rsidRPr="009A4C1C">
        <w:rPr>
          <w:color w:val="0D0D0D" w:themeColor="text1" w:themeTint="F2"/>
        </w:rPr>
        <w:t>Хордовые. Млекопитающие. Приматы. Рудименты. Атавизмы.</w:t>
      </w:r>
      <w:r w:rsidR="006D0D76" w:rsidRPr="009A4C1C">
        <w:rPr>
          <w:color w:val="0D0D0D" w:themeColor="text1" w:themeTint="F2"/>
        </w:rPr>
        <w:t xml:space="preserve"> </w:t>
      </w:r>
      <w:r w:rsidR="00BA76C6" w:rsidRPr="009A4C1C">
        <w:rPr>
          <w:color w:val="0D0D0D" w:themeColor="text1" w:themeTint="F2"/>
        </w:rPr>
        <w:t>Дриопитеки. Авс</w:t>
      </w:r>
      <w:r w:rsidR="006D0D76" w:rsidRPr="009A4C1C">
        <w:rPr>
          <w:color w:val="0D0D0D" w:themeColor="text1" w:themeTint="F2"/>
        </w:rPr>
        <w:t>тралопитеки. Архан</w:t>
      </w:r>
      <w:r w:rsidR="00BA76C6" w:rsidRPr="009A4C1C">
        <w:rPr>
          <w:color w:val="0D0D0D" w:themeColor="text1" w:themeTint="F2"/>
        </w:rPr>
        <w:t>тропы. Палеоантропы. Неоантропы.</w:t>
      </w:r>
      <w:r w:rsidR="006D0D76" w:rsidRPr="009A4C1C">
        <w:rPr>
          <w:color w:val="0D0D0D" w:themeColor="text1" w:themeTint="F2"/>
        </w:rPr>
        <w:t xml:space="preserve"> </w:t>
      </w:r>
      <w:r w:rsidR="00BA76C6" w:rsidRPr="009A4C1C">
        <w:rPr>
          <w:color w:val="0D0D0D" w:themeColor="text1" w:themeTint="F2"/>
        </w:rPr>
        <w:t xml:space="preserve">Раса. Большая раса. Малая раса. Нация. </w:t>
      </w:r>
    </w:p>
    <w:p w:rsidR="00BA76C6" w:rsidRPr="009A4C1C" w:rsidRDefault="00BA76C6" w:rsidP="00A75DF2">
      <w:pPr>
        <w:pStyle w:val="Default"/>
        <w:jc w:val="both"/>
        <w:rPr>
          <w:b/>
          <w:color w:val="0D0D0D" w:themeColor="text1" w:themeTint="F2"/>
        </w:rPr>
      </w:pPr>
      <w:proofErr w:type="spellStart"/>
      <w:r w:rsidRPr="009A4C1C">
        <w:rPr>
          <w:b/>
          <w:color w:val="0D0D0D" w:themeColor="text1" w:themeTint="F2"/>
        </w:rPr>
        <w:t>Межпредметные</w:t>
      </w:r>
      <w:proofErr w:type="spellEnd"/>
      <w:r w:rsidRPr="009A4C1C">
        <w:rPr>
          <w:b/>
          <w:color w:val="0D0D0D" w:themeColor="text1" w:themeTint="F2"/>
        </w:rPr>
        <w:t xml:space="preserve"> связи</w:t>
      </w:r>
      <w:r w:rsidR="006D0D76" w:rsidRPr="009A4C1C">
        <w:rPr>
          <w:b/>
          <w:color w:val="0D0D0D" w:themeColor="text1" w:themeTint="F2"/>
        </w:rPr>
        <w:t>:</w:t>
      </w:r>
    </w:p>
    <w:p w:rsidR="00BA76C6" w:rsidRPr="009A4C1C" w:rsidRDefault="00BA76C6" w:rsidP="00A75DF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A4C1C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Астрономия.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Организация планетных систем. Солнечная система; ее структура. Мес</w:t>
      </w:r>
      <w:r w:rsidR="006D0D76"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то планеты Земля в Солнечной си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стеме.</w:t>
      </w:r>
    </w:p>
    <w:p w:rsidR="00BA76C6" w:rsidRPr="009A4C1C" w:rsidRDefault="00BA76C6" w:rsidP="00A75DF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A4C1C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История.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Культура Западной Европы конца XV — первой половины XVII в. Культура первого периода Новой истории. Великие географические открытия.</w:t>
      </w:r>
    </w:p>
    <w:p w:rsidR="00BA76C6" w:rsidRPr="009A4C1C" w:rsidRDefault="00BA76C6" w:rsidP="00A75DF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A4C1C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Экономическая география зарубежных стран.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Население мира. География населения мира.</w:t>
      </w:r>
    </w:p>
    <w:p w:rsidR="00BA76C6" w:rsidRPr="009A4C1C" w:rsidRDefault="00BA76C6" w:rsidP="00A75DF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A4C1C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Физическая география.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История континентов. </w:t>
      </w:r>
    </w:p>
    <w:p w:rsidR="00BA76C6" w:rsidRPr="009A4C1C" w:rsidRDefault="00BA76C6" w:rsidP="00A75DF2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9A4C1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МЕТАПРЕДМЕТНЫЕ РЕЗУЛЬТАТЫ ОБУЧЕНИЯ</w:t>
      </w:r>
    </w:p>
    <w:p w:rsidR="00BA76C6" w:rsidRPr="009A4C1C" w:rsidRDefault="00BA76C6" w:rsidP="00A75DF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Учащиеся должны уметь:</w:t>
      </w:r>
    </w:p>
    <w:p w:rsidR="00B90E24" w:rsidRPr="009A4C1C" w:rsidRDefault="00BA76C6" w:rsidP="00A75DF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■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использовать индуктивный и дедуктивный подходы</w:t>
      </w:r>
      <w:r w:rsidR="00B51F3D"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при изучении крупных таксонов; обобщать и делать выводы; 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работать с дополнит</w:t>
      </w:r>
      <w:r w:rsidR="00B51F3D"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ельными источниками информации; 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представлять материал, используя возможности компьютерных технологий.</w:t>
      </w:r>
    </w:p>
    <w:p w:rsidR="005B4B7E" w:rsidRPr="009A4C1C" w:rsidRDefault="005B4B7E" w:rsidP="0092061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51F3D" w:rsidRPr="009A4C1C" w:rsidRDefault="00B51F3D" w:rsidP="00B51F3D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9A4C1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Раздел 2. Экосистема (24 ч)</w:t>
      </w:r>
    </w:p>
    <w:p w:rsidR="00B51F3D" w:rsidRPr="009A4C1C" w:rsidRDefault="00B51F3D" w:rsidP="00B51F3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Организм и среда. Факторы среды обитания. Классификация экологических факторов. Влияние факторов среды на организм. Пределы выносливости. Зона оптимума, зона угнетения. Ограничивающий фактор. Закон минимума Либиха. Экологическая ниша.</w:t>
      </w:r>
    </w:p>
    <w:p w:rsidR="000909D1" w:rsidRPr="009A4C1C" w:rsidRDefault="00B51F3D" w:rsidP="000909D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Факторы среды обитания и приспособления к ним живых организмов. Абиотические факторы среды. Роль температуры, освещенности, влажности и других факторов в жизнедеятельности сообществ и организмов.</w:t>
      </w:r>
    </w:p>
    <w:p w:rsidR="00EA0236" w:rsidRPr="009A4C1C" w:rsidRDefault="000909D1" w:rsidP="00EA023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Биотические факторы среды. Формы взаимоотношений между организмами. Позитивные отношения — симбиоз: мутуализм, кооперация, комменсализм. Антибиотические отношения: хищничество, паразитизм, конкуренция. Нейт</w:t>
      </w:r>
      <w:r w:rsidR="00EA0236"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ральные отношения — нейтрализм.</w:t>
      </w:r>
    </w:p>
    <w:p w:rsidR="00EA0236" w:rsidRPr="009A4C1C" w:rsidRDefault="00EA0236" w:rsidP="00EA023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Естественные сообщества живых организмов. Биогеоценозы. Компоненты биогеоценозов: продуценты, </w:t>
      </w:r>
      <w:proofErr w:type="spellStart"/>
      <w:r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консументы</w:t>
      </w:r>
      <w:proofErr w:type="spellEnd"/>
      <w:r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, </w:t>
      </w:r>
      <w:proofErr w:type="spellStart"/>
      <w:r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редуценты</w:t>
      </w:r>
      <w:proofErr w:type="spellEnd"/>
      <w:r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. Биоценозы: видовое разнообразие, плотность популяций, биомасса.</w:t>
      </w:r>
    </w:p>
    <w:p w:rsidR="00AD6044" w:rsidRPr="009A4C1C" w:rsidRDefault="00EA0236" w:rsidP="00AD604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Цепи и сети питания. Трофические уровни. Экологические пирамиды: чисел, биомассы, энергии. Круговорот веществ и энергии в экосистемах.</w:t>
      </w:r>
    </w:p>
    <w:p w:rsidR="00AD6044" w:rsidRPr="009A4C1C" w:rsidRDefault="00AD6044" w:rsidP="00AD604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Изменение сообществ. Смена экосистем. Динамическое равновесие.</w:t>
      </w:r>
    </w:p>
    <w:p w:rsidR="00AD6044" w:rsidRPr="009A4C1C" w:rsidRDefault="00AD6044" w:rsidP="00AD604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Экологические нарушения. </w:t>
      </w:r>
      <w:proofErr w:type="spellStart"/>
      <w:r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Агроценозы</w:t>
      </w:r>
      <w:proofErr w:type="spellEnd"/>
      <w:r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.</w:t>
      </w:r>
    </w:p>
    <w:p w:rsidR="00106FB4" w:rsidRPr="009A4C1C" w:rsidRDefault="00AD6044" w:rsidP="00106FB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r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Биосфера — живая оболочка планеты. Структура биосферы. Компоненты биосферы: живое вещество, видовой состав, разнообразие и вклад в биомассу; </w:t>
      </w:r>
      <w:proofErr w:type="spellStart"/>
      <w:r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биокосное</w:t>
      </w:r>
      <w:proofErr w:type="spellEnd"/>
      <w:r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 и косное вещество биосферы (В. И. Вернадский). Круговорот веществ в природе. Границы биосферы.</w:t>
      </w:r>
    </w:p>
    <w:p w:rsidR="00106FB4" w:rsidRPr="009A4C1C" w:rsidRDefault="00106FB4" w:rsidP="00106FB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r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lastRenderedPageBreak/>
        <w:t>Роль живого вещества в биосфере. Круговорот воды и углерода в биосфере.</w:t>
      </w:r>
    </w:p>
    <w:p w:rsidR="00106FB4" w:rsidRPr="009A4C1C" w:rsidRDefault="00106FB4" w:rsidP="00106FB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r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Прямое и косвенное влияние человека на биосферу. Природные ресурсы и их использование. Антропогенные факторы воздействия на биоценозы (роль человека в природе); последствия хозяйственной деятельности человека. Ноосфера.</w:t>
      </w:r>
    </w:p>
    <w:p w:rsidR="00627880" w:rsidRPr="009A4C1C" w:rsidRDefault="0045378D" w:rsidP="0062788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Антропогенное влияние на атмосферу и гидросферу. Эрозия почвы. Природные ресурсы и их использование.</w:t>
      </w:r>
    </w:p>
    <w:p w:rsidR="00627880" w:rsidRPr="009A4C1C" w:rsidRDefault="00627880" w:rsidP="0062788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Проблемы рационального природопользования, охраны природы: защита от загрязнений, сохранение эталонов и памятников природы, обеспечение природными ресурсами населения планеты. Основы рационального природопользования.</w:t>
      </w:r>
    </w:p>
    <w:p w:rsidR="00B51F3D" w:rsidRPr="009A4C1C" w:rsidRDefault="00B51F3D" w:rsidP="00B51F3D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D6044" w:rsidRPr="009A4C1C" w:rsidRDefault="00B51F3D" w:rsidP="00AD6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r w:rsidRPr="009A4C1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Демонстрация.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Наглядные материалы, демонстрирующие влияние факторов среды на организм.</w:t>
      </w:r>
      <w:r w:rsidR="000909D1"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Примеры симбиоза представителей различных царств живой природы.</w:t>
      </w:r>
      <w:r w:rsidR="00EA0236"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A0236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Схемы, иллюстрирующие пищевые цепи и сети, экологические пирамиды и круговорот веществ и поток энергии в экосистемах.</w:t>
      </w:r>
      <w:r w:rsidR="00AD6044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 Схемы, иллюстрирующие структуру и границы биосферы.</w:t>
      </w:r>
      <w:r w:rsidR="00627880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 Карты заповедных территорий нашей страны.</w:t>
      </w:r>
    </w:p>
    <w:p w:rsidR="00EA0236" w:rsidRPr="009A4C1C" w:rsidRDefault="00EA0236" w:rsidP="00EA02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AD6044" w:rsidRPr="009A4C1C" w:rsidRDefault="00AD6044" w:rsidP="00AD60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9A4C1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Экскурсии</w:t>
      </w:r>
    </w:p>
    <w:p w:rsidR="00AD6044" w:rsidRPr="009A4C1C" w:rsidRDefault="00AD6044" w:rsidP="00AD6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r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Естественные (природные) экосистемы (лес, луг, водоем и т. д.) своей местности.</w:t>
      </w:r>
    </w:p>
    <w:p w:rsidR="00AD6044" w:rsidRPr="009A4C1C" w:rsidRDefault="00AD6044" w:rsidP="00AD6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r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Искусственные экосистемы (парк, сквер, сад, поле и т. д.) своей местности.</w:t>
      </w:r>
    </w:p>
    <w:p w:rsidR="00B51F3D" w:rsidRPr="009A4C1C" w:rsidRDefault="00B51F3D" w:rsidP="00B51F3D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5378D" w:rsidRPr="009A4C1C" w:rsidRDefault="0045378D" w:rsidP="004537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9A4C1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Лабораторные и практические работы</w:t>
      </w:r>
    </w:p>
    <w:p w:rsidR="0045378D" w:rsidRPr="009A4C1C" w:rsidRDefault="00A25F3F" w:rsidP="004537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r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Сравнительная характеристика природных экосистем и </w:t>
      </w:r>
      <w:proofErr w:type="spellStart"/>
      <w:r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агроэкосистем</w:t>
      </w:r>
      <w:proofErr w:type="spellEnd"/>
      <w:r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 своей местности</w:t>
      </w:r>
      <w:r w:rsidR="0045378D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.</w:t>
      </w:r>
    </w:p>
    <w:p w:rsidR="00627880" w:rsidRPr="009A4C1C" w:rsidRDefault="00627880" w:rsidP="006278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r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Анализ и оценка глобальных экологических проблем и путей их решения.</w:t>
      </w:r>
    </w:p>
    <w:p w:rsidR="00B51F3D" w:rsidRPr="009A4C1C" w:rsidRDefault="00B51F3D" w:rsidP="00B51F3D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B51F3D" w:rsidRPr="009A4C1C" w:rsidRDefault="00B51F3D" w:rsidP="00B51F3D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9A4C1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ПРЕДМЕТНЫЕ РЕЗУЛЬТАТЫ ОБУЧЕНИЯ</w:t>
      </w:r>
    </w:p>
    <w:p w:rsidR="00B51F3D" w:rsidRPr="009A4C1C" w:rsidRDefault="00B51F3D" w:rsidP="00B51F3D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9A4C1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Учащиеся должны знать:</w:t>
      </w:r>
    </w:p>
    <w:p w:rsidR="000909D1" w:rsidRPr="009A4C1C" w:rsidRDefault="00B51F3D" w:rsidP="00B51F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■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определения понятий «экология», «среда обитания», «ограничивающий фактор»; предмет и задачи экологии как науки; закон минимума Либиха; класс</w:t>
      </w:r>
      <w:r w:rsidR="000909D1"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ификацию экологических факторов; важнейшие абиотические факторы; влияние абиотических факторов на организм; адаптации организмов к различной интенсивности абиотических факторов; определение понятия «биотические факторы среды»; формы взаимоотношений между организмами; </w:t>
      </w:r>
      <w:r w:rsidR="00EA0236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определения понятий «экосистема», «биоценоз», «биогеоценоз»; структуру и компоненты экосистемы и биогеоценоза; функции компонентов экосистемы; определения понятий «пищевая цепь», «пищевая сеть», «трофический уровень»; классификацию пищевых цепей; </w:t>
      </w:r>
      <w:r w:rsidR="00AD6044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причины устойчивости и смены экосистем; определение понятия «биосфера»; структуру и компоненты биосферы; границы биосферы; определение понятия «</w:t>
      </w:r>
      <w:proofErr w:type="spellStart"/>
      <w:r w:rsidR="00AD6044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агроценоз</w:t>
      </w:r>
      <w:proofErr w:type="spellEnd"/>
      <w:r w:rsidR="00AD6044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»; особенности существования </w:t>
      </w:r>
      <w:proofErr w:type="spellStart"/>
      <w:r w:rsidR="00AD6044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агроценозов</w:t>
      </w:r>
      <w:proofErr w:type="spellEnd"/>
      <w:r w:rsidR="00AD6044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;</w:t>
      </w:r>
      <w:r w:rsidR="00106FB4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 компоненты живого вещества и его функции; антропогенные факторы; характер воздействия человека на биосферу</w:t>
      </w:r>
      <w:r w:rsidR="0045378D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; характер воздействия человека на атмосферу и гидросферу; источники загрязнения атмосферы и гидросферы; неисчерпаемые и </w:t>
      </w:r>
      <w:proofErr w:type="spellStart"/>
      <w:r w:rsidR="0045378D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исчерпаемые</w:t>
      </w:r>
      <w:proofErr w:type="spellEnd"/>
      <w:r w:rsidR="0045378D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 природные ресурсы</w:t>
      </w:r>
      <w:r w:rsidR="00627880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; способы и методы охраны природы; смысл сохранения видового разнообразия; основы рационального природопользования; заповедники, заказники, национальные парки, Красную книгу.</w:t>
      </w:r>
    </w:p>
    <w:p w:rsidR="00B51F3D" w:rsidRPr="009A4C1C" w:rsidRDefault="00B51F3D" w:rsidP="00B51F3D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9A4C1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Учащиеся должны уметь:</w:t>
      </w:r>
    </w:p>
    <w:p w:rsidR="00B51F3D" w:rsidRPr="009A4C1C" w:rsidRDefault="00B51F3D" w:rsidP="00B51F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■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классифици</w:t>
      </w:r>
      <w:r w:rsidR="000909D1"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ровать экологические факторы; характеризовать влияние абиотических факторов на организм; описывать приспособления организмов к различной интенсивности абиотических факторов среды; приводить примеры адаптации организмов к различной интенсивности абиотических факторов; классифицировать формы взаимоотношений между организмами; характеризовать различные симбиотические и антибиотические взаимоотношения организмов; приводить примеры симбиоза и антибиоза; </w:t>
      </w:r>
      <w:r w:rsidR="00EA0236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различать продуценты, </w:t>
      </w:r>
      <w:proofErr w:type="spellStart"/>
      <w:r w:rsidR="00EA0236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консументы</w:t>
      </w:r>
      <w:proofErr w:type="spellEnd"/>
      <w:r w:rsidR="00EA0236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 и </w:t>
      </w:r>
      <w:proofErr w:type="spellStart"/>
      <w:r w:rsidR="00EA0236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редуценты</w:t>
      </w:r>
      <w:proofErr w:type="spellEnd"/>
      <w:r w:rsidR="00EA0236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; описывать экологические системы, биоценозы и биогеоценозы; составлять простейшие пищевые цепи; описывать биологический круговорот веществ;</w:t>
      </w:r>
      <w:r w:rsidR="00AD6044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 приводить примеры </w:t>
      </w:r>
      <w:proofErr w:type="spellStart"/>
      <w:r w:rsidR="00AD6044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саморегуляции</w:t>
      </w:r>
      <w:proofErr w:type="spellEnd"/>
      <w:r w:rsidR="00AD6044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, смены экосистем; приводить примеры </w:t>
      </w:r>
      <w:proofErr w:type="spellStart"/>
      <w:r w:rsidR="00AD6044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агроценозов</w:t>
      </w:r>
      <w:proofErr w:type="spellEnd"/>
      <w:r w:rsidR="00AD6044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;</w:t>
      </w:r>
      <w:r w:rsidR="00106FB4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 приводить примеры различных веществ биосферы (живого, косного, </w:t>
      </w:r>
      <w:proofErr w:type="spellStart"/>
      <w:r w:rsidR="00106FB4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биокосного</w:t>
      </w:r>
      <w:proofErr w:type="spellEnd"/>
      <w:r w:rsidR="00106FB4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, биогенного); характеризовать биомассу Земли, биологическую продуктивность; описывать роль живого вещества биосферы; описывать биологический круговорот веществ; применять на практике сведения о возможных последствиях влияния хозяйственной деятельности человека на биосферу</w:t>
      </w:r>
      <w:r w:rsidR="0045378D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; оценивать перспективы влияния хозяйственной деятельности человека на </w:t>
      </w:r>
      <w:r w:rsidR="0045378D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lastRenderedPageBreak/>
        <w:t>биосферу и прогнозировать последствия хозяйственной деятельности человека</w:t>
      </w:r>
      <w:r w:rsidR="00627880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; применять на практике сведения о глобальных экологических проблемах и путях их решения.</w:t>
      </w:r>
    </w:p>
    <w:p w:rsidR="00EA0236" w:rsidRPr="009A4C1C" w:rsidRDefault="00B51F3D" w:rsidP="00EA023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A4C1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Основные понятия.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Экология. Экосистема. Среда обитания. Экологический фактор. Пределы выносливости. Ограничи</w:t>
      </w:r>
      <w:r w:rsidR="000909D1"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вающий фактор. 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Абио</w:t>
      </w:r>
      <w:r w:rsidR="000909D1"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тические факторы. Адаптации. Фо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то</w:t>
      </w:r>
      <w:r w:rsidR="000909D1"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периодизм. Биологические ритмы. 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Биотические факторы. Паразитизм. Хищничество. Конкуренция. Симбиоз.</w:t>
      </w:r>
      <w:r w:rsidR="00EA0236"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A0236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Биоценоз. Биогеоценоз. Продуценты. </w:t>
      </w:r>
      <w:proofErr w:type="spellStart"/>
      <w:r w:rsidR="00EA0236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Консументы</w:t>
      </w:r>
      <w:proofErr w:type="spellEnd"/>
      <w:r w:rsidR="00EA0236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. </w:t>
      </w:r>
      <w:proofErr w:type="spellStart"/>
      <w:r w:rsidR="00EA0236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Редуценты</w:t>
      </w:r>
      <w:proofErr w:type="spellEnd"/>
      <w:r w:rsidR="00EA0236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.</w:t>
      </w:r>
      <w:r w:rsidR="00EA0236"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 w:rsidR="00EA0236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Пищевая цепь. Пищевая сеть. Трофический уровень. Круговорот веществ и поток энергии в экосистемах. Смен</w:t>
      </w:r>
      <w:r w:rsidR="00AD6044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а экосистем. Устойчивость экоси</w:t>
      </w:r>
      <w:r w:rsidR="00EA0236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стем. Динамическое равновесие.</w:t>
      </w:r>
      <w:r w:rsidR="00AD6044"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EA0236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Агроценоз</w:t>
      </w:r>
      <w:proofErr w:type="spellEnd"/>
      <w:r w:rsidR="00EA0236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.</w:t>
      </w:r>
      <w:r w:rsidR="00106FB4"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A0236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Биос</w:t>
      </w:r>
      <w:r w:rsidR="00106FB4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фера. Живое вещество. Косное ве</w:t>
      </w:r>
      <w:r w:rsidR="00EA0236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щество. </w:t>
      </w:r>
      <w:proofErr w:type="spellStart"/>
      <w:r w:rsidR="00EA0236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Биокосное</w:t>
      </w:r>
      <w:proofErr w:type="spellEnd"/>
      <w:r w:rsidR="00EA0236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 вещество. Биогенное вещество.</w:t>
      </w:r>
      <w:r w:rsidR="00106FB4"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A0236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Антропогенные факторы. Ноосфера.</w:t>
      </w:r>
      <w:r w:rsidR="0045378D"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A0236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Загрязнение атмосферы и гидросферы. Эрозия почв. Кислотны</w:t>
      </w:r>
      <w:r w:rsidR="0045378D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е дожди. Парниковый эффект. Эко</w:t>
      </w:r>
      <w:r w:rsidR="00EA0236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логическая катастрофа.</w:t>
      </w:r>
      <w:r w:rsidR="00627880"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A0236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Охр</w:t>
      </w:r>
      <w:r w:rsidR="00627880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ана природы. Рациональное приро</w:t>
      </w:r>
      <w:r w:rsidR="00EA0236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допользование. Заповедник. Заказник. Национальный парк. Красная книга.</w:t>
      </w:r>
    </w:p>
    <w:p w:rsidR="00EA0236" w:rsidRPr="009A4C1C" w:rsidRDefault="00EA0236" w:rsidP="00EA0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proofErr w:type="spellStart"/>
      <w:r w:rsidRPr="009A4C1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Межпредметные</w:t>
      </w:r>
      <w:proofErr w:type="spellEnd"/>
      <w:r w:rsidRPr="009A4C1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связи</w:t>
      </w:r>
    </w:p>
    <w:p w:rsidR="00EA0236" w:rsidRPr="009A4C1C" w:rsidRDefault="00EA0236" w:rsidP="00EA02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r w:rsidRPr="009A4C1C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</w:rPr>
        <w:t>Неорганическая химия.</w:t>
      </w:r>
      <w:r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 Кислород, сера, азот, фосфор, углерод, их химические </w:t>
      </w:r>
      <w:r w:rsidR="00627880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свойства. Охрана природы от воз</w:t>
      </w:r>
      <w:r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действия отходов химических производств.</w:t>
      </w:r>
    </w:p>
    <w:p w:rsidR="00EA0236" w:rsidRPr="009A4C1C" w:rsidRDefault="00EA0236" w:rsidP="00EA02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r w:rsidRPr="009A4C1C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</w:rPr>
        <w:t>Физическая география.</w:t>
      </w:r>
      <w:r w:rsidR="00627880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 Климат Земли, климатическая зо</w:t>
      </w:r>
      <w:r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нальность.</w:t>
      </w:r>
    </w:p>
    <w:p w:rsidR="00627880" w:rsidRPr="009A4C1C" w:rsidRDefault="00EA0236" w:rsidP="00EA02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r w:rsidRPr="009A4C1C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</w:rPr>
        <w:t>Физика.</w:t>
      </w:r>
      <w:r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 Понятие о дозе излучения и биологической защите. </w:t>
      </w:r>
    </w:p>
    <w:p w:rsidR="00EA0236" w:rsidRPr="009A4C1C" w:rsidRDefault="00EA0236" w:rsidP="00EA0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9A4C1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МЕТАПРЕДМЕТНЫЕ РЕЗУЛЬТАТЫ ОБУЧЕНИЯ</w:t>
      </w:r>
    </w:p>
    <w:p w:rsidR="00EA0236" w:rsidRPr="009A4C1C" w:rsidRDefault="00EA0236" w:rsidP="00EA02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r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Учащиеся должны уметь:</w:t>
      </w:r>
    </w:p>
    <w:p w:rsidR="00EA0236" w:rsidRPr="009A4C1C" w:rsidRDefault="00EA0236" w:rsidP="00EA02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r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■</w:t>
      </w:r>
      <w:r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ab/>
        <w:t>работать с учебником,</w:t>
      </w:r>
      <w:r w:rsidR="00627880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 составлять конспект параграфа; </w:t>
      </w:r>
      <w:r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разрабатывать план-кон</w:t>
      </w:r>
      <w:r w:rsidR="00627880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спект темы, используя разные источники информации; </w:t>
      </w:r>
      <w:r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готовить устные сообщен</w:t>
      </w:r>
      <w:r w:rsidR="00627880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ия и рефераты на заданную тему; </w:t>
      </w:r>
      <w:r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пользоваться поисковыми системами Интернета.</w:t>
      </w:r>
    </w:p>
    <w:p w:rsidR="00EA0236" w:rsidRPr="009A4C1C" w:rsidRDefault="00EA0236" w:rsidP="00EA0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9A4C1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ЛИЧНОСТНЫЕ РЕЗУЛЬТАТЫ ОБУЧЕНИЯ</w:t>
      </w:r>
    </w:p>
    <w:p w:rsidR="00EA0236" w:rsidRPr="009A4C1C" w:rsidRDefault="00EA0236" w:rsidP="00EA02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r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■</w:t>
      </w:r>
      <w:r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ab/>
        <w:t>Проявление чувства р</w:t>
      </w:r>
      <w:r w:rsidR="00627880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оссийской гражданской идентично</w:t>
      </w:r>
      <w:r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сти, патриотизма, любви и уважения к Отечеству, ч</w:t>
      </w:r>
      <w:r w:rsidR="00627880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увства гордости за свою Родину; </w:t>
      </w:r>
      <w:r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ответственное отношен</w:t>
      </w:r>
      <w:r w:rsidR="00627880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ие к учебе, готовность и способ</w:t>
      </w:r>
      <w:r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ность</w:t>
      </w:r>
      <w:r w:rsidR="00627880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 к самообразованию; </w:t>
      </w:r>
      <w:r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формирование мотив</w:t>
      </w:r>
      <w:r w:rsidR="00627880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ации к обучению и познанию, осо</w:t>
      </w:r>
      <w:r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зна</w:t>
      </w:r>
      <w:r w:rsidR="00627880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нному выбору будущей профессии; </w:t>
      </w:r>
      <w:r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способность строить индивидуаль</w:t>
      </w:r>
      <w:r w:rsidR="00627880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ную образовательную траекторию; </w:t>
      </w:r>
      <w:r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формирование целостно</w:t>
      </w:r>
      <w:r w:rsidR="00627880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го естественно-научного мировоззрения; </w:t>
      </w:r>
      <w:r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соблюдение правил </w:t>
      </w:r>
      <w:r w:rsidR="00627880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поведения в природе; </w:t>
      </w:r>
      <w:r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умение реализовывать т</w:t>
      </w:r>
      <w:r w:rsidR="00627880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еоретические познания на практике; </w:t>
      </w:r>
      <w:r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способность признав</w:t>
      </w:r>
      <w:r w:rsidR="00627880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ать собственные ошибки и исправлять их; </w:t>
      </w:r>
      <w:r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умение аргументированно и обоснованн</w:t>
      </w:r>
      <w:r w:rsidR="00627880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о отстаивать свою точку зрения; </w:t>
      </w:r>
      <w:r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критичное отношение к собственным поступк</w:t>
      </w:r>
      <w:r w:rsidR="00627880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ам, осозна</w:t>
      </w:r>
      <w:r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ние от</w:t>
      </w:r>
      <w:r w:rsidR="00627880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ветственности за их результаты; </w:t>
      </w:r>
      <w:r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уважительное и доброжелате</w:t>
      </w:r>
      <w:r w:rsidR="00627880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льное отношение к другим людям; </w:t>
      </w:r>
      <w:r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умение слушать и слыша</w:t>
      </w:r>
      <w:r w:rsidR="00627880"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ть других, вести дискуссию, опе</w:t>
      </w:r>
      <w:r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рировать фактами.</w:t>
      </w:r>
    </w:p>
    <w:p w:rsidR="000909D1" w:rsidRPr="009A4C1C" w:rsidRDefault="00EA0236" w:rsidP="00EA0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9A4C1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Резервное время —</w:t>
      </w:r>
      <w:r w:rsidR="00627880" w:rsidRPr="009A4C1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6</w:t>
      </w:r>
      <w:r w:rsidRPr="009A4C1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ч.</w:t>
      </w:r>
    </w:p>
    <w:p w:rsidR="000909D1" w:rsidRPr="009A4C1C" w:rsidRDefault="000909D1" w:rsidP="00920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06746A" w:rsidRPr="009A4C1C" w:rsidRDefault="0006746A" w:rsidP="00920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9A4C1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ТЕМАТИЧЕСКОЕ ПЛАНИРОВАНИЕ ПО ПРЕДМЕТУ</w:t>
      </w:r>
    </w:p>
    <w:p w:rsidR="002270D0" w:rsidRPr="009A4C1C" w:rsidRDefault="002270D0" w:rsidP="00920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tbl>
      <w:tblPr>
        <w:tblStyle w:val="TableGrid"/>
        <w:tblW w:w="7650" w:type="dxa"/>
        <w:jc w:val="center"/>
        <w:tblInd w:w="0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697"/>
        <w:gridCol w:w="5535"/>
        <w:gridCol w:w="1418"/>
      </w:tblGrid>
      <w:tr w:rsidR="00E61249" w:rsidRPr="009A4C1C" w:rsidTr="002270D0">
        <w:trPr>
          <w:trHeight w:val="264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D0" w:rsidRPr="009A4C1C" w:rsidRDefault="002270D0" w:rsidP="0092061F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№ п/п 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D0" w:rsidRPr="009A4C1C" w:rsidRDefault="002270D0" w:rsidP="0092061F">
            <w:pPr>
              <w:ind w:right="52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D0" w:rsidRPr="009A4C1C" w:rsidRDefault="002270D0" w:rsidP="0092061F">
            <w:pPr>
              <w:ind w:left="17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Количество часов </w:t>
            </w:r>
          </w:p>
        </w:tc>
      </w:tr>
      <w:tr w:rsidR="00E61249" w:rsidRPr="009A4C1C" w:rsidTr="002270D0">
        <w:trPr>
          <w:trHeight w:val="287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D0" w:rsidRPr="009A4C1C" w:rsidRDefault="002270D0" w:rsidP="0092061F">
            <w:pPr>
              <w:ind w:right="108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D0" w:rsidRPr="009A4C1C" w:rsidRDefault="00627880" w:rsidP="0092061F">
            <w:pPr>
              <w:ind w:right="6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Раздел 1. Вид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D0" w:rsidRPr="009A4C1C" w:rsidRDefault="00627880" w:rsidP="0092061F">
            <w:pPr>
              <w:ind w:right="10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38 ч</w:t>
            </w:r>
          </w:p>
        </w:tc>
      </w:tr>
      <w:tr w:rsidR="00E61249" w:rsidRPr="009A4C1C" w:rsidTr="002270D0">
        <w:trPr>
          <w:trHeight w:val="286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D0" w:rsidRPr="009A4C1C" w:rsidRDefault="002270D0" w:rsidP="0092061F">
            <w:pPr>
              <w:ind w:right="108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 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D0" w:rsidRPr="009A4C1C" w:rsidRDefault="00627880" w:rsidP="0092061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Раздел 2. Экосистема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D0" w:rsidRPr="009A4C1C" w:rsidRDefault="00A54ABD" w:rsidP="0092061F">
            <w:pPr>
              <w:ind w:right="10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24</w:t>
            </w:r>
            <w:r w:rsidR="00627880"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ч</w:t>
            </w:r>
          </w:p>
        </w:tc>
      </w:tr>
      <w:tr w:rsidR="00E61249" w:rsidRPr="009A4C1C" w:rsidTr="002270D0">
        <w:trPr>
          <w:trHeight w:val="264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D0" w:rsidRPr="009A4C1C" w:rsidRDefault="002270D0" w:rsidP="0092061F">
            <w:pPr>
              <w:ind w:right="108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3 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D0" w:rsidRPr="009A4C1C" w:rsidRDefault="00627880" w:rsidP="0092061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Резервное время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D0" w:rsidRPr="009A4C1C" w:rsidRDefault="00627880" w:rsidP="0092061F">
            <w:pPr>
              <w:ind w:right="10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 ч</w:t>
            </w:r>
          </w:p>
        </w:tc>
      </w:tr>
      <w:tr w:rsidR="002270D0" w:rsidRPr="009A4C1C" w:rsidTr="002270D0">
        <w:trPr>
          <w:trHeight w:val="264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D0" w:rsidRPr="009A4C1C" w:rsidRDefault="002270D0" w:rsidP="0092061F">
            <w:pPr>
              <w:ind w:right="53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D0" w:rsidRPr="009A4C1C" w:rsidRDefault="00A5310A" w:rsidP="0092061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D0" w:rsidRPr="009A4C1C" w:rsidRDefault="00A54ABD" w:rsidP="0092061F">
            <w:pPr>
              <w:ind w:right="10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68</w:t>
            </w:r>
            <w:r w:rsidR="00A5310A"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ч</w:t>
            </w:r>
          </w:p>
        </w:tc>
      </w:tr>
    </w:tbl>
    <w:p w:rsidR="0092061F" w:rsidRPr="009A4C1C" w:rsidRDefault="0092061F" w:rsidP="00920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2270D0" w:rsidRPr="009A4C1C" w:rsidRDefault="002270D0" w:rsidP="00920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9A4C1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КАЛЕНДАРНО-ТЕМАТИЧЕСКОЕ ПЛАНИРОВАНИЕ ПО ПРЕДМЕТУ</w:t>
      </w:r>
    </w:p>
    <w:p w:rsidR="0092061F" w:rsidRPr="009A4C1C" w:rsidRDefault="0092061F" w:rsidP="00920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842"/>
        <w:gridCol w:w="6666"/>
        <w:gridCol w:w="1559"/>
        <w:gridCol w:w="1134"/>
      </w:tblGrid>
      <w:tr w:rsidR="00086105" w:rsidRPr="009A4C1C" w:rsidTr="00086105">
        <w:tc>
          <w:tcPr>
            <w:tcW w:w="842" w:type="dxa"/>
          </w:tcPr>
          <w:p w:rsidR="00C577BD" w:rsidRPr="009A4C1C" w:rsidRDefault="00C577BD" w:rsidP="00A5310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 п/п</w:t>
            </w:r>
          </w:p>
        </w:tc>
        <w:tc>
          <w:tcPr>
            <w:tcW w:w="6666" w:type="dxa"/>
          </w:tcPr>
          <w:p w:rsidR="00C577BD" w:rsidRPr="009A4C1C" w:rsidRDefault="00C577BD" w:rsidP="00A5310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1559" w:type="dxa"/>
          </w:tcPr>
          <w:p w:rsidR="00C577BD" w:rsidRPr="009A4C1C" w:rsidRDefault="00C577BD" w:rsidP="00A5310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</w:tcPr>
          <w:p w:rsidR="00C577BD" w:rsidRPr="009A4C1C" w:rsidRDefault="00C577BD" w:rsidP="00A5310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 по плану</w:t>
            </w:r>
          </w:p>
        </w:tc>
      </w:tr>
      <w:tr w:rsidR="00086105" w:rsidRPr="009A4C1C" w:rsidTr="00086105">
        <w:tc>
          <w:tcPr>
            <w:tcW w:w="10201" w:type="dxa"/>
            <w:gridSpan w:val="4"/>
          </w:tcPr>
          <w:p w:rsidR="00C577BD" w:rsidRPr="009A4C1C" w:rsidRDefault="00A5310A" w:rsidP="00A5310A">
            <w:pPr>
              <w:ind w:left="1981" w:right="60" w:hanging="1189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Раздел 1. Вид (38 ч)</w:t>
            </w:r>
          </w:p>
        </w:tc>
      </w:tr>
      <w:tr w:rsidR="00086105" w:rsidRPr="009A4C1C" w:rsidTr="00086105">
        <w:tc>
          <w:tcPr>
            <w:tcW w:w="842" w:type="dxa"/>
          </w:tcPr>
          <w:p w:rsidR="00A54ABD" w:rsidRPr="009A4C1C" w:rsidRDefault="00A54ABD" w:rsidP="00A5310A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BD" w:rsidRPr="009A4C1C" w:rsidRDefault="00A5310A" w:rsidP="00A5310A">
            <w:pPr>
              <w:pStyle w:val="Default"/>
              <w:rPr>
                <w:color w:val="0D0D0D" w:themeColor="text1" w:themeTint="F2"/>
              </w:rPr>
            </w:pPr>
            <w:r w:rsidRPr="009A4C1C">
              <w:rPr>
                <w:color w:val="0D0D0D" w:themeColor="text1" w:themeTint="F2"/>
              </w:rPr>
              <w:t xml:space="preserve">Развитие биологии в </w:t>
            </w:r>
            <w:proofErr w:type="spellStart"/>
            <w:r w:rsidRPr="009A4C1C">
              <w:rPr>
                <w:color w:val="0D0D0D" w:themeColor="text1" w:themeTint="F2"/>
              </w:rPr>
              <w:t>додарвиновский</w:t>
            </w:r>
            <w:proofErr w:type="spellEnd"/>
            <w:r w:rsidRPr="009A4C1C">
              <w:rPr>
                <w:color w:val="0D0D0D" w:themeColor="text1" w:themeTint="F2"/>
              </w:rPr>
              <w:t xml:space="preserve"> период. Работа К. Линнея.</w:t>
            </w:r>
          </w:p>
        </w:tc>
        <w:tc>
          <w:tcPr>
            <w:tcW w:w="1559" w:type="dxa"/>
          </w:tcPr>
          <w:p w:rsidR="00A54ABD" w:rsidRPr="009A4C1C" w:rsidRDefault="00A54ABD" w:rsidP="00A5310A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4ABD" w:rsidRPr="009A4C1C" w:rsidRDefault="00A54ABD" w:rsidP="00A5310A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86105" w:rsidRPr="009A4C1C" w:rsidTr="00086105">
        <w:tc>
          <w:tcPr>
            <w:tcW w:w="842" w:type="dxa"/>
          </w:tcPr>
          <w:p w:rsidR="00A54ABD" w:rsidRPr="009A4C1C" w:rsidRDefault="00A54ABD" w:rsidP="00A5310A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BD" w:rsidRPr="009A4C1C" w:rsidRDefault="00A5310A" w:rsidP="00A5310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Развитие биологии в </w:t>
            </w:r>
            <w:proofErr w:type="spellStart"/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додарвиновский</w:t>
            </w:r>
            <w:proofErr w:type="spellEnd"/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период. Работа К. Линнея.</w:t>
            </w:r>
          </w:p>
        </w:tc>
        <w:tc>
          <w:tcPr>
            <w:tcW w:w="1559" w:type="dxa"/>
          </w:tcPr>
          <w:p w:rsidR="00A54ABD" w:rsidRPr="009A4C1C" w:rsidRDefault="00A54ABD" w:rsidP="00A5310A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4ABD" w:rsidRPr="009A4C1C" w:rsidRDefault="00A54ABD" w:rsidP="00A5310A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86105" w:rsidRPr="009A4C1C" w:rsidTr="00086105">
        <w:tc>
          <w:tcPr>
            <w:tcW w:w="842" w:type="dxa"/>
          </w:tcPr>
          <w:p w:rsidR="00A54ABD" w:rsidRPr="009A4C1C" w:rsidRDefault="00A54ABD" w:rsidP="00A5310A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BD" w:rsidRPr="009A4C1C" w:rsidRDefault="00A5310A" w:rsidP="00A5310A">
            <w:pPr>
              <w:pStyle w:val="Default"/>
              <w:rPr>
                <w:color w:val="0D0D0D" w:themeColor="text1" w:themeTint="F2"/>
              </w:rPr>
            </w:pPr>
            <w:r w:rsidRPr="009A4C1C">
              <w:rPr>
                <w:color w:val="0D0D0D" w:themeColor="text1" w:themeTint="F2"/>
              </w:rPr>
              <w:t>Эволюционная теория Ж.Б. Ламарка.</w:t>
            </w:r>
          </w:p>
        </w:tc>
        <w:tc>
          <w:tcPr>
            <w:tcW w:w="1559" w:type="dxa"/>
          </w:tcPr>
          <w:p w:rsidR="00A54ABD" w:rsidRPr="009A4C1C" w:rsidRDefault="00A54ABD" w:rsidP="00A5310A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4ABD" w:rsidRPr="009A4C1C" w:rsidRDefault="00A54ABD" w:rsidP="00A5310A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86105" w:rsidRPr="009A4C1C" w:rsidTr="00086105">
        <w:tc>
          <w:tcPr>
            <w:tcW w:w="842" w:type="dxa"/>
          </w:tcPr>
          <w:p w:rsidR="00A54ABD" w:rsidRPr="009A4C1C" w:rsidRDefault="00A54ABD" w:rsidP="00A5310A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4.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BD" w:rsidRPr="009A4C1C" w:rsidRDefault="00A5310A" w:rsidP="00A5310A">
            <w:pPr>
              <w:pStyle w:val="Default"/>
              <w:rPr>
                <w:color w:val="0D0D0D" w:themeColor="text1" w:themeTint="F2"/>
              </w:rPr>
            </w:pPr>
            <w:r w:rsidRPr="009A4C1C">
              <w:rPr>
                <w:color w:val="0D0D0D" w:themeColor="text1" w:themeTint="F2"/>
              </w:rPr>
              <w:t>Эволюционная теория Ж.Б. Ламарка.</w:t>
            </w:r>
          </w:p>
        </w:tc>
        <w:tc>
          <w:tcPr>
            <w:tcW w:w="1559" w:type="dxa"/>
          </w:tcPr>
          <w:p w:rsidR="00A54ABD" w:rsidRPr="009A4C1C" w:rsidRDefault="00A54ABD" w:rsidP="00A5310A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4ABD" w:rsidRPr="009A4C1C" w:rsidRDefault="00A54ABD" w:rsidP="00A5310A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86105" w:rsidRPr="009A4C1C" w:rsidTr="00086105">
        <w:tc>
          <w:tcPr>
            <w:tcW w:w="842" w:type="dxa"/>
          </w:tcPr>
          <w:p w:rsidR="00A54ABD" w:rsidRPr="009A4C1C" w:rsidRDefault="00A54ABD" w:rsidP="00A5310A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BD" w:rsidRPr="009A4C1C" w:rsidRDefault="00A5310A" w:rsidP="00A5310A">
            <w:pPr>
              <w:tabs>
                <w:tab w:val="left" w:pos="32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Предпосылки возникновения учения Чарлза Дарвина.</w:t>
            </w:r>
          </w:p>
        </w:tc>
        <w:tc>
          <w:tcPr>
            <w:tcW w:w="1559" w:type="dxa"/>
          </w:tcPr>
          <w:p w:rsidR="00A54ABD" w:rsidRPr="009A4C1C" w:rsidRDefault="00A54ABD" w:rsidP="00A5310A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4ABD" w:rsidRPr="009A4C1C" w:rsidRDefault="00A54ABD" w:rsidP="00A5310A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86105" w:rsidRPr="009A4C1C" w:rsidTr="00086105">
        <w:tc>
          <w:tcPr>
            <w:tcW w:w="842" w:type="dxa"/>
          </w:tcPr>
          <w:p w:rsidR="00A54ABD" w:rsidRPr="009A4C1C" w:rsidRDefault="00A54ABD" w:rsidP="00A5310A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BD" w:rsidRPr="009A4C1C" w:rsidRDefault="00A5310A" w:rsidP="00A5310A">
            <w:pPr>
              <w:pStyle w:val="Default"/>
              <w:rPr>
                <w:color w:val="0D0D0D" w:themeColor="text1" w:themeTint="F2"/>
              </w:rPr>
            </w:pPr>
            <w:r w:rsidRPr="009A4C1C">
              <w:rPr>
                <w:color w:val="0D0D0D" w:themeColor="text1" w:themeTint="F2"/>
              </w:rPr>
              <w:t>Предпосылки возникновения учения Чарлза Дарвина.</w:t>
            </w:r>
          </w:p>
        </w:tc>
        <w:tc>
          <w:tcPr>
            <w:tcW w:w="1559" w:type="dxa"/>
          </w:tcPr>
          <w:p w:rsidR="00A54ABD" w:rsidRPr="009A4C1C" w:rsidRDefault="00A54ABD" w:rsidP="00A5310A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4ABD" w:rsidRPr="009A4C1C" w:rsidRDefault="00A54ABD" w:rsidP="00A5310A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86105" w:rsidRPr="009A4C1C" w:rsidTr="00086105">
        <w:tc>
          <w:tcPr>
            <w:tcW w:w="842" w:type="dxa"/>
          </w:tcPr>
          <w:p w:rsidR="00A54ABD" w:rsidRPr="009A4C1C" w:rsidRDefault="00A54ABD" w:rsidP="00A5310A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BD" w:rsidRPr="009A4C1C" w:rsidRDefault="00817F31" w:rsidP="00A5310A">
            <w:pPr>
              <w:tabs>
                <w:tab w:val="left" w:pos="1795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Эволюционная теория Ч. Дарвина.</w:t>
            </w:r>
          </w:p>
        </w:tc>
        <w:tc>
          <w:tcPr>
            <w:tcW w:w="1559" w:type="dxa"/>
          </w:tcPr>
          <w:p w:rsidR="00A54ABD" w:rsidRPr="009A4C1C" w:rsidRDefault="00A54ABD" w:rsidP="00A5310A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4ABD" w:rsidRPr="009A4C1C" w:rsidRDefault="00A54ABD" w:rsidP="00A5310A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17F31" w:rsidRPr="009A4C1C" w:rsidTr="00086105">
        <w:tc>
          <w:tcPr>
            <w:tcW w:w="842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Pr="009A4C1C" w:rsidRDefault="00817F31" w:rsidP="00817F31">
            <w:pPr>
              <w:tabs>
                <w:tab w:val="left" w:pos="1795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Эволюционная теория Ч. Дарвина.</w:t>
            </w:r>
          </w:p>
        </w:tc>
        <w:tc>
          <w:tcPr>
            <w:tcW w:w="1559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17F31" w:rsidRPr="009A4C1C" w:rsidTr="00086105">
        <w:tc>
          <w:tcPr>
            <w:tcW w:w="842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Pr="009A4C1C" w:rsidRDefault="00817F31" w:rsidP="00817F31">
            <w:pPr>
              <w:tabs>
                <w:tab w:val="left" w:pos="1365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Вид: критерии и структура.</w:t>
            </w:r>
          </w:p>
        </w:tc>
        <w:tc>
          <w:tcPr>
            <w:tcW w:w="1559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17F31" w:rsidRPr="009A4C1C" w:rsidTr="00086105">
        <w:tc>
          <w:tcPr>
            <w:tcW w:w="842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Pr="009A4C1C" w:rsidRDefault="00A3043E" w:rsidP="00A3043E">
            <w:pPr>
              <w:pStyle w:val="Default"/>
              <w:jc w:val="both"/>
              <w:rPr>
                <w:b/>
                <w:color w:val="0D0D0D" w:themeColor="text1" w:themeTint="F2"/>
              </w:rPr>
            </w:pPr>
            <w:r w:rsidRPr="009A4C1C">
              <w:rPr>
                <w:b/>
                <w:color w:val="0D0D0D" w:themeColor="text1" w:themeTint="F2"/>
              </w:rPr>
              <w:t>Лабораторная работа № 1 «</w:t>
            </w:r>
            <w:r w:rsidRPr="009A4C1C">
              <w:rPr>
                <w:color w:val="0D0D0D" w:themeColor="text1" w:themeTint="F2"/>
              </w:rPr>
              <w:t>Описание особей вида по морфологическому критерию».</w:t>
            </w:r>
          </w:p>
        </w:tc>
        <w:tc>
          <w:tcPr>
            <w:tcW w:w="1559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17F31" w:rsidRPr="009A4C1C" w:rsidTr="00086105">
        <w:tc>
          <w:tcPr>
            <w:tcW w:w="842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Pr="009A4C1C" w:rsidRDefault="00817F31" w:rsidP="00817F31">
            <w:pPr>
              <w:tabs>
                <w:tab w:val="left" w:pos="1384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Популяция как структурная единица вида.</w:t>
            </w:r>
          </w:p>
        </w:tc>
        <w:tc>
          <w:tcPr>
            <w:tcW w:w="1559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17F31" w:rsidRPr="009A4C1C" w:rsidTr="00086105">
        <w:tc>
          <w:tcPr>
            <w:tcW w:w="842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Pr="009A4C1C" w:rsidRDefault="00817F31" w:rsidP="00817F31">
            <w:pPr>
              <w:pStyle w:val="Default"/>
              <w:rPr>
                <w:color w:val="0D0D0D" w:themeColor="text1" w:themeTint="F2"/>
              </w:rPr>
            </w:pPr>
            <w:r w:rsidRPr="009A4C1C">
              <w:rPr>
                <w:color w:val="0D0D0D" w:themeColor="text1" w:themeTint="F2"/>
              </w:rPr>
              <w:t>Популяция как структурная единица вида.</w:t>
            </w:r>
          </w:p>
        </w:tc>
        <w:tc>
          <w:tcPr>
            <w:tcW w:w="1559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17F31" w:rsidRPr="009A4C1C" w:rsidTr="00086105">
        <w:tc>
          <w:tcPr>
            <w:tcW w:w="842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Pr="009A4C1C" w:rsidRDefault="00817F31" w:rsidP="00817F31">
            <w:pPr>
              <w:pStyle w:val="Default"/>
              <w:rPr>
                <w:color w:val="0D0D0D" w:themeColor="text1" w:themeTint="F2"/>
              </w:rPr>
            </w:pPr>
            <w:r w:rsidRPr="009A4C1C">
              <w:rPr>
                <w:color w:val="0D0D0D" w:themeColor="text1" w:themeTint="F2"/>
              </w:rPr>
              <w:t>Популяция как единица эволюции.</w:t>
            </w:r>
          </w:p>
        </w:tc>
        <w:tc>
          <w:tcPr>
            <w:tcW w:w="1559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17F31" w:rsidRPr="009A4C1C" w:rsidTr="00086105">
        <w:tc>
          <w:tcPr>
            <w:tcW w:w="842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Pr="009A4C1C" w:rsidRDefault="00817F31" w:rsidP="00817F31">
            <w:pPr>
              <w:pStyle w:val="Default"/>
              <w:rPr>
                <w:color w:val="0D0D0D" w:themeColor="text1" w:themeTint="F2"/>
              </w:rPr>
            </w:pPr>
            <w:r w:rsidRPr="009A4C1C">
              <w:rPr>
                <w:color w:val="0D0D0D" w:themeColor="text1" w:themeTint="F2"/>
              </w:rPr>
              <w:t>Факторы эволюции.</w:t>
            </w:r>
          </w:p>
        </w:tc>
        <w:tc>
          <w:tcPr>
            <w:tcW w:w="1559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17F31" w:rsidRPr="009A4C1C" w:rsidTr="00086105">
        <w:tc>
          <w:tcPr>
            <w:tcW w:w="842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Pr="009A4C1C" w:rsidRDefault="00A3043E" w:rsidP="00817F31">
            <w:pPr>
              <w:pStyle w:val="Default"/>
              <w:rPr>
                <w:color w:val="0D0D0D" w:themeColor="text1" w:themeTint="F2"/>
              </w:rPr>
            </w:pPr>
            <w:r w:rsidRPr="009A4C1C">
              <w:rPr>
                <w:b/>
                <w:color w:val="0D0D0D" w:themeColor="text1" w:themeTint="F2"/>
              </w:rPr>
              <w:t xml:space="preserve">Лабораторная работа № 2 </w:t>
            </w:r>
            <w:r w:rsidRPr="009A4C1C">
              <w:rPr>
                <w:color w:val="0D0D0D" w:themeColor="text1" w:themeTint="F2"/>
              </w:rPr>
              <w:t>«Изучение изменчивости у особей одного вида».</w:t>
            </w:r>
          </w:p>
        </w:tc>
        <w:tc>
          <w:tcPr>
            <w:tcW w:w="1559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17F31" w:rsidRPr="009A4C1C" w:rsidTr="00086105">
        <w:tc>
          <w:tcPr>
            <w:tcW w:w="842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Pr="009A4C1C" w:rsidRDefault="00A3043E" w:rsidP="00817F31">
            <w:pPr>
              <w:pStyle w:val="Default"/>
              <w:rPr>
                <w:color w:val="0D0D0D" w:themeColor="text1" w:themeTint="F2"/>
              </w:rPr>
            </w:pPr>
            <w:r w:rsidRPr="009A4C1C">
              <w:rPr>
                <w:color w:val="0D0D0D" w:themeColor="text1" w:themeTint="F2"/>
              </w:rPr>
              <w:t>Естественный отбор – главная движущая сила эволюции.</w:t>
            </w:r>
          </w:p>
        </w:tc>
        <w:tc>
          <w:tcPr>
            <w:tcW w:w="1559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17F31" w:rsidRPr="009A4C1C" w:rsidTr="00086105">
        <w:tc>
          <w:tcPr>
            <w:tcW w:w="842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Pr="009A4C1C" w:rsidRDefault="00AC06B2" w:rsidP="00817F31">
            <w:pPr>
              <w:pStyle w:val="Default"/>
              <w:rPr>
                <w:color w:val="0D0D0D" w:themeColor="text1" w:themeTint="F2"/>
              </w:rPr>
            </w:pPr>
            <w:r w:rsidRPr="009A4C1C">
              <w:rPr>
                <w:color w:val="0D0D0D" w:themeColor="text1" w:themeTint="F2"/>
              </w:rPr>
              <w:t>Адаптация организмов к условиям обитания как результат действия естественного отбора.</w:t>
            </w:r>
          </w:p>
        </w:tc>
        <w:tc>
          <w:tcPr>
            <w:tcW w:w="1559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17F31" w:rsidRPr="009A4C1C" w:rsidTr="00086105">
        <w:tc>
          <w:tcPr>
            <w:tcW w:w="842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Pr="009A4C1C" w:rsidRDefault="00AC06B2" w:rsidP="00817F31">
            <w:pPr>
              <w:pStyle w:val="Default"/>
              <w:rPr>
                <w:color w:val="0D0D0D" w:themeColor="text1" w:themeTint="F2"/>
              </w:rPr>
            </w:pPr>
            <w:r w:rsidRPr="009A4C1C">
              <w:rPr>
                <w:color w:val="0D0D0D" w:themeColor="text1" w:themeTint="F2"/>
              </w:rPr>
              <w:t>Адаптация организмов к условиям обитания как результат действия естественного отбора.</w:t>
            </w:r>
          </w:p>
        </w:tc>
        <w:tc>
          <w:tcPr>
            <w:tcW w:w="1559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17F31" w:rsidRPr="009A4C1C" w:rsidTr="00086105">
        <w:tc>
          <w:tcPr>
            <w:tcW w:w="842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19.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Pr="009A4C1C" w:rsidRDefault="00AC06B2" w:rsidP="00817F31">
            <w:pPr>
              <w:pStyle w:val="Default"/>
              <w:rPr>
                <w:color w:val="0D0D0D" w:themeColor="text1" w:themeTint="F2"/>
              </w:rPr>
            </w:pPr>
            <w:r w:rsidRPr="009A4C1C">
              <w:rPr>
                <w:color w:val="0D0D0D" w:themeColor="text1" w:themeTint="F2"/>
              </w:rPr>
              <w:t>Видообразование как результат эволюции.</w:t>
            </w:r>
          </w:p>
        </w:tc>
        <w:tc>
          <w:tcPr>
            <w:tcW w:w="1559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17F31" w:rsidRPr="009A4C1C" w:rsidTr="00086105">
        <w:tc>
          <w:tcPr>
            <w:tcW w:w="842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Pr="009A4C1C" w:rsidRDefault="00AC06B2" w:rsidP="00817F31">
            <w:pPr>
              <w:pStyle w:val="Default"/>
              <w:rPr>
                <w:color w:val="0D0D0D" w:themeColor="text1" w:themeTint="F2"/>
              </w:rPr>
            </w:pPr>
            <w:r w:rsidRPr="009A4C1C">
              <w:rPr>
                <w:color w:val="0D0D0D" w:themeColor="text1" w:themeTint="F2"/>
              </w:rPr>
              <w:t>Видообразование как результат эволюции.</w:t>
            </w:r>
          </w:p>
        </w:tc>
        <w:tc>
          <w:tcPr>
            <w:tcW w:w="1559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17F31" w:rsidRPr="009A4C1C" w:rsidTr="00086105">
        <w:tc>
          <w:tcPr>
            <w:tcW w:w="842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21.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Pr="009A4C1C" w:rsidRDefault="00AC06B2" w:rsidP="00817F31">
            <w:pPr>
              <w:pStyle w:val="Default"/>
              <w:rPr>
                <w:color w:val="0D0D0D" w:themeColor="text1" w:themeTint="F2"/>
              </w:rPr>
            </w:pPr>
            <w:r w:rsidRPr="009A4C1C">
              <w:rPr>
                <w:color w:val="0D0D0D" w:themeColor="text1" w:themeTint="F2"/>
              </w:rPr>
              <w:t>Сохранение многообразия видов как основа устойчивого развития биосферы.</w:t>
            </w:r>
          </w:p>
        </w:tc>
        <w:tc>
          <w:tcPr>
            <w:tcW w:w="1559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17F31" w:rsidRPr="009A4C1C" w:rsidTr="00086105">
        <w:tc>
          <w:tcPr>
            <w:tcW w:w="842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22.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Pr="009A4C1C" w:rsidRDefault="00AC06B2" w:rsidP="00817F31">
            <w:pPr>
              <w:pStyle w:val="Default"/>
              <w:rPr>
                <w:color w:val="0D0D0D" w:themeColor="text1" w:themeTint="F2"/>
              </w:rPr>
            </w:pPr>
            <w:r w:rsidRPr="009A4C1C">
              <w:rPr>
                <w:color w:val="0D0D0D" w:themeColor="text1" w:themeTint="F2"/>
              </w:rPr>
              <w:t>Доказательства эволюции органического мира.</w:t>
            </w:r>
          </w:p>
        </w:tc>
        <w:tc>
          <w:tcPr>
            <w:tcW w:w="1559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17F31" w:rsidRPr="009A4C1C" w:rsidTr="00086105">
        <w:tc>
          <w:tcPr>
            <w:tcW w:w="842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23.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Pr="009A4C1C" w:rsidRDefault="00A3389E" w:rsidP="00817F31">
            <w:pPr>
              <w:pStyle w:val="Default"/>
              <w:rPr>
                <w:color w:val="0D0D0D" w:themeColor="text1" w:themeTint="F2"/>
              </w:rPr>
            </w:pPr>
            <w:r w:rsidRPr="009A4C1C">
              <w:rPr>
                <w:color w:val="0D0D0D" w:themeColor="text1" w:themeTint="F2"/>
              </w:rPr>
              <w:t>Промежуточный контроль по теме «Эволюция органического мира».</w:t>
            </w:r>
          </w:p>
        </w:tc>
        <w:tc>
          <w:tcPr>
            <w:tcW w:w="1559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17F31" w:rsidRPr="009A4C1C" w:rsidTr="00086105">
        <w:tc>
          <w:tcPr>
            <w:tcW w:w="842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24.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Pr="009A4C1C" w:rsidRDefault="00AC06B2" w:rsidP="00817F31">
            <w:pPr>
              <w:pStyle w:val="Default"/>
              <w:rPr>
                <w:color w:val="0D0D0D" w:themeColor="text1" w:themeTint="F2"/>
              </w:rPr>
            </w:pPr>
            <w:r w:rsidRPr="009A4C1C">
              <w:rPr>
                <w:color w:val="0D0D0D" w:themeColor="text1" w:themeTint="F2"/>
              </w:rPr>
              <w:t>Развитие представлений о происхождении жизни на Земле.</w:t>
            </w:r>
          </w:p>
        </w:tc>
        <w:tc>
          <w:tcPr>
            <w:tcW w:w="1559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17F31" w:rsidRPr="009A4C1C" w:rsidTr="00086105">
        <w:tc>
          <w:tcPr>
            <w:tcW w:w="842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Pr="009A4C1C" w:rsidRDefault="00AC06B2" w:rsidP="00817F31">
            <w:pPr>
              <w:pStyle w:val="Default"/>
              <w:rPr>
                <w:color w:val="0D0D0D" w:themeColor="text1" w:themeTint="F2"/>
              </w:rPr>
            </w:pPr>
            <w:r w:rsidRPr="009A4C1C">
              <w:rPr>
                <w:color w:val="0D0D0D" w:themeColor="text1" w:themeTint="F2"/>
              </w:rPr>
              <w:t>Развитие представлений о происхождении жизни на Земле.</w:t>
            </w:r>
          </w:p>
        </w:tc>
        <w:tc>
          <w:tcPr>
            <w:tcW w:w="1559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17F31" w:rsidRPr="009A4C1C" w:rsidTr="00086105">
        <w:tc>
          <w:tcPr>
            <w:tcW w:w="842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26.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Pr="009A4C1C" w:rsidRDefault="00AC06B2" w:rsidP="00817F31">
            <w:pPr>
              <w:pStyle w:val="Default"/>
              <w:rPr>
                <w:color w:val="0D0D0D" w:themeColor="text1" w:themeTint="F2"/>
              </w:rPr>
            </w:pPr>
            <w:r w:rsidRPr="009A4C1C">
              <w:rPr>
                <w:color w:val="0D0D0D" w:themeColor="text1" w:themeTint="F2"/>
              </w:rPr>
              <w:t xml:space="preserve">Современные представления о возникновении жизни. </w:t>
            </w:r>
          </w:p>
        </w:tc>
        <w:tc>
          <w:tcPr>
            <w:tcW w:w="1559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17F31" w:rsidRPr="009A4C1C" w:rsidTr="00086105">
        <w:tc>
          <w:tcPr>
            <w:tcW w:w="842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27.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Pr="009A4C1C" w:rsidRDefault="00AC06B2" w:rsidP="00817F31">
            <w:pPr>
              <w:pStyle w:val="Default"/>
              <w:rPr>
                <w:color w:val="0D0D0D" w:themeColor="text1" w:themeTint="F2"/>
              </w:rPr>
            </w:pPr>
            <w:r w:rsidRPr="009A4C1C">
              <w:rPr>
                <w:color w:val="0D0D0D" w:themeColor="text1" w:themeTint="F2"/>
              </w:rPr>
              <w:t>Современные представления о возникновении жизни.</w:t>
            </w:r>
          </w:p>
        </w:tc>
        <w:tc>
          <w:tcPr>
            <w:tcW w:w="1559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17F31" w:rsidRPr="009A4C1C" w:rsidTr="00086105">
        <w:tc>
          <w:tcPr>
            <w:tcW w:w="842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28.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Pr="009A4C1C" w:rsidRDefault="00AC06B2" w:rsidP="00817F31">
            <w:pPr>
              <w:pStyle w:val="Default"/>
              <w:rPr>
                <w:color w:val="0D0D0D" w:themeColor="text1" w:themeTint="F2"/>
              </w:rPr>
            </w:pPr>
            <w:r w:rsidRPr="009A4C1C">
              <w:rPr>
                <w:color w:val="0D0D0D" w:themeColor="text1" w:themeTint="F2"/>
              </w:rPr>
              <w:t>Развитие жизни на Земле в архейскую и протерозойскую эры.</w:t>
            </w:r>
          </w:p>
        </w:tc>
        <w:tc>
          <w:tcPr>
            <w:tcW w:w="1559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17F31" w:rsidRPr="009A4C1C" w:rsidTr="00086105">
        <w:tc>
          <w:tcPr>
            <w:tcW w:w="842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29.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Pr="009A4C1C" w:rsidRDefault="00AC06B2" w:rsidP="00817F31">
            <w:pPr>
              <w:pStyle w:val="Default"/>
              <w:tabs>
                <w:tab w:val="left" w:pos="3784"/>
              </w:tabs>
              <w:rPr>
                <w:color w:val="0D0D0D" w:themeColor="text1" w:themeTint="F2"/>
              </w:rPr>
            </w:pPr>
            <w:r w:rsidRPr="009A4C1C">
              <w:rPr>
                <w:color w:val="0D0D0D" w:themeColor="text1" w:themeTint="F2"/>
              </w:rPr>
              <w:t>Развитие жизни на Земле в палеозойскую эру.</w:t>
            </w:r>
          </w:p>
        </w:tc>
        <w:tc>
          <w:tcPr>
            <w:tcW w:w="1559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17F31" w:rsidRPr="009A4C1C" w:rsidTr="00086105">
        <w:tc>
          <w:tcPr>
            <w:tcW w:w="842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30.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Pr="009A4C1C" w:rsidRDefault="00AC06B2" w:rsidP="00817F31">
            <w:pPr>
              <w:pStyle w:val="Default"/>
              <w:rPr>
                <w:color w:val="0D0D0D" w:themeColor="text1" w:themeTint="F2"/>
              </w:rPr>
            </w:pPr>
            <w:r w:rsidRPr="009A4C1C">
              <w:rPr>
                <w:color w:val="0D0D0D" w:themeColor="text1" w:themeTint="F2"/>
              </w:rPr>
              <w:t>Развитие жизни на Земле в мезозойскую эру.</w:t>
            </w:r>
          </w:p>
        </w:tc>
        <w:tc>
          <w:tcPr>
            <w:tcW w:w="1559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17F31" w:rsidRPr="009A4C1C" w:rsidTr="00086105">
        <w:tc>
          <w:tcPr>
            <w:tcW w:w="842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31.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Pr="009A4C1C" w:rsidRDefault="00AC06B2" w:rsidP="00817F31">
            <w:pPr>
              <w:pStyle w:val="Default"/>
              <w:rPr>
                <w:color w:val="0D0D0D" w:themeColor="text1" w:themeTint="F2"/>
              </w:rPr>
            </w:pPr>
            <w:r w:rsidRPr="009A4C1C">
              <w:rPr>
                <w:color w:val="0D0D0D" w:themeColor="text1" w:themeTint="F2"/>
              </w:rPr>
              <w:t>Развитие жизни на Земле в кайнозойскую эру.</w:t>
            </w:r>
          </w:p>
        </w:tc>
        <w:tc>
          <w:tcPr>
            <w:tcW w:w="1559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17F31" w:rsidRPr="009A4C1C" w:rsidTr="00086105">
        <w:tc>
          <w:tcPr>
            <w:tcW w:w="842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32.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Pr="009A4C1C" w:rsidRDefault="00987CC0" w:rsidP="00817F31">
            <w:pPr>
              <w:pStyle w:val="Default"/>
              <w:rPr>
                <w:color w:val="0D0D0D" w:themeColor="text1" w:themeTint="F2"/>
              </w:rPr>
            </w:pPr>
            <w:r w:rsidRPr="009A4C1C">
              <w:rPr>
                <w:color w:val="0D0D0D" w:themeColor="text1" w:themeTint="F2"/>
              </w:rPr>
              <w:t>Гипотезы происхождения человека.</w:t>
            </w:r>
          </w:p>
        </w:tc>
        <w:tc>
          <w:tcPr>
            <w:tcW w:w="1559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17F31" w:rsidRPr="009A4C1C" w:rsidTr="00086105">
        <w:tc>
          <w:tcPr>
            <w:tcW w:w="842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33.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Pr="009A4C1C" w:rsidRDefault="00987CC0" w:rsidP="00817F31">
            <w:pPr>
              <w:pStyle w:val="Default"/>
              <w:tabs>
                <w:tab w:val="left" w:pos="1909"/>
              </w:tabs>
              <w:rPr>
                <w:color w:val="0D0D0D" w:themeColor="text1" w:themeTint="F2"/>
              </w:rPr>
            </w:pPr>
            <w:r w:rsidRPr="009A4C1C">
              <w:rPr>
                <w:color w:val="0D0D0D" w:themeColor="text1" w:themeTint="F2"/>
              </w:rPr>
              <w:t>Положение человека в системе животного мира.</w:t>
            </w:r>
          </w:p>
        </w:tc>
        <w:tc>
          <w:tcPr>
            <w:tcW w:w="1559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17F31" w:rsidRPr="009A4C1C" w:rsidTr="00086105">
        <w:tc>
          <w:tcPr>
            <w:tcW w:w="842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34.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Pr="009A4C1C" w:rsidRDefault="00987CC0" w:rsidP="00817F31">
            <w:pPr>
              <w:pStyle w:val="Default"/>
              <w:rPr>
                <w:color w:val="0D0D0D" w:themeColor="text1" w:themeTint="F2"/>
              </w:rPr>
            </w:pPr>
            <w:r w:rsidRPr="009A4C1C">
              <w:rPr>
                <w:color w:val="0D0D0D" w:themeColor="text1" w:themeTint="F2"/>
              </w:rPr>
              <w:t>Положение человека в системе животного мира.</w:t>
            </w:r>
          </w:p>
        </w:tc>
        <w:tc>
          <w:tcPr>
            <w:tcW w:w="1559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17F31" w:rsidRPr="009A4C1C" w:rsidTr="00086105">
        <w:tc>
          <w:tcPr>
            <w:tcW w:w="842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35.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Pr="009A4C1C" w:rsidRDefault="00A3389E" w:rsidP="00817F31">
            <w:pPr>
              <w:pStyle w:val="Default"/>
              <w:rPr>
                <w:color w:val="0D0D0D" w:themeColor="text1" w:themeTint="F2"/>
              </w:rPr>
            </w:pPr>
            <w:r w:rsidRPr="009A4C1C">
              <w:rPr>
                <w:color w:val="0D0D0D" w:themeColor="text1" w:themeTint="F2"/>
              </w:rPr>
              <w:t>Эволюция человека.</w:t>
            </w:r>
          </w:p>
        </w:tc>
        <w:tc>
          <w:tcPr>
            <w:tcW w:w="1559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17F31" w:rsidRPr="009A4C1C" w:rsidTr="00086105">
        <w:tc>
          <w:tcPr>
            <w:tcW w:w="842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36.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Pr="009A4C1C" w:rsidRDefault="00A3389E" w:rsidP="00817F31">
            <w:pPr>
              <w:pStyle w:val="Default"/>
              <w:rPr>
                <w:color w:val="0D0D0D" w:themeColor="text1" w:themeTint="F2"/>
              </w:rPr>
            </w:pPr>
            <w:r w:rsidRPr="009A4C1C">
              <w:rPr>
                <w:color w:val="0D0D0D" w:themeColor="text1" w:themeTint="F2"/>
              </w:rPr>
              <w:t>Эволюция человека.</w:t>
            </w:r>
          </w:p>
        </w:tc>
        <w:tc>
          <w:tcPr>
            <w:tcW w:w="1559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17F31" w:rsidRPr="009A4C1C" w:rsidTr="00086105">
        <w:tc>
          <w:tcPr>
            <w:tcW w:w="842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37.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Pr="009A4C1C" w:rsidRDefault="00A3389E" w:rsidP="00817F31">
            <w:pPr>
              <w:pStyle w:val="Default"/>
              <w:rPr>
                <w:color w:val="0D0D0D" w:themeColor="text1" w:themeTint="F2"/>
              </w:rPr>
            </w:pPr>
            <w:r w:rsidRPr="009A4C1C">
              <w:rPr>
                <w:color w:val="0D0D0D" w:themeColor="text1" w:themeTint="F2"/>
              </w:rPr>
              <w:t>Человеческие расы.</w:t>
            </w:r>
          </w:p>
        </w:tc>
        <w:tc>
          <w:tcPr>
            <w:tcW w:w="1559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17F31" w:rsidRPr="009A4C1C" w:rsidTr="00086105">
        <w:tc>
          <w:tcPr>
            <w:tcW w:w="842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38.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Pr="009A4C1C" w:rsidRDefault="00A3389E" w:rsidP="00817F31">
            <w:pPr>
              <w:pStyle w:val="Default"/>
              <w:tabs>
                <w:tab w:val="left" w:pos="1664"/>
              </w:tabs>
              <w:rPr>
                <w:color w:val="0D0D0D" w:themeColor="text1" w:themeTint="F2"/>
              </w:rPr>
            </w:pPr>
            <w:r w:rsidRPr="009A4C1C">
              <w:rPr>
                <w:color w:val="0D0D0D" w:themeColor="text1" w:themeTint="F2"/>
              </w:rPr>
              <w:t>Промежуточный контроль по теме «Происхождение человека».</w:t>
            </w:r>
          </w:p>
        </w:tc>
        <w:tc>
          <w:tcPr>
            <w:tcW w:w="1559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A25F3F" w:rsidRPr="009A4C1C" w:rsidTr="00B63203">
        <w:tc>
          <w:tcPr>
            <w:tcW w:w="10201" w:type="dxa"/>
            <w:gridSpan w:val="4"/>
          </w:tcPr>
          <w:p w:rsidR="00A25F3F" w:rsidRPr="009A4C1C" w:rsidRDefault="00A25F3F" w:rsidP="00A25F3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Раздел 2. Экосистема (24 ч)</w:t>
            </w:r>
          </w:p>
        </w:tc>
      </w:tr>
      <w:tr w:rsidR="00817F31" w:rsidRPr="009A4C1C" w:rsidTr="00086105">
        <w:tc>
          <w:tcPr>
            <w:tcW w:w="842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39.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Pr="009A4C1C" w:rsidRDefault="00A25F3F" w:rsidP="00817F31">
            <w:pPr>
              <w:pStyle w:val="Default"/>
              <w:rPr>
                <w:color w:val="0D0D0D" w:themeColor="text1" w:themeTint="F2"/>
              </w:rPr>
            </w:pPr>
            <w:r w:rsidRPr="009A4C1C">
              <w:rPr>
                <w:color w:val="0D0D0D" w:themeColor="text1" w:themeTint="F2"/>
              </w:rPr>
              <w:t>Организм и среда. Экологические факторы.</w:t>
            </w:r>
          </w:p>
        </w:tc>
        <w:tc>
          <w:tcPr>
            <w:tcW w:w="1559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17F31" w:rsidRPr="009A4C1C" w:rsidTr="00086105">
        <w:tc>
          <w:tcPr>
            <w:tcW w:w="842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40.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Pr="009A4C1C" w:rsidRDefault="00A25F3F" w:rsidP="00817F31">
            <w:pPr>
              <w:pStyle w:val="Default"/>
              <w:rPr>
                <w:color w:val="0D0D0D" w:themeColor="text1" w:themeTint="F2"/>
              </w:rPr>
            </w:pPr>
            <w:r w:rsidRPr="009A4C1C">
              <w:rPr>
                <w:color w:val="0D0D0D" w:themeColor="text1" w:themeTint="F2"/>
              </w:rPr>
              <w:t>Организм и среда. Экологические факторы.</w:t>
            </w:r>
          </w:p>
        </w:tc>
        <w:tc>
          <w:tcPr>
            <w:tcW w:w="1559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17F31" w:rsidRPr="009A4C1C" w:rsidTr="00086105">
        <w:tc>
          <w:tcPr>
            <w:tcW w:w="842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41.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Pr="009A4C1C" w:rsidRDefault="00A25F3F" w:rsidP="00817F31">
            <w:pPr>
              <w:pStyle w:val="Default"/>
              <w:rPr>
                <w:color w:val="0D0D0D" w:themeColor="text1" w:themeTint="F2"/>
              </w:rPr>
            </w:pPr>
            <w:r w:rsidRPr="009A4C1C">
              <w:rPr>
                <w:color w:val="0D0D0D" w:themeColor="text1" w:themeTint="F2"/>
              </w:rPr>
              <w:t>Абиотические факторы среды.</w:t>
            </w:r>
          </w:p>
        </w:tc>
        <w:tc>
          <w:tcPr>
            <w:tcW w:w="1559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17F31" w:rsidRPr="009A4C1C" w:rsidTr="00086105">
        <w:tc>
          <w:tcPr>
            <w:tcW w:w="842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42.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Pr="009A4C1C" w:rsidRDefault="00A25F3F" w:rsidP="00817F31">
            <w:pPr>
              <w:pStyle w:val="Default"/>
              <w:rPr>
                <w:color w:val="0D0D0D" w:themeColor="text1" w:themeTint="F2"/>
              </w:rPr>
            </w:pPr>
            <w:r w:rsidRPr="009A4C1C">
              <w:rPr>
                <w:color w:val="0D0D0D" w:themeColor="text1" w:themeTint="F2"/>
              </w:rPr>
              <w:t>Приспособленность организмов к действию экологических факторов.</w:t>
            </w:r>
          </w:p>
        </w:tc>
        <w:tc>
          <w:tcPr>
            <w:tcW w:w="1559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17F31" w:rsidRPr="009A4C1C" w:rsidTr="00086105">
        <w:tc>
          <w:tcPr>
            <w:tcW w:w="842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43.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Pr="009A4C1C" w:rsidRDefault="00A25F3F" w:rsidP="00817F31">
            <w:pPr>
              <w:pStyle w:val="Default"/>
              <w:rPr>
                <w:color w:val="0D0D0D" w:themeColor="text1" w:themeTint="F2"/>
              </w:rPr>
            </w:pPr>
            <w:r w:rsidRPr="009A4C1C">
              <w:rPr>
                <w:color w:val="0D0D0D" w:themeColor="text1" w:themeTint="F2"/>
              </w:rPr>
              <w:t>Биотические факторы среды.</w:t>
            </w:r>
          </w:p>
        </w:tc>
        <w:tc>
          <w:tcPr>
            <w:tcW w:w="1559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17F31" w:rsidRPr="009A4C1C" w:rsidTr="00086105">
        <w:tc>
          <w:tcPr>
            <w:tcW w:w="842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44.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Pr="009A4C1C" w:rsidRDefault="00A25F3F" w:rsidP="00817F31">
            <w:pPr>
              <w:pStyle w:val="Default"/>
              <w:tabs>
                <w:tab w:val="left" w:pos="4283"/>
              </w:tabs>
              <w:rPr>
                <w:color w:val="0D0D0D" w:themeColor="text1" w:themeTint="F2"/>
              </w:rPr>
            </w:pPr>
            <w:r w:rsidRPr="009A4C1C">
              <w:rPr>
                <w:color w:val="0D0D0D" w:themeColor="text1" w:themeTint="F2"/>
              </w:rPr>
              <w:t>Биотические факторы среды.</w:t>
            </w:r>
          </w:p>
        </w:tc>
        <w:tc>
          <w:tcPr>
            <w:tcW w:w="1559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17F31" w:rsidRPr="009A4C1C" w:rsidTr="00086105">
        <w:tc>
          <w:tcPr>
            <w:tcW w:w="842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45.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Pr="009A4C1C" w:rsidRDefault="0086598B" w:rsidP="000B15E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Структура экосистем.</w:t>
            </w:r>
            <w:r w:rsidR="000B15ED"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0B15ED" w:rsidRPr="009A4C1C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Экскурсия «</w:t>
            </w:r>
            <w:r w:rsidR="000B15ED" w:rsidRPr="009A4C1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Естественные (природные) экосистемы своей местности».</w:t>
            </w:r>
          </w:p>
        </w:tc>
        <w:tc>
          <w:tcPr>
            <w:tcW w:w="1559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17F31" w:rsidRPr="009A4C1C" w:rsidTr="00086105">
        <w:tc>
          <w:tcPr>
            <w:tcW w:w="842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46.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Pr="009A4C1C" w:rsidRDefault="0086598B" w:rsidP="000B15ED">
            <w:pPr>
              <w:pStyle w:val="Default"/>
              <w:rPr>
                <w:color w:val="0D0D0D" w:themeColor="text1" w:themeTint="F2"/>
              </w:rPr>
            </w:pPr>
            <w:r w:rsidRPr="009A4C1C">
              <w:rPr>
                <w:color w:val="0D0D0D" w:themeColor="text1" w:themeTint="F2"/>
              </w:rPr>
              <w:t>Структура экосистем.</w:t>
            </w:r>
            <w:r w:rsidR="000B15ED" w:rsidRPr="009A4C1C">
              <w:rPr>
                <w:color w:val="0D0D0D" w:themeColor="text1" w:themeTint="F2"/>
              </w:rPr>
              <w:t xml:space="preserve"> </w:t>
            </w:r>
            <w:r w:rsidR="000B15ED" w:rsidRPr="009A4C1C">
              <w:rPr>
                <w:b/>
                <w:color w:val="0D0D0D" w:themeColor="text1" w:themeTint="F2"/>
              </w:rPr>
              <w:t xml:space="preserve">Экскурсия </w:t>
            </w:r>
            <w:r w:rsidR="000B15ED" w:rsidRPr="009A4C1C">
              <w:rPr>
                <w:color w:val="0D0D0D" w:themeColor="text1" w:themeTint="F2"/>
              </w:rPr>
              <w:t>«</w:t>
            </w:r>
            <w:r w:rsidR="000B15ED" w:rsidRPr="009A4C1C">
              <w:rPr>
                <w:rFonts w:eastAsia="Times New Roman"/>
                <w:bCs/>
                <w:color w:val="0D0D0D" w:themeColor="text1" w:themeTint="F2"/>
              </w:rPr>
              <w:t>Искусственные экосистемы своей местности».</w:t>
            </w:r>
          </w:p>
        </w:tc>
        <w:tc>
          <w:tcPr>
            <w:tcW w:w="1559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17F31" w:rsidRPr="009A4C1C" w:rsidTr="00086105">
        <w:tc>
          <w:tcPr>
            <w:tcW w:w="842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47.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Pr="009A4C1C" w:rsidRDefault="0086598B" w:rsidP="00817F31">
            <w:pPr>
              <w:pStyle w:val="Default"/>
              <w:rPr>
                <w:color w:val="0D0D0D" w:themeColor="text1" w:themeTint="F2"/>
              </w:rPr>
            </w:pPr>
            <w:r w:rsidRPr="009A4C1C">
              <w:rPr>
                <w:color w:val="0D0D0D" w:themeColor="text1" w:themeTint="F2"/>
              </w:rPr>
              <w:t>Пищевые связи.</w:t>
            </w:r>
          </w:p>
        </w:tc>
        <w:tc>
          <w:tcPr>
            <w:tcW w:w="1559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17F31" w:rsidRPr="009A4C1C" w:rsidTr="00086105">
        <w:tc>
          <w:tcPr>
            <w:tcW w:w="842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48.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Pr="009A4C1C" w:rsidRDefault="0086598B" w:rsidP="00817F31">
            <w:pPr>
              <w:pStyle w:val="Default"/>
              <w:rPr>
                <w:color w:val="0D0D0D" w:themeColor="text1" w:themeTint="F2"/>
              </w:rPr>
            </w:pPr>
            <w:r w:rsidRPr="009A4C1C">
              <w:rPr>
                <w:color w:val="0D0D0D" w:themeColor="text1" w:themeTint="F2"/>
              </w:rPr>
              <w:t>Круговорот веществ и поток энергии в экосистемах.</w:t>
            </w:r>
          </w:p>
        </w:tc>
        <w:tc>
          <w:tcPr>
            <w:tcW w:w="1559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17F31" w:rsidRPr="009A4C1C" w:rsidTr="00086105">
        <w:tc>
          <w:tcPr>
            <w:tcW w:w="842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49.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Pr="009A4C1C" w:rsidRDefault="00636816" w:rsidP="00817F31">
            <w:pPr>
              <w:pStyle w:val="Default"/>
              <w:tabs>
                <w:tab w:val="left" w:pos="972"/>
              </w:tabs>
              <w:rPr>
                <w:color w:val="0D0D0D" w:themeColor="text1" w:themeTint="F2"/>
              </w:rPr>
            </w:pPr>
            <w:r w:rsidRPr="009A4C1C">
              <w:rPr>
                <w:color w:val="0D0D0D" w:themeColor="text1" w:themeTint="F2"/>
              </w:rPr>
              <w:t>Устойчивость и динамика экосистем.</w:t>
            </w:r>
          </w:p>
        </w:tc>
        <w:tc>
          <w:tcPr>
            <w:tcW w:w="1559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17F31" w:rsidRPr="009A4C1C" w:rsidTr="00086105">
        <w:tc>
          <w:tcPr>
            <w:tcW w:w="842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50.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Pr="009A4C1C" w:rsidRDefault="00636816" w:rsidP="00817F31">
            <w:pPr>
              <w:pStyle w:val="Default"/>
              <w:rPr>
                <w:color w:val="0D0D0D" w:themeColor="text1" w:themeTint="F2"/>
              </w:rPr>
            </w:pPr>
            <w:r w:rsidRPr="009A4C1C">
              <w:rPr>
                <w:color w:val="0D0D0D" w:themeColor="text1" w:themeTint="F2"/>
              </w:rPr>
              <w:t>Устойчивость и динамика экосистем.</w:t>
            </w:r>
          </w:p>
        </w:tc>
        <w:tc>
          <w:tcPr>
            <w:tcW w:w="1559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17F31" w:rsidRPr="009A4C1C" w:rsidTr="00086105">
        <w:tc>
          <w:tcPr>
            <w:tcW w:w="842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51.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Pr="009A4C1C" w:rsidRDefault="009A4058" w:rsidP="00817F31">
            <w:pPr>
              <w:pStyle w:val="Default"/>
              <w:rPr>
                <w:color w:val="0D0D0D" w:themeColor="text1" w:themeTint="F2"/>
              </w:rPr>
            </w:pPr>
            <w:r w:rsidRPr="009A4C1C">
              <w:rPr>
                <w:color w:val="0D0D0D" w:themeColor="text1" w:themeTint="F2"/>
              </w:rPr>
              <w:t xml:space="preserve">Влияние человека на экосистемы. Разнообразие экосистем. </w:t>
            </w:r>
          </w:p>
        </w:tc>
        <w:tc>
          <w:tcPr>
            <w:tcW w:w="1559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17F31" w:rsidRPr="009A4C1C" w:rsidTr="00086105">
        <w:tc>
          <w:tcPr>
            <w:tcW w:w="842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52.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Pr="009A4C1C" w:rsidRDefault="009A4058" w:rsidP="009A40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Лабораторная работа № 3 «</w:t>
            </w:r>
            <w:r w:rsidRPr="009A4C1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Сравнительная характеристика природных экосистем и </w:t>
            </w:r>
            <w:proofErr w:type="spellStart"/>
            <w:r w:rsidRPr="009A4C1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агроэкосистем</w:t>
            </w:r>
            <w:proofErr w:type="spellEnd"/>
            <w:r w:rsidRPr="009A4C1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своей местности».</w:t>
            </w:r>
          </w:p>
        </w:tc>
        <w:tc>
          <w:tcPr>
            <w:tcW w:w="1559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17F31" w:rsidRPr="009A4C1C" w:rsidTr="00086105">
        <w:tc>
          <w:tcPr>
            <w:tcW w:w="842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53.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Pr="009A4C1C" w:rsidRDefault="009A4058" w:rsidP="00817F31">
            <w:pPr>
              <w:pStyle w:val="Default"/>
              <w:rPr>
                <w:color w:val="0D0D0D" w:themeColor="text1" w:themeTint="F2"/>
              </w:rPr>
            </w:pPr>
            <w:r w:rsidRPr="009A4C1C">
              <w:rPr>
                <w:color w:val="0D0D0D" w:themeColor="text1" w:themeTint="F2"/>
              </w:rPr>
              <w:t>Биосфера – глобальная экосистема.</w:t>
            </w:r>
          </w:p>
        </w:tc>
        <w:tc>
          <w:tcPr>
            <w:tcW w:w="1559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17F31" w:rsidRPr="009A4C1C" w:rsidTr="00086105">
        <w:tc>
          <w:tcPr>
            <w:tcW w:w="842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54.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Pr="009A4C1C" w:rsidRDefault="009A4058" w:rsidP="00817F31">
            <w:pPr>
              <w:pStyle w:val="Default"/>
              <w:rPr>
                <w:color w:val="0D0D0D" w:themeColor="text1" w:themeTint="F2"/>
              </w:rPr>
            </w:pPr>
            <w:r w:rsidRPr="009A4C1C">
              <w:rPr>
                <w:color w:val="0D0D0D" w:themeColor="text1" w:themeTint="F2"/>
              </w:rPr>
              <w:t>Закономерности существования биосферы.</w:t>
            </w:r>
          </w:p>
        </w:tc>
        <w:tc>
          <w:tcPr>
            <w:tcW w:w="1559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17F31" w:rsidRPr="009A4C1C" w:rsidTr="00086105">
        <w:tc>
          <w:tcPr>
            <w:tcW w:w="842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55.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Pr="009A4C1C" w:rsidRDefault="009A4058" w:rsidP="00817F31">
            <w:pPr>
              <w:pStyle w:val="Default"/>
              <w:rPr>
                <w:color w:val="0D0D0D" w:themeColor="text1" w:themeTint="F2"/>
              </w:rPr>
            </w:pPr>
            <w:r w:rsidRPr="009A4C1C">
              <w:rPr>
                <w:color w:val="0D0D0D" w:themeColor="text1" w:themeTint="F2"/>
              </w:rPr>
              <w:t>Роль живых организмов в биосфере.</w:t>
            </w:r>
          </w:p>
        </w:tc>
        <w:tc>
          <w:tcPr>
            <w:tcW w:w="1559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17F31" w:rsidRPr="009A4C1C" w:rsidTr="00086105">
        <w:tc>
          <w:tcPr>
            <w:tcW w:w="842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56.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Pr="009A4C1C" w:rsidRDefault="009A4058" w:rsidP="00817F31">
            <w:pPr>
              <w:pStyle w:val="Default"/>
              <w:rPr>
                <w:color w:val="0D0D0D" w:themeColor="text1" w:themeTint="F2"/>
              </w:rPr>
            </w:pPr>
            <w:r w:rsidRPr="009A4C1C">
              <w:rPr>
                <w:color w:val="0D0D0D" w:themeColor="text1" w:themeTint="F2"/>
              </w:rPr>
              <w:t>Круговорот веществ в биосфере.</w:t>
            </w:r>
          </w:p>
        </w:tc>
        <w:tc>
          <w:tcPr>
            <w:tcW w:w="1559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17F31" w:rsidRPr="009A4C1C" w:rsidTr="00086105">
        <w:tc>
          <w:tcPr>
            <w:tcW w:w="842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57.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Pr="009A4C1C" w:rsidRDefault="009A4058" w:rsidP="00817F31">
            <w:pPr>
              <w:pStyle w:val="Default"/>
              <w:rPr>
                <w:color w:val="0D0D0D" w:themeColor="text1" w:themeTint="F2"/>
              </w:rPr>
            </w:pPr>
            <w:r w:rsidRPr="009A4C1C">
              <w:rPr>
                <w:color w:val="0D0D0D" w:themeColor="text1" w:themeTint="F2"/>
              </w:rPr>
              <w:t>Биосфера и человек.</w:t>
            </w:r>
          </w:p>
        </w:tc>
        <w:tc>
          <w:tcPr>
            <w:tcW w:w="1559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17F31" w:rsidRPr="009A4C1C" w:rsidTr="00086105">
        <w:tc>
          <w:tcPr>
            <w:tcW w:w="842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58.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Pr="009A4C1C" w:rsidRDefault="009A4058" w:rsidP="00817F31">
            <w:pPr>
              <w:pStyle w:val="Default"/>
              <w:rPr>
                <w:color w:val="0D0D0D" w:themeColor="text1" w:themeTint="F2"/>
              </w:rPr>
            </w:pPr>
            <w:r w:rsidRPr="009A4C1C">
              <w:rPr>
                <w:color w:val="0D0D0D" w:themeColor="text1" w:themeTint="F2"/>
              </w:rPr>
              <w:t>Глобальные антропогенные изменения в биосфере.</w:t>
            </w:r>
          </w:p>
        </w:tc>
        <w:tc>
          <w:tcPr>
            <w:tcW w:w="1559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17F31" w:rsidRPr="009A4C1C" w:rsidTr="00086105">
        <w:tc>
          <w:tcPr>
            <w:tcW w:w="842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59.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Pr="009A4C1C" w:rsidRDefault="009A4058" w:rsidP="00817F31">
            <w:pPr>
              <w:pStyle w:val="Default"/>
              <w:rPr>
                <w:color w:val="0D0D0D" w:themeColor="text1" w:themeTint="F2"/>
              </w:rPr>
            </w:pPr>
            <w:r w:rsidRPr="009A4C1C">
              <w:rPr>
                <w:color w:val="0D0D0D" w:themeColor="text1" w:themeTint="F2"/>
              </w:rPr>
              <w:t>Основные экологические проблемы современности.</w:t>
            </w:r>
          </w:p>
        </w:tc>
        <w:tc>
          <w:tcPr>
            <w:tcW w:w="1559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17F31" w:rsidRPr="009A4C1C" w:rsidTr="00086105">
        <w:tc>
          <w:tcPr>
            <w:tcW w:w="842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60.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Pr="009A4C1C" w:rsidRDefault="009A4058" w:rsidP="00817F31">
            <w:pPr>
              <w:pStyle w:val="Default"/>
              <w:rPr>
                <w:color w:val="0D0D0D" w:themeColor="text1" w:themeTint="F2"/>
              </w:rPr>
            </w:pPr>
            <w:r w:rsidRPr="009A4C1C">
              <w:rPr>
                <w:b/>
                <w:color w:val="0D0D0D" w:themeColor="text1" w:themeTint="F2"/>
              </w:rPr>
              <w:t>Лабораторная работа № 4</w:t>
            </w:r>
            <w:r w:rsidRPr="009A4C1C">
              <w:rPr>
                <w:color w:val="0D0D0D" w:themeColor="text1" w:themeTint="F2"/>
              </w:rPr>
              <w:t xml:space="preserve"> «</w:t>
            </w:r>
            <w:r w:rsidRPr="009A4C1C">
              <w:rPr>
                <w:rFonts w:eastAsia="Times New Roman"/>
                <w:bCs/>
                <w:color w:val="0D0D0D" w:themeColor="text1" w:themeTint="F2"/>
              </w:rPr>
              <w:t>Анализ и оценка глобальных экологических проблем и путей их решения».</w:t>
            </w:r>
          </w:p>
        </w:tc>
        <w:tc>
          <w:tcPr>
            <w:tcW w:w="1559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17F31" w:rsidRPr="009A4C1C" w:rsidTr="00086105">
        <w:tc>
          <w:tcPr>
            <w:tcW w:w="842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61.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Pr="009A4C1C" w:rsidRDefault="009A4058" w:rsidP="00817F31">
            <w:pPr>
              <w:pStyle w:val="Default"/>
              <w:tabs>
                <w:tab w:val="left" w:pos="2020"/>
              </w:tabs>
              <w:rPr>
                <w:color w:val="0D0D0D" w:themeColor="text1" w:themeTint="F2"/>
              </w:rPr>
            </w:pPr>
            <w:r w:rsidRPr="009A4C1C">
              <w:rPr>
                <w:color w:val="0D0D0D" w:themeColor="text1" w:themeTint="F2"/>
              </w:rPr>
              <w:t>Пути решения экологических проблем.</w:t>
            </w:r>
          </w:p>
        </w:tc>
        <w:tc>
          <w:tcPr>
            <w:tcW w:w="1559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17F31" w:rsidRPr="009A4C1C" w:rsidTr="00086105">
        <w:tc>
          <w:tcPr>
            <w:tcW w:w="842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62.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Pr="009A4C1C" w:rsidRDefault="009A4058" w:rsidP="00817F31">
            <w:pPr>
              <w:pStyle w:val="Default"/>
              <w:rPr>
                <w:color w:val="0D0D0D" w:themeColor="text1" w:themeTint="F2"/>
              </w:rPr>
            </w:pPr>
            <w:r w:rsidRPr="009A4C1C">
              <w:rPr>
                <w:color w:val="0D0D0D" w:themeColor="text1" w:themeTint="F2"/>
              </w:rPr>
              <w:t>Контроль по теме «Экосистема».</w:t>
            </w:r>
          </w:p>
        </w:tc>
        <w:tc>
          <w:tcPr>
            <w:tcW w:w="1559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9A4058" w:rsidRPr="009A4C1C" w:rsidTr="00B63203">
        <w:tc>
          <w:tcPr>
            <w:tcW w:w="10201" w:type="dxa"/>
            <w:gridSpan w:val="4"/>
          </w:tcPr>
          <w:p w:rsidR="009A4058" w:rsidRPr="009A4C1C" w:rsidRDefault="009A4058" w:rsidP="009A405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Резервное время (6 ч)</w:t>
            </w:r>
          </w:p>
        </w:tc>
      </w:tr>
      <w:tr w:rsidR="00817F31" w:rsidRPr="009A4C1C" w:rsidTr="00086105">
        <w:tc>
          <w:tcPr>
            <w:tcW w:w="842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63.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Pr="009A4C1C" w:rsidRDefault="009A4058" w:rsidP="00817F31">
            <w:pPr>
              <w:pStyle w:val="Default"/>
              <w:rPr>
                <w:color w:val="0D0D0D" w:themeColor="text1" w:themeTint="F2"/>
              </w:rPr>
            </w:pPr>
            <w:r w:rsidRPr="009A4C1C">
              <w:rPr>
                <w:color w:val="0D0D0D" w:themeColor="text1" w:themeTint="F2"/>
              </w:rPr>
              <w:t>Обобщение и систематизация знаний по теме «</w:t>
            </w:r>
            <w:r w:rsidR="00564ACD" w:rsidRPr="009A4C1C">
              <w:rPr>
                <w:color w:val="0D0D0D" w:themeColor="text1" w:themeTint="F2"/>
              </w:rPr>
              <w:t>Эволюция органического мира»</w:t>
            </w:r>
          </w:p>
        </w:tc>
        <w:tc>
          <w:tcPr>
            <w:tcW w:w="1559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17F31" w:rsidRPr="009A4C1C" w:rsidTr="00086105">
        <w:tc>
          <w:tcPr>
            <w:tcW w:w="842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64.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Pr="009A4C1C" w:rsidRDefault="000B15ED" w:rsidP="00817F31">
            <w:pPr>
              <w:pStyle w:val="Default"/>
              <w:rPr>
                <w:color w:val="0D0D0D" w:themeColor="text1" w:themeTint="F2"/>
              </w:rPr>
            </w:pPr>
            <w:r w:rsidRPr="009A4C1C">
              <w:rPr>
                <w:color w:val="0D0D0D" w:themeColor="text1" w:themeTint="F2"/>
              </w:rPr>
              <w:t>Обобщение и систематизация знаний по теме «Развитие жизни на Земле».</w:t>
            </w:r>
          </w:p>
        </w:tc>
        <w:tc>
          <w:tcPr>
            <w:tcW w:w="1559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7F31" w:rsidRPr="009A4C1C" w:rsidRDefault="00817F31" w:rsidP="00817F31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B15ED" w:rsidRPr="009A4C1C" w:rsidTr="00086105">
        <w:tc>
          <w:tcPr>
            <w:tcW w:w="842" w:type="dxa"/>
          </w:tcPr>
          <w:p w:rsidR="000B15ED" w:rsidRPr="009A4C1C" w:rsidRDefault="000B15ED" w:rsidP="000B15E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65.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ED" w:rsidRPr="009A4C1C" w:rsidRDefault="000B15ED" w:rsidP="000B15ED">
            <w:pPr>
              <w:pStyle w:val="Default"/>
              <w:rPr>
                <w:color w:val="0D0D0D" w:themeColor="text1" w:themeTint="F2"/>
              </w:rPr>
            </w:pPr>
            <w:r w:rsidRPr="009A4C1C">
              <w:rPr>
                <w:color w:val="0D0D0D" w:themeColor="text1" w:themeTint="F2"/>
              </w:rPr>
              <w:t>Обобщение и систематизация знаний по теме «Происхождение человека»</w:t>
            </w:r>
          </w:p>
        </w:tc>
        <w:tc>
          <w:tcPr>
            <w:tcW w:w="1559" w:type="dxa"/>
          </w:tcPr>
          <w:p w:rsidR="000B15ED" w:rsidRPr="009A4C1C" w:rsidRDefault="000B15ED" w:rsidP="000B15E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B15ED" w:rsidRPr="009A4C1C" w:rsidRDefault="000B15ED" w:rsidP="000B15ED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B15ED" w:rsidRPr="009A4C1C" w:rsidTr="000B15ED">
        <w:tc>
          <w:tcPr>
            <w:tcW w:w="842" w:type="dxa"/>
          </w:tcPr>
          <w:p w:rsidR="000B15ED" w:rsidRPr="009A4C1C" w:rsidRDefault="000B15ED" w:rsidP="000B15E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66.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5ED" w:rsidRPr="009A4C1C" w:rsidRDefault="00B63203" w:rsidP="000B15ED">
            <w:pPr>
              <w:pStyle w:val="Default"/>
              <w:rPr>
                <w:color w:val="0D0D0D" w:themeColor="text1" w:themeTint="F2"/>
              </w:rPr>
            </w:pPr>
            <w:r w:rsidRPr="009A4C1C">
              <w:rPr>
                <w:color w:val="0D0D0D" w:themeColor="text1" w:themeTint="F2"/>
              </w:rPr>
              <w:t>Обобщение и систематизация знаний по теме «Факторы среды».</w:t>
            </w:r>
          </w:p>
        </w:tc>
        <w:tc>
          <w:tcPr>
            <w:tcW w:w="1559" w:type="dxa"/>
          </w:tcPr>
          <w:p w:rsidR="000B15ED" w:rsidRPr="009A4C1C" w:rsidRDefault="000B15ED" w:rsidP="000B15E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B15ED" w:rsidRPr="009A4C1C" w:rsidRDefault="000B15ED" w:rsidP="000B15ED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B15ED" w:rsidRPr="009A4C1C" w:rsidTr="000B15ED">
        <w:tc>
          <w:tcPr>
            <w:tcW w:w="842" w:type="dxa"/>
          </w:tcPr>
          <w:p w:rsidR="000B15ED" w:rsidRPr="009A4C1C" w:rsidRDefault="000B15ED" w:rsidP="000B15E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67.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5ED" w:rsidRPr="009A4C1C" w:rsidRDefault="00B63203" w:rsidP="000B15ED">
            <w:pPr>
              <w:pStyle w:val="Default"/>
              <w:rPr>
                <w:color w:val="0D0D0D" w:themeColor="text1" w:themeTint="F2"/>
              </w:rPr>
            </w:pPr>
            <w:r w:rsidRPr="009A4C1C">
              <w:rPr>
                <w:color w:val="0D0D0D" w:themeColor="text1" w:themeTint="F2"/>
              </w:rPr>
              <w:t>Обобщение и систематизация знаний по теме «Экосистема».</w:t>
            </w:r>
          </w:p>
        </w:tc>
        <w:tc>
          <w:tcPr>
            <w:tcW w:w="1559" w:type="dxa"/>
          </w:tcPr>
          <w:p w:rsidR="000B15ED" w:rsidRPr="009A4C1C" w:rsidRDefault="000B15ED" w:rsidP="000B15E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B15ED" w:rsidRPr="009A4C1C" w:rsidRDefault="000B15ED" w:rsidP="000B15ED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B15ED" w:rsidRPr="009A4C1C" w:rsidTr="00086105">
        <w:tc>
          <w:tcPr>
            <w:tcW w:w="842" w:type="dxa"/>
          </w:tcPr>
          <w:p w:rsidR="000B15ED" w:rsidRPr="009A4C1C" w:rsidRDefault="000B15ED" w:rsidP="000B15E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68.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ED" w:rsidRPr="009A4C1C" w:rsidRDefault="000B15ED" w:rsidP="000B15ED">
            <w:pPr>
              <w:pStyle w:val="Default"/>
              <w:rPr>
                <w:color w:val="0D0D0D" w:themeColor="text1" w:themeTint="F2"/>
              </w:rPr>
            </w:pPr>
            <w:r w:rsidRPr="009A4C1C">
              <w:rPr>
                <w:color w:val="0D0D0D" w:themeColor="text1" w:themeTint="F2"/>
              </w:rPr>
              <w:t>Итоговый урок по курсу биологии в 11 классе.</w:t>
            </w:r>
          </w:p>
        </w:tc>
        <w:tc>
          <w:tcPr>
            <w:tcW w:w="1559" w:type="dxa"/>
          </w:tcPr>
          <w:p w:rsidR="000B15ED" w:rsidRPr="009A4C1C" w:rsidRDefault="000B15ED" w:rsidP="000B15E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B15ED" w:rsidRPr="009A4C1C" w:rsidRDefault="000B15ED" w:rsidP="000B15ED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</w:tbl>
    <w:p w:rsidR="00A54ABD" w:rsidRPr="009A4C1C" w:rsidRDefault="00A54ABD" w:rsidP="00086105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A54ABD" w:rsidRPr="009A4C1C" w:rsidRDefault="00A54ABD" w:rsidP="0092061F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40643E" w:rsidRPr="009A4C1C" w:rsidRDefault="0040643E" w:rsidP="0092061F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9A4C1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Контрольно</w:t>
      </w:r>
      <w:r w:rsidR="00B63203" w:rsidRPr="009A4C1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-измерительные материалы на 2021</w:t>
      </w:r>
      <w:r w:rsidRPr="009A4C1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-</w:t>
      </w:r>
      <w:r w:rsidR="00B63203" w:rsidRPr="009A4C1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2022</w:t>
      </w:r>
      <w:r w:rsidR="00086105" w:rsidRPr="009A4C1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учебный год по биологии в 11</w:t>
      </w:r>
      <w:r w:rsidRPr="009A4C1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классе</w:t>
      </w:r>
    </w:p>
    <w:p w:rsidR="0092061F" w:rsidRPr="009A4C1C" w:rsidRDefault="0092061F" w:rsidP="0092061F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tbl>
      <w:tblPr>
        <w:tblStyle w:val="11"/>
        <w:tblW w:w="10632" w:type="dxa"/>
        <w:tblInd w:w="-5" w:type="dxa"/>
        <w:tblLook w:val="04A0" w:firstRow="1" w:lastRow="0" w:firstColumn="1" w:lastColumn="0" w:noHBand="0" w:noVBand="1"/>
      </w:tblPr>
      <w:tblGrid>
        <w:gridCol w:w="993"/>
        <w:gridCol w:w="1275"/>
        <w:gridCol w:w="3544"/>
        <w:gridCol w:w="4820"/>
      </w:tblGrid>
      <w:tr w:rsidR="00E61249" w:rsidRPr="009A4C1C" w:rsidTr="0025738C">
        <w:tc>
          <w:tcPr>
            <w:tcW w:w="993" w:type="dxa"/>
          </w:tcPr>
          <w:p w:rsidR="0040643E" w:rsidRPr="009A4C1C" w:rsidRDefault="0040643E" w:rsidP="0092061F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</w:t>
            </w:r>
          </w:p>
        </w:tc>
        <w:tc>
          <w:tcPr>
            <w:tcW w:w="1275" w:type="dxa"/>
          </w:tcPr>
          <w:p w:rsidR="0040643E" w:rsidRPr="009A4C1C" w:rsidRDefault="0040643E" w:rsidP="0092061F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 урока</w:t>
            </w:r>
          </w:p>
        </w:tc>
        <w:tc>
          <w:tcPr>
            <w:tcW w:w="3544" w:type="dxa"/>
          </w:tcPr>
          <w:p w:rsidR="0040643E" w:rsidRPr="009A4C1C" w:rsidRDefault="0040643E" w:rsidP="0092061F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Вид работы</w:t>
            </w:r>
          </w:p>
        </w:tc>
        <w:tc>
          <w:tcPr>
            <w:tcW w:w="4820" w:type="dxa"/>
          </w:tcPr>
          <w:p w:rsidR="0040643E" w:rsidRPr="009A4C1C" w:rsidRDefault="0040643E" w:rsidP="0092061F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Источник КИМ</w:t>
            </w:r>
          </w:p>
        </w:tc>
      </w:tr>
      <w:tr w:rsidR="00E61249" w:rsidRPr="009A4C1C" w:rsidTr="00C577BD">
        <w:tc>
          <w:tcPr>
            <w:tcW w:w="10632" w:type="dxa"/>
            <w:gridSpan w:val="4"/>
            <w:shd w:val="clear" w:color="auto" w:fill="F2F2F2" w:themeFill="background1" w:themeFillShade="F2"/>
          </w:tcPr>
          <w:p w:rsidR="0040643E" w:rsidRPr="009A4C1C" w:rsidRDefault="00B63203" w:rsidP="0092061F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9A4C1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Раздел 1. Вид (38 ч)</w:t>
            </w:r>
          </w:p>
        </w:tc>
      </w:tr>
      <w:tr w:rsidR="00E61249" w:rsidRPr="009A4C1C" w:rsidTr="0025738C">
        <w:tc>
          <w:tcPr>
            <w:tcW w:w="993" w:type="dxa"/>
          </w:tcPr>
          <w:p w:rsidR="0040643E" w:rsidRPr="009A4C1C" w:rsidRDefault="0040643E" w:rsidP="0092061F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0643E" w:rsidRPr="009A4C1C" w:rsidRDefault="00B63203" w:rsidP="0092061F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A4C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43E" w:rsidRPr="009A4C1C" w:rsidRDefault="00B63203" w:rsidP="0025738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A4C1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Лабораторная работа № 1 «</w:t>
            </w: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Описание особей вида по морфологическому критерию»</w:t>
            </w:r>
          </w:p>
        </w:tc>
        <w:tc>
          <w:tcPr>
            <w:tcW w:w="4820" w:type="dxa"/>
          </w:tcPr>
          <w:p w:rsidR="0040643E" w:rsidRPr="009A4C1C" w:rsidRDefault="002E6117" w:rsidP="0092061F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Биология. 11 </w:t>
            </w:r>
            <w:proofErr w:type="spellStart"/>
            <w:proofErr w:type="gramStart"/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</w:t>
            </w:r>
            <w:proofErr w:type="spellEnd"/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.:</w:t>
            </w:r>
            <w:proofErr w:type="gramEnd"/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методическое пособие к учебнику И.Б. Агафоновой, В.И. </w:t>
            </w:r>
            <w:proofErr w:type="spellStart"/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Сивоглазова</w:t>
            </w:r>
            <w:proofErr w:type="spellEnd"/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«Биология. 11 класс. Базовый </w:t>
            </w:r>
            <w:proofErr w:type="gramStart"/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уровень»/</w:t>
            </w:r>
            <w:proofErr w:type="gramEnd"/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В.Н. </w:t>
            </w:r>
            <w:proofErr w:type="spellStart"/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Мишакова</w:t>
            </w:r>
            <w:proofErr w:type="spellEnd"/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И.Б. Агафонова, В.И. </w:t>
            </w:r>
            <w:proofErr w:type="spellStart"/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Сивлглазов</w:t>
            </w:r>
            <w:proofErr w:type="spellEnd"/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– М.: Дрофа, 2019. (Российский учебник). Стр. 45</w:t>
            </w:r>
          </w:p>
        </w:tc>
      </w:tr>
      <w:tr w:rsidR="00B63203" w:rsidRPr="009A4C1C" w:rsidTr="0025738C">
        <w:tc>
          <w:tcPr>
            <w:tcW w:w="993" w:type="dxa"/>
          </w:tcPr>
          <w:p w:rsidR="00B63203" w:rsidRPr="009A4C1C" w:rsidRDefault="00B63203" w:rsidP="0092061F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63203" w:rsidRPr="009A4C1C" w:rsidRDefault="00B63203" w:rsidP="0092061F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A4C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03" w:rsidRPr="009A4C1C" w:rsidRDefault="00B63203" w:rsidP="0025738C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Лабораторная работа № 2 </w:t>
            </w: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«Изучение изменчивости у особей одного вида»</w:t>
            </w:r>
          </w:p>
        </w:tc>
        <w:tc>
          <w:tcPr>
            <w:tcW w:w="4820" w:type="dxa"/>
          </w:tcPr>
          <w:p w:rsidR="00B63203" w:rsidRPr="009A4C1C" w:rsidRDefault="002E6117" w:rsidP="0092061F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Биология. 11 </w:t>
            </w:r>
            <w:proofErr w:type="spellStart"/>
            <w:proofErr w:type="gramStart"/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</w:t>
            </w:r>
            <w:proofErr w:type="spellEnd"/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.:</w:t>
            </w:r>
            <w:proofErr w:type="gramEnd"/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методическое пособие к учебнику И.Б. Агафоновой, В.И. </w:t>
            </w:r>
            <w:proofErr w:type="spellStart"/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Сивоглазова</w:t>
            </w:r>
            <w:proofErr w:type="spellEnd"/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«Биология. 11 класс. Базовый </w:t>
            </w:r>
            <w:proofErr w:type="gramStart"/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уровень»/</w:t>
            </w:r>
            <w:proofErr w:type="gramEnd"/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В.Н. </w:t>
            </w:r>
            <w:proofErr w:type="spellStart"/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Мишакова</w:t>
            </w:r>
            <w:proofErr w:type="spellEnd"/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И.Б. Агафонова, В.И. </w:t>
            </w:r>
            <w:proofErr w:type="spellStart"/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Сивлглазов</w:t>
            </w:r>
            <w:proofErr w:type="spellEnd"/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– М.: Дрофа, 2019. (Российский учебник). Стр. 56</w:t>
            </w:r>
          </w:p>
        </w:tc>
      </w:tr>
      <w:tr w:rsidR="0025738C" w:rsidRPr="009A4C1C" w:rsidTr="00285CC4">
        <w:tc>
          <w:tcPr>
            <w:tcW w:w="10632" w:type="dxa"/>
            <w:gridSpan w:val="4"/>
          </w:tcPr>
          <w:p w:rsidR="0025738C" w:rsidRPr="009A4C1C" w:rsidRDefault="00B63203" w:rsidP="0092061F">
            <w:pPr>
              <w:pStyle w:val="a4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Раздел 2. Экосистема (24 ч)</w:t>
            </w:r>
          </w:p>
        </w:tc>
      </w:tr>
      <w:tr w:rsidR="0025738C" w:rsidRPr="009A4C1C" w:rsidTr="0025738C">
        <w:tc>
          <w:tcPr>
            <w:tcW w:w="993" w:type="dxa"/>
          </w:tcPr>
          <w:p w:rsidR="0025738C" w:rsidRPr="009A4C1C" w:rsidRDefault="0025738C" w:rsidP="0025738C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8C" w:rsidRPr="009A4C1C" w:rsidRDefault="00B63203" w:rsidP="0025738C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8C" w:rsidRPr="009A4C1C" w:rsidRDefault="00B63203" w:rsidP="0025738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A4C1C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Лабораторная работа № 3 «</w:t>
            </w:r>
            <w:r w:rsidRPr="009A4C1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Сравнительная характеристика природных экосистем и </w:t>
            </w:r>
            <w:proofErr w:type="spellStart"/>
            <w:r w:rsidRPr="009A4C1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агроэкосистем</w:t>
            </w:r>
            <w:proofErr w:type="spellEnd"/>
            <w:r w:rsidRPr="009A4C1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своей местности»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8C" w:rsidRPr="009A4C1C" w:rsidRDefault="002E6117" w:rsidP="0025738C">
            <w:pPr>
              <w:pStyle w:val="12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Биология. 11 </w:t>
            </w:r>
            <w:proofErr w:type="spellStart"/>
            <w:proofErr w:type="gramStart"/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</w:t>
            </w:r>
            <w:proofErr w:type="spellEnd"/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.:</w:t>
            </w:r>
            <w:proofErr w:type="gramEnd"/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методическое пособие к учебнику И.Б. Агафоновой, В.И. </w:t>
            </w:r>
            <w:proofErr w:type="spellStart"/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Сивоглазова</w:t>
            </w:r>
            <w:proofErr w:type="spellEnd"/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«Биология. 11 класс. Базовый </w:t>
            </w:r>
            <w:proofErr w:type="gramStart"/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уровень»/</w:t>
            </w:r>
            <w:proofErr w:type="gramEnd"/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В.Н. </w:t>
            </w:r>
            <w:proofErr w:type="spellStart"/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Мишакова</w:t>
            </w:r>
            <w:proofErr w:type="spellEnd"/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И.Б. Агафонова, В.И. </w:t>
            </w:r>
            <w:proofErr w:type="spellStart"/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Сивлглазов</w:t>
            </w:r>
            <w:proofErr w:type="spellEnd"/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– М.: Дрофа, 2019. (Российский учебник). Стр. 174</w:t>
            </w:r>
          </w:p>
        </w:tc>
      </w:tr>
      <w:tr w:rsidR="0025738C" w:rsidRPr="009A4C1C" w:rsidTr="0025738C">
        <w:tc>
          <w:tcPr>
            <w:tcW w:w="993" w:type="dxa"/>
          </w:tcPr>
          <w:p w:rsidR="0025738C" w:rsidRPr="009A4C1C" w:rsidRDefault="0025738C" w:rsidP="0025738C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8C" w:rsidRPr="009A4C1C" w:rsidRDefault="00B63203" w:rsidP="0025738C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8C" w:rsidRPr="009A4C1C" w:rsidRDefault="00B63203" w:rsidP="0025738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A4C1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Лабораторная работа № 4</w:t>
            </w: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</w:t>
            </w:r>
            <w:r w:rsidRPr="009A4C1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Анализ и оценка глобальных экологических проблем и путей их решения»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8C" w:rsidRPr="009A4C1C" w:rsidRDefault="00082A44" w:rsidP="0025738C">
            <w:pPr>
              <w:pStyle w:val="12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Приложение 2</w:t>
            </w:r>
          </w:p>
        </w:tc>
      </w:tr>
    </w:tbl>
    <w:p w:rsidR="00C577BD" w:rsidRPr="009A4C1C" w:rsidRDefault="00C577BD" w:rsidP="009206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sectPr w:rsidR="00C577BD" w:rsidRPr="009A4C1C" w:rsidSect="0092061F">
          <w:pgSz w:w="11906" w:h="16838"/>
          <w:pgMar w:top="737" w:right="737" w:bottom="737" w:left="737" w:header="708" w:footer="708" w:gutter="0"/>
          <w:cols w:space="708"/>
          <w:docGrid w:linePitch="360"/>
        </w:sectPr>
      </w:pPr>
    </w:p>
    <w:p w:rsidR="00C577BD" w:rsidRPr="009A4C1C" w:rsidRDefault="00C577BD" w:rsidP="009206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D93877" w:rsidRPr="009A4C1C" w:rsidRDefault="00D93877" w:rsidP="009206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A4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Утверждаю</w:t>
      </w:r>
    </w:p>
    <w:p w:rsidR="00D93877" w:rsidRPr="009A4C1C" w:rsidRDefault="00D93877" w:rsidP="009206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A4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Директор школы       </w:t>
      </w:r>
    </w:p>
    <w:p w:rsidR="00D93877" w:rsidRPr="009A4C1C" w:rsidRDefault="00D93877" w:rsidP="009206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A4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__________________</w:t>
      </w:r>
      <w:proofErr w:type="spellStart"/>
      <w:r w:rsidRPr="009A4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Е.В.Волкова</w:t>
      </w:r>
      <w:proofErr w:type="spellEnd"/>
    </w:p>
    <w:p w:rsidR="00D93877" w:rsidRPr="009A4C1C" w:rsidRDefault="00B733F1" w:rsidP="009206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4042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от 31.08.2021</w:t>
      </w:r>
      <w:r w:rsidR="00F4042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г.</w:t>
      </w:r>
    </w:p>
    <w:p w:rsidR="00D93877" w:rsidRPr="009A4C1C" w:rsidRDefault="00D93877" w:rsidP="009206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A4C1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Учебно-методическое обеспечение образовательного процесса</w:t>
      </w:r>
      <w:r w:rsidRPr="009A4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754DFF" w:rsidRPr="009A4C1C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О</w:t>
      </w:r>
      <w:r w:rsidR="00B733F1" w:rsidRPr="009A4C1C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ОО в МБОУ Белояровской СОШ на 2021-2022</w:t>
      </w:r>
      <w:r w:rsidRPr="009A4C1C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учебный год</w:t>
      </w:r>
    </w:p>
    <w:tbl>
      <w:tblPr>
        <w:tblStyle w:val="11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291"/>
        <w:gridCol w:w="2252"/>
        <w:gridCol w:w="2410"/>
        <w:gridCol w:w="2410"/>
        <w:gridCol w:w="2268"/>
        <w:gridCol w:w="1984"/>
      </w:tblGrid>
      <w:tr w:rsidR="00E61249" w:rsidRPr="009A4C1C" w:rsidTr="00C91F2F">
        <w:trPr>
          <w:trHeight w:val="1625"/>
          <w:jc w:val="center"/>
        </w:trPr>
        <w:tc>
          <w:tcPr>
            <w:tcW w:w="1555" w:type="dxa"/>
          </w:tcPr>
          <w:p w:rsidR="00D93877" w:rsidRPr="009A4C1C" w:rsidRDefault="00D93877" w:rsidP="00C91F2F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9A4C1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Предметы в соответствии с учебным планом </w:t>
            </w:r>
          </w:p>
        </w:tc>
        <w:tc>
          <w:tcPr>
            <w:tcW w:w="1291" w:type="dxa"/>
          </w:tcPr>
          <w:p w:rsidR="00D93877" w:rsidRPr="009A4C1C" w:rsidRDefault="00D93877" w:rsidP="00C91F2F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9A4C1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252" w:type="dxa"/>
          </w:tcPr>
          <w:p w:rsidR="00D93877" w:rsidRPr="009A4C1C" w:rsidRDefault="00D93877" w:rsidP="00C91F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Название программы,</w:t>
            </w:r>
          </w:p>
          <w:p w:rsidR="00D93877" w:rsidRPr="009A4C1C" w:rsidRDefault="00D93877" w:rsidP="00C91F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автор, год издания</w:t>
            </w:r>
            <w:r w:rsidRPr="009A4C1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D93877" w:rsidRPr="009A4C1C" w:rsidRDefault="00D93877" w:rsidP="00C91F2F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9A4C1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Методическое обеспечение</w:t>
            </w:r>
          </w:p>
          <w:p w:rsidR="00D93877" w:rsidRPr="009A4C1C" w:rsidRDefault="00D93877" w:rsidP="00C91F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(наименование, автор, год издания)</w:t>
            </w:r>
          </w:p>
        </w:tc>
        <w:tc>
          <w:tcPr>
            <w:tcW w:w="2410" w:type="dxa"/>
          </w:tcPr>
          <w:p w:rsidR="00D93877" w:rsidRPr="009A4C1C" w:rsidRDefault="00D93877" w:rsidP="00C91F2F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9A4C1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Контрольно-измерительные материалы </w:t>
            </w:r>
            <w:r w:rsidRPr="009A4C1C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(наименование, автор, год издания)</w:t>
            </w:r>
            <w:r w:rsidRPr="009A4C1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D93877" w:rsidRPr="009A4C1C" w:rsidRDefault="00D93877" w:rsidP="00C91F2F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9A4C1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Учебник </w:t>
            </w:r>
            <w:r w:rsidRPr="009A4C1C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(наименование, автор, год издания)</w:t>
            </w:r>
          </w:p>
        </w:tc>
        <w:tc>
          <w:tcPr>
            <w:tcW w:w="1984" w:type="dxa"/>
          </w:tcPr>
          <w:p w:rsidR="00D93877" w:rsidRPr="009A4C1C" w:rsidRDefault="00D93877" w:rsidP="00C91F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Соответствие</w:t>
            </w:r>
          </w:p>
          <w:p w:rsidR="00D93877" w:rsidRPr="009A4C1C" w:rsidRDefault="00D93877" w:rsidP="00C91F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федеральному</w:t>
            </w:r>
          </w:p>
          <w:p w:rsidR="00D93877" w:rsidRPr="009A4C1C" w:rsidRDefault="00D93877" w:rsidP="00C91F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перечню учебников</w:t>
            </w:r>
          </w:p>
          <w:p w:rsidR="00D93877" w:rsidRPr="009A4C1C" w:rsidRDefault="00D93877" w:rsidP="00C91F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(год утверждения</w:t>
            </w:r>
          </w:p>
          <w:p w:rsidR="00D93877" w:rsidRPr="009A4C1C" w:rsidRDefault="00D93877" w:rsidP="00C91F2F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9A4C1C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перечня)</w:t>
            </w:r>
          </w:p>
        </w:tc>
      </w:tr>
      <w:tr w:rsidR="00D93877" w:rsidRPr="009A4C1C" w:rsidTr="00C91F2F">
        <w:trPr>
          <w:trHeight w:val="3105"/>
          <w:jc w:val="center"/>
        </w:trPr>
        <w:tc>
          <w:tcPr>
            <w:tcW w:w="1555" w:type="dxa"/>
          </w:tcPr>
          <w:p w:rsidR="00D93877" w:rsidRPr="009A4C1C" w:rsidRDefault="00D93877" w:rsidP="0092061F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Биология</w:t>
            </w:r>
          </w:p>
        </w:tc>
        <w:tc>
          <w:tcPr>
            <w:tcW w:w="1291" w:type="dxa"/>
          </w:tcPr>
          <w:p w:rsidR="00D93877" w:rsidRPr="009A4C1C" w:rsidRDefault="0025738C" w:rsidP="0092061F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2252" w:type="dxa"/>
          </w:tcPr>
          <w:p w:rsidR="00D93877" w:rsidRPr="009A4C1C" w:rsidRDefault="00B733F1" w:rsidP="00B733F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Биология. 10 – 11 </w:t>
            </w:r>
            <w:proofErr w:type="spellStart"/>
            <w:r w:rsidRPr="009A4C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кл</w:t>
            </w:r>
            <w:proofErr w:type="spellEnd"/>
            <w:r w:rsidRPr="009A4C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Программы: учебно-методическое пособие / И.Б. Агафонова, Н.Б. </w:t>
            </w:r>
            <w:proofErr w:type="spellStart"/>
            <w:r w:rsidRPr="009A4C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Бабичев</w:t>
            </w:r>
            <w:proofErr w:type="spellEnd"/>
            <w:r w:rsidRPr="009A4C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В.И. </w:t>
            </w:r>
            <w:proofErr w:type="spellStart"/>
            <w:r w:rsidRPr="009A4C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Сивоглазов</w:t>
            </w:r>
            <w:proofErr w:type="spellEnd"/>
            <w:r w:rsidRPr="009A4C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– М.: Дрофа, 2019 г. (Российский учебник) </w:t>
            </w:r>
          </w:p>
        </w:tc>
        <w:tc>
          <w:tcPr>
            <w:tcW w:w="2410" w:type="dxa"/>
          </w:tcPr>
          <w:p w:rsidR="00D93877" w:rsidRPr="009A4C1C" w:rsidRDefault="002E6117" w:rsidP="0092061F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Биология. 11 </w:t>
            </w:r>
            <w:proofErr w:type="spellStart"/>
            <w:proofErr w:type="gramStart"/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</w:t>
            </w:r>
            <w:proofErr w:type="spellEnd"/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.:</w:t>
            </w:r>
            <w:proofErr w:type="gramEnd"/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методическое пособие к учебнику И.Б. Агафоновой, В.И. </w:t>
            </w:r>
            <w:proofErr w:type="spellStart"/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Сивоглазова</w:t>
            </w:r>
            <w:proofErr w:type="spellEnd"/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«Биология. 11 класс. Базовый </w:t>
            </w:r>
            <w:proofErr w:type="gramStart"/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уровень»/</w:t>
            </w:r>
            <w:proofErr w:type="gramEnd"/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В.Н. </w:t>
            </w:r>
            <w:proofErr w:type="spellStart"/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Мишакова</w:t>
            </w:r>
            <w:proofErr w:type="spellEnd"/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И.Б. Агафонова, В.И. </w:t>
            </w:r>
            <w:proofErr w:type="spellStart"/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Сивлглазов</w:t>
            </w:r>
            <w:proofErr w:type="spellEnd"/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– М.: Дрофа, 2019. (Российский учебник).</w:t>
            </w:r>
          </w:p>
        </w:tc>
        <w:tc>
          <w:tcPr>
            <w:tcW w:w="2410" w:type="dxa"/>
          </w:tcPr>
          <w:p w:rsidR="00D93877" w:rsidRPr="009A4C1C" w:rsidRDefault="002E6117" w:rsidP="0092061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Биология. 11 </w:t>
            </w:r>
            <w:proofErr w:type="spellStart"/>
            <w:proofErr w:type="gramStart"/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</w:t>
            </w:r>
            <w:proofErr w:type="spellEnd"/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.:</w:t>
            </w:r>
            <w:proofErr w:type="gramEnd"/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методическое пособие к учебнику И.Б. Агафоновой, В.И. </w:t>
            </w:r>
            <w:proofErr w:type="spellStart"/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Сивоглазова</w:t>
            </w:r>
            <w:proofErr w:type="spellEnd"/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«Биология. 11 класс. Базовый </w:t>
            </w:r>
            <w:proofErr w:type="gramStart"/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уровень»/</w:t>
            </w:r>
            <w:proofErr w:type="gramEnd"/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В.Н. </w:t>
            </w:r>
            <w:proofErr w:type="spellStart"/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Мишакова</w:t>
            </w:r>
            <w:proofErr w:type="spellEnd"/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И.Б. Агафонова, В.И. </w:t>
            </w:r>
            <w:proofErr w:type="spellStart"/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Сивлглазов</w:t>
            </w:r>
            <w:proofErr w:type="spellEnd"/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– М.: Дрофа, 2019. (Российский учебник).</w:t>
            </w:r>
          </w:p>
        </w:tc>
        <w:tc>
          <w:tcPr>
            <w:tcW w:w="2268" w:type="dxa"/>
          </w:tcPr>
          <w:p w:rsidR="00D93877" w:rsidRPr="009A4C1C" w:rsidRDefault="002E6117" w:rsidP="0092061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Биология. 11 класс. Базовый и углубленный уровни / И.Б. Агафонова, В.И. </w:t>
            </w:r>
            <w:proofErr w:type="spellStart"/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Сивоглазов</w:t>
            </w:r>
            <w:proofErr w:type="spellEnd"/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– М.: Дрофа, 2019г. (Российский учебник)</w:t>
            </w:r>
          </w:p>
        </w:tc>
        <w:tc>
          <w:tcPr>
            <w:tcW w:w="1984" w:type="dxa"/>
          </w:tcPr>
          <w:p w:rsidR="00B733F1" w:rsidRPr="009A4C1C" w:rsidRDefault="00B733F1" w:rsidP="00B733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A4C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Соответствует</w:t>
            </w:r>
          </w:p>
          <w:p w:rsidR="00B733F1" w:rsidRPr="009A4C1C" w:rsidRDefault="00B733F1" w:rsidP="00B733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A4C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федеральному</w:t>
            </w:r>
          </w:p>
          <w:p w:rsidR="00B733F1" w:rsidRPr="009A4C1C" w:rsidRDefault="00B733F1" w:rsidP="00B733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A4C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перечню учебников</w:t>
            </w:r>
          </w:p>
          <w:p w:rsidR="00B733F1" w:rsidRPr="009A4C1C" w:rsidRDefault="00B733F1" w:rsidP="00B733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A4C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№ 345 от</w:t>
            </w:r>
          </w:p>
          <w:p w:rsidR="00B733F1" w:rsidRPr="009A4C1C" w:rsidRDefault="00B733F1" w:rsidP="00B733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A4C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28.12.2018 г.</w:t>
            </w:r>
          </w:p>
          <w:p w:rsidR="00B733F1" w:rsidRPr="009A4C1C" w:rsidRDefault="00B733F1" w:rsidP="00B733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A4C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Утверждённый</w:t>
            </w:r>
          </w:p>
          <w:p w:rsidR="00B733F1" w:rsidRPr="009A4C1C" w:rsidRDefault="00B733F1" w:rsidP="00B733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A4C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приказом</w:t>
            </w:r>
          </w:p>
          <w:p w:rsidR="00B733F1" w:rsidRPr="009A4C1C" w:rsidRDefault="00B733F1" w:rsidP="00B733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A4C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министерства</w:t>
            </w:r>
          </w:p>
          <w:p w:rsidR="00B733F1" w:rsidRPr="009A4C1C" w:rsidRDefault="00B733F1" w:rsidP="00B733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A4C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образования и</w:t>
            </w:r>
          </w:p>
          <w:p w:rsidR="00D93877" w:rsidRPr="009A4C1C" w:rsidRDefault="00B733F1" w:rsidP="00B733F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науки РФ</w:t>
            </w:r>
          </w:p>
        </w:tc>
      </w:tr>
    </w:tbl>
    <w:p w:rsidR="00D93877" w:rsidRPr="009A4C1C" w:rsidRDefault="00D93877" w:rsidP="0092061F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A26F5D" w:rsidRPr="009A4C1C" w:rsidRDefault="00A26F5D" w:rsidP="009206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C577BD" w:rsidRPr="009A4C1C" w:rsidRDefault="00C577BD" w:rsidP="009206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C577BD" w:rsidRPr="009A4C1C" w:rsidRDefault="00C577BD" w:rsidP="009206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C577BD" w:rsidRPr="009A4C1C" w:rsidRDefault="00C577BD" w:rsidP="009206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C577BD" w:rsidRPr="009A4C1C" w:rsidRDefault="00C577BD" w:rsidP="009206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C577BD" w:rsidRPr="009A4C1C" w:rsidRDefault="00C577BD" w:rsidP="009206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C577BD" w:rsidRPr="009A4C1C" w:rsidRDefault="00C577BD" w:rsidP="009206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C577BD" w:rsidRPr="009A4C1C" w:rsidRDefault="00C577BD" w:rsidP="009206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C577BD" w:rsidRPr="009A4C1C" w:rsidRDefault="00C577BD" w:rsidP="009206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C577BD" w:rsidRPr="009A4C1C" w:rsidRDefault="00C577BD" w:rsidP="009206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  <w:sectPr w:rsidR="00C577BD" w:rsidRPr="009A4C1C" w:rsidSect="0092061F">
          <w:pgSz w:w="16838" w:h="11906" w:orient="landscape"/>
          <w:pgMar w:top="737" w:right="737" w:bottom="737" w:left="737" w:header="709" w:footer="709" w:gutter="0"/>
          <w:cols w:space="708"/>
          <w:docGrid w:linePitch="360"/>
        </w:sectPr>
      </w:pPr>
    </w:p>
    <w:p w:rsidR="00A26F5D" w:rsidRPr="009A4C1C" w:rsidRDefault="00A26F5D" w:rsidP="0092061F">
      <w:pPr>
        <w:spacing w:after="0" w:line="240" w:lineRule="auto"/>
        <w:jc w:val="right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4C1C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  <w:lastRenderedPageBreak/>
        <w:t xml:space="preserve"> </w:t>
      </w:r>
      <w:r w:rsidRPr="009A4C1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УТВЕРЖДАЮ</w:t>
      </w:r>
    </w:p>
    <w:p w:rsidR="00A26F5D" w:rsidRPr="009A4C1C" w:rsidRDefault="00A26F5D" w:rsidP="0092061F">
      <w:pPr>
        <w:spacing w:after="0" w:line="240" w:lineRule="auto"/>
        <w:jc w:val="right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9A4C1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                          Директор школы</w:t>
      </w:r>
    </w:p>
    <w:p w:rsidR="00A26F5D" w:rsidRPr="009A4C1C" w:rsidRDefault="00A26F5D" w:rsidP="0092061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</w:pPr>
      <w:r w:rsidRPr="009A4C1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                 ___________/Е.В. Волкова</w:t>
      </w:r>
    </w:p>
    <w:p w:rsidR="00A26F5D" w:rsidRPr="009A4C1C" w:rsidRDefault="00A26F5D" w:rsidP="00920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A26F5D" w:rsidRPr="009A4C1C" w:rsidRDefault="00A26F5D" w:rsidP="009206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A4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Лист корректировки рабочей программы</w:t>
      </w:r>
    </w:p>
    <w:p w:rsidR="00A26F5D" w:rsidRPr="009A4C1C" w:rsidRDefault="00C91F2F" w:rsidP="009206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A4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Класс: 11</w:t>
      </w:r>
    </w:p>
    <w:p w:rsidR="00A26F5D" w:rsidRPr="009A4C1C" w:rsidRDefault="00A26F5D" w:rsidP="009206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A4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Предмет: Биология</w:t>
      </w:r>
    </w:p>
    <w:p w:rsidR="00A26F5D" w:rsidRPr="009A4C1C" w:rsidRDefault="00A26F5D" w:rsidP="009206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A4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Учитель: </w:t>
      </w:r>
      <w:r w:rsidR="00F4042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Чекунова Е.И.</w:t>
      </w:r>
    </w:p>
    <w:p w:rsidR="00A26F5D" w:rsidRPr="009A4C1C" w:rsidRDefault="00A26F5D" w:rsidP="00920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9A4C1C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Причина корректировки: </w:t>
      </w:r>
    </w:p>
    <w:p w:rsidR="00A26F5D" w:rsidRPr="009A4C1C" w:rsidRDefault="00A26F5D" w:rsidP="00920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79"/>
        <w:gridCol w:w="1713"/>
        <w:gridCol w:w="5241"/>
        <w:gridCol w:w="1499"/>
        <w:gridCol w:w="890"/>
      </w:tblGrid>
      <w:tr w:rsidR="00E61249" w:rsidRPr="009A4C1C" w:rsidTr="00C577BD">
        <w:trPr>
          <w:jc w:val="center"/>
        </w:trPr>
        <w:tc>
          <w:tcPr>
            <w:tcW w:w="1081" w:type="dxa"/>
            <w:tcBorders>
              <w:right w:val="single" w:sz="4" w:space="0" w:color="auto"/>
            </w:tcBorders>
          </w:tcPr>
          <w:p w:rsidR="00A26F5D" w:rsidRPr="009A4C1C" w:rsidRDefault="00A26F5D" w:rsidP="0092061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 п/п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A26F5D" w:rsidRPr="009A4C1C" w:rsidRDefault="00A26F5D" w:rsidP="0092061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 объединённых уроков</w:t>
            </w:r>
          </w:p>
          <w:p w:rsidR="00A26F5D" w:rsidRPr="009A4C1C" w:rsidRDefault="00A26F5D" w:rsidP="0092061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  <w:tcBorders>
              <w:left w:val="single" w:sz="4" w:space="0" w:color="auto"/>
              <w:right w:val="single" w:sz="4" w:space="0" w:color="auto"/>
            </w:tcBorders>
          </w:tcPr>
          <w:p w:rsidR="00A26F5D" w:rsidRPr="009A4C1C" w:rsidRDefault="00A26F5D" w:rsidP="0092061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26F5D" w:rsidRPr="009A4C1C" w:rsidRDefault="00A26F5D" w:rsidP="0092061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Название раздела, тема урока</w:t>
            </w:r>
            <w:r w:rsidRPr="009A4C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</w:tcPr>
          <w:p w:rsidR="00A26F5D" w:rsidRPr="009A4C1C" w:rsidRDefault="00A26F5D" w:rsidP="009206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Количество часов</w:t>
            </w:r>
          </w:p>
        </w:tc>
        <w:tc>
          <w:tcPr>
            <w:tcW w:w="891" w:type="dxa"/>
          </w:tcPr>
          <w:p w:rsidR="00A26F5D" w:rsidRPr="009A4C1C" w:rsidRDefault="00A26F5D" w:rsidP="009206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9A4C1C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Дата </w:t>
            </w:r>
          </w:p>
        </w:tc>
      </w:tr>
      <w:tr w:rsidR="00E61249" w:rsidRPr="009A4C1C" w:rsidTr="00C577BD">
        <w:trPr>
          <w:jc w:val="center"/>
        </w:trPr>
        <w:tc>
          <w:tcPr>
            <w:tcW w:w="10230" w:type="dxa"/>
            <w:gridSpan w:val="5"/>
          </w:tcPr>
          <w:p w:rsidR="00A26F5D" w:rsidRPr="009A4C1C" w:rsidRDefault="00A26F5D" w:rsidP="009206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E61249" w:rsidRPr="009A4C1C" w:rsidTr="00C577BD">
        <w:trPr>
          <w:jc w:val="center"/>
        </w:trPr>
        <w:tc>
          <w:tcPr>
            <w:tcW w:w="1081" w:type="dxa"/>
          </w:tcPr>
          <w:p w:rsidR="00A26F5D" w:rsidRPr="009A4C1C" w:rsidRDefault="00A26F5D" w:rsidP="0092061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A26F5D" w:rsidRPr="009A4C1C" w:rsidRDefault="00A26F5D" w:rsidP="0092061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  <w:tcBorders>
              <w:right w:val="single" w:sz="4" w:space="0" w:color="auto"/>
            </w:tcBorders>
          </w:tcPr>
          <w:p w:rsidR="00A26F5D" w:rsidRPr="009A4C1C" w:rsidRDefault="00A26F5D" w:rsidP="0092061F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A26F5D" w:rsidRPr="009A4C1C" w:rsidRDefault="00A26F5D" w:rsidP="0092061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A26F5D" w:rsidRPr="009A4C1C" w:rsidRDefault="00A26F5D" w:rsidP="009206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E61249" w:rsidRPr="009A4C1C" w:rsidTr="00C577BD">
        <w:trPr>
          <w:jc w:val="center"/>
        </w:trPr>
        <w:tc>
          <w:tcPr>
            <w:tcW w:w="1081" w:type="dxa"/>
            <w:tcBorders>
              <w:right w:val="single" w:sz="4" w:space="0" w:color="auto"/>
            </w:tcBorders>
          </w:tcPr>
          <w:p w:rsidR="00A26F5D" w:rsidRPr="009A4C1C" w:rsidRDefault="00A26F5D" w:rsidP="0092061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A26F5D" w:rsidRPr="009A4C1C" w:rsidRDefault="00A26F5D" w:rsidP="0092061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  <w:tcBorders>
              <w:left w:val="single" w:sz="4" w:space="0" w:color="auto"/>
              <w:right w:val="single" w:sz="4" w:space="0" w:color="auto"/>
            </w:tcBorders>
          </w:tcPr>
          <w:p w:rsidR="00A26F5D" w:rsidRPr="009A4C1C" w:rsidRDefault="00A26F5D" w:rsidP="0092061F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A26F5D" w:rsidRPr="009A4C1C" w:rsidRDefault="00A26F5D" w:rsidP="0092061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A26F5D" w:rsidRPr="009A4C1C" w:rsidRDefault="00A26F5D" w:rsidP="009206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E61249" w:rsidRPr="009A4C1C" w:rsidTr="00C577BD">
        <w:trPr>
          <w:jc w:val="center"/>
        </w:trPr>
        <w:tc>
          <w:tcPr>
            <w:tcW w:w="1081" w:type="dxa"/>
          </w:tcPr>
          <w:p w:rsidR="00A26F5D" w:rsidRPr="009A4C1C" w:rsidRDefault="00A26F5D" w:rsidP="009206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A26F5D" w:rsidRPr="009A4C1C" w:rsidRDefault="00A26F5D" w:rsidP="0092061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A26F5D" w:rsidRPr="009A4C1C" w:rsidRDefault="00A26F5D" w:rsidP="0092061F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A26F5D" w:rsidRPr="009A4C1C" w:rsidRDefault="00A26F5D" w:rsidP="0092061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A26F5D" w:rsidRPr="009A4C1C" w:rsidRDefault="00A26F5D" w:rsidP="009206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E61249" w:rsidRPr="009A4C1C" w:rsidTr="00C577BD">
        <w:trPr>
          <w:jc w:val="center"/>
        </w:trPr>
        <w:tc>
          <w:tcPr>
            <w:tcW w:w="1081" w:type="dxa"/>
          </w:tcPr>
          <w:p w:rsidR="00A26F5D" w:rsidRPr="009A4C1C" w:rsidRDefault="00A26F5D" w:rsidP="009206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A26F5D" w:rsidRPr="009A4C1C" w:rsidRDefault="00A26F5D" w:rsidP="0092061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A26F5D" w:rsidRPr="009A4C1C" w:rsidRDefault="00A26F5D" w:rsidP="0092061F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A26F5D" w:rsidRPr="009A4C1C" w:rsidRDefault="00A26F5D" w:rsidP="0092061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A26F5D" w:rsidRPr="009A4C1C" w:rsidRDefault="00A26F5D" w:rsidP="009206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E61249" w:rsidRPr="009A4C1C" w:rsidTr="00C577BD">
        <w:trPr>
          <w:jc w:val="center"/>
        </w:trPr>
        <w:tc>
          <w:tcPr>
            <w:tcW w:w="1081" w:type="dxa"/>
          </w:tcPr>
          <w:p w:rsidR="00A26F5D" w:rsidRPr="009A4C1C" w:rsidRDefault="00A26F5D" w:rsidP="009206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A26F5D" w:rsidRPr="009A4C1C" w:rsidRDefault="00A26F5D" w:rsidP="0092061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A26F5D" w:rsidRPr="009A4C1C" w:rsidRDefault="00A26F5D" w:rsidP="0092061F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A26F5D" w:rsidRPr="009A4C1C" w:rsidRDefault="00A26F5D" w:rsidP="0092061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A26F5D" w:rsidRPr="009A4C1C" w:rsidRDefault="00A26F5D" w:rsidP="009206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E61249" w:rsidRPr="009A4C1C" w:rsidTr="00C577BD">
        <w:trPr>
          <w:jc w:val="center"/>
        </w:trPr>
        <w:tc>
          <w:tcPr>
            <w:tcW w:w="1081" w:type="dxa"/>
          </w:tcPr>
          <w:p w:rsidR="00C577BD" w:rsidRPr="009A4C1C" w:rsidRDefault="00C577BD" w:rsidP="009206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577BD" w:rsidRPr="009A4C1C" w:rsidRDefault="00C577BD" w:rsidP="0092061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577BD" w:rsidRPr="009A4C1C" w:rsidRDefault="00C577BD" w:rsidP="0092061F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577BD" w:rsidRPr="009A4C1C" w:rsidRDefault="00C577BD" w:rsidP="0092061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577BD" w:rsidRPr="009A4C1C" w:rsidRDefault="00C577BD" w:rsidP="009206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E61249" w:rsidRPr="009A4C1C" w:rsidTr="00C577BD">
        <w:trPr>
          <w:jc w:val="center"/>
        </w:trPr>
        <w:tc>
          <w:tcPr>
            <w:tcW w:w="1081" w:type="dxa"/>
          </w:tcPr>
          <w:p w:rsidR="00C577BD" w:rsidRPr="009A4C1C" w:rsidRDefault="00C577BD" w:rsidP="009206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577BD" w:rsidRPr="009A4C1C" w:rsidRDefault="00C577BD" w:rsidP="0092061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577BD" w:rsidRPr="009A4C1C" w:rsidRDefault="00C577BD" w:rsidP="0092061F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577BD" w:rsidRPr="009A4C1C" w:rsidRDefault="00C577BD" w:rsidP="0092061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577BD" w:rsidRPr="009A4C1C" w:rsidRDefault="00C577BD" w:rsidP="009206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E61249" w:rsidRPr="009A4C1C" w:rsidTr="00C577BD">
        <w:trPr>
          <w:jc w:val="center"/>
        </w:trPr>
        <w:tc>
          <w:tcPr>
            <w:tcW w:w="1081" w:type="dxa"/>
          </w:tcPr>
          <w:p w:rsidR="00C577BD" w:rsidRPr="009A4C1C" w:rsidRDefault="00C577BD" w:rsidP="009206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577BD" w:rsidRPr="009A4C1C" w:rsidRDefault="00C577BD" w:rsidP="0092061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577BD" w:rsidRPr="009A4C1C" w:rsidRDefault="00C577BD" w:rsidP="0092061F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577BD" w:rsidRPr="009A4C1C" w:rsidRDefault="00C577BD" w:rsidP="0092061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577BD" w:rsidRPr="009A4C1C" w:rsidRDefault="00C577BD" w:rsidP="009206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E61249" w:rsidRPr="009A4C1C" w:rsidTr="00C577BD">
        <w:trPr>
          <w:jc w:val="center"/>
        </w:trPr>
        <w:tc>
          <w:tcPr>
            <w:tcW w:w="1081" w:type="dxa"/>
          </w:tcPr>
          <w:p w:rsidR="00C577BD" w:rsidRPr="009A4C1C" w:rsidRDefault="00C577BD" w:rsidP="009206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577BD" w:rsidRPr="009A4C1C" w:rsidRDefault="00C577BD" w:rsidP="0092061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577BD" w:rsidRPr="009A4C1C" w:rsidRDefault="00C577BD" w:rsidP="0092061F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577BD" w:rsidRPr="009A4C1C" w:rsidRDefault="00C577BD" w:rsidP="0092061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577BD" w:rsidRPr="009A4C1C" w:rsidRDefault="00C577BD" w:rsidP="009206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E61249" w:rsidRPr="009A4C1C" w:rsidTr="00C577BD">
        <w:trPr>
          <w:jc w:val="center"/>
        </w:trPr>
        <w:tc>
          <w:tcPr>
            <w:tcW w:w="1081" w:type="dxa"/>
          </w:tcPr>
          <w:p w:rsidR="00C577BD" w:rsidRPr="009A4C1C" w:rsidRDefault="00C577BD" w:rsidP="009206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577BD" w:rsidRPr="009A4C1C" w:rsidRDefault="00C577BD" w:rsidP="0092061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577BD" w:rsidRPr="009A4C1C" w:rsidRDefault="00C577BD" w:rsidP="0092061F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577BD" w:rsidRPr="009A4C1C" w:rsidRDefault="00C577BD" w:rsidP="0092061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577BD" w:rsidRPr="009A4C1C" w:rsidRDefault="00C577BD" w:rsidP="009206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E61249" w:rsidRPr="009A4C1C" w:rsidTr="00C577BD">
        <w:trPr>
          <w:jc w:val="center"/>
        </w:trPr>
        <w:tc>
          <w:tcPr>
            <w:tcW w:w="1081" w:type="dxa"/>
          </w:tcPr>
          <w:p w:rsidR="00C577BD" w:rsidRPr="009A4C1C" w:rsidRDefault="00C577BD" w:rsidP="009206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577BD" w:rsidRPr="009A4C1C" w:rsidRDefault="00C577BD" w:rsidP="0092061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577BD" w:rsidRPr="009A4C1C" w:rsidRDefault="00C577BD" w:rsidP="0092061F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577BD" w:rsidRPr="009A4C1C" w:rsidRDefault="00C577BD" w:rsidP="0092061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577BD" w:rsidRPr="009A4C1C" w:rsidRDefault="00C577BD" w:rsidP="009206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E61249" w:rsidRPr="009A4C1C" w:rsidTr="00C577BD">
        <w:trPr>
          <w:jc w:val="center"/>
        </w:trPr>
        <w:tc>
          <w:tcPr>
            <w:tcW w:w="1081" w:type="dxa"/>
          </w:tcPr>
          <w:p w:rsidR="00C577BD" w:rsidRPr="009A4C1C" w:rsidRDefault="00C577BD" w:rsidP="009206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577BD" w:rsidRPr="009A4C1C" w:rsidRDefault="00C577BD" w:rsidP="0092061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577BD" w:rsidRPr="009A4C1C" w:rsidRDefault="00C577BD" w:rsidP="0092061F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577BD" w:rsidRPr="009A4C1C" w:rsidRDefault="00C577BD" w:rsidP="0092061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577BD" w:rsidRPr="009A4C1C" w:rsidRDefault="00C577BD" w:rsidP="009206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E61249" w:rsidRPr="009A4C1C" w:rsidTr="00C577BD">
        <w:trPr>
          <w:jc w:val="center"/>
        </w:trPr>
        <w:tc>
          <w:tcPr>
            <w:tcW w:w="1081" w:type="dxa"/>
          </w:tcPr>
          <w:p w:rsidR="00C577BD" w:rsidRPr="009A4C1C" w:rsidRDefault="00C577BD" w:rsidP="009206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577BD" w:rsidRPr="009A4C1C" w:rsidRDefault="00C577BD" w:rsidP="0092061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577BD" w:rsidRPr="009A4C1C" w:rsidRDefault="00C577BD" w:rsidP="0092061F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577BD" w:rsidRPr="009A4C1C" w:rsidRDefault="00C577BD" w:rsidP="0092061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577BD" w:rsidRPr="009A4C1C" w:rsidRDefault="00C577BD" w:rsidP="009206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E61249" w:rsidRPr="009A4C1C" w:rsidTr="00C577BD">
        <w:trPr>
          <w:jc w:val="center"/>
        </w:trPr>
        <w:tc>
          <w:tcPr>
            <w:tcW w:w="1081" w:type="dxa"/>
          </w:tcPr>
          <w:p w:rsidR="00C577BD" w:rsidRPr="009A4C1C" w:rsidRDefault="00C577BD" w:rsidP="009206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577BD" w:rsidRPr="009A4C1C" w:rsidRDefault="00C577BD" w:rsidP="0092061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577BD" w:rsidRPr="009A4C1C" w:rsidRDefault="00C577BD" w:rsidP="0092061F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577BD" w:rsidRPr="009A4C1C" w:rsidRDefault="00C577BD" w:rsidP="0092061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577BD" w:rsidRPr="009A4C1C" w:rsidRDefault="00C577BD" w:rsidP="009206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E61249" w:rsidRPr="009A4C1C" w:rsidTr="00C577BD">
        <w:trPr>
          <w:jc w:val="center"/>
        </w:trPr>
        <w:tc>
          <w:tcPr>
            <w:tcW w:w="1081" w:type="dxa"/>
          </w:tcPr>
          <w:p w:rsidR="00C577BD" w:rsidRPr="009A4C1C" w:rsidRDefault="00C577BD" w:rsidP="009206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577BD" w:rsidRPr="009A4C1C" w:rsidRDefault="00C577BD" w:rsidP="0092061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577BD" w:rsidRPr="009A4C1C" w:rsidRDefault="00C577BD" w:rsidP="0092061F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577BD" w:rsidRPr="009A4C1C" w:rsidRDefault="00C577BD" w:rsidP="0092061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577BD" w:rsidRPr="009A4C1C" w:rsidRDefault="00C577BD" w:rsidP="009206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E61249" w:rsidRPr="009A4C1C" w:rsidTr="00C577BD">
        <w:trPr>
          <w:jc w:val="center"/>
        </w:trPr>
        <w:tc>
          <w:tcPr>
            <w:tcW w:w="1081" w:type="dxa"/>
          </w:tcPr>
          <w:p w:rsidR="00C577BD" w:rsidRPr="009A4C1C" w:rsidRDefault="00C577BD" w:rsidP="009206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577BD" w:rsidRPr="009A4C1C" w:rsidRDefault="00C577BD" w:rsidP="0092061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577BD" w:rsidRPr="009A4C1C" w:rsidRDefault="00C577BD" w:rsidP="0092061F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577BD" w:rsidRPr="009A4C1C" w:rsidRDefault="00C577BD" w:rsidP="0092061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577BD" w:rsidRPr="009A4C1C" w:rsidRDefault="00C577BD" w:rsidP="009206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E61249" w:rsidRPr="009A4C1C" w:rsidTr="00C577BD">
        <w:trPr>
          <w:jc w:val="center"/>
        </w:trPr>
        <w:tc>
          <w:tcPr>
            <w:tcW w:w="1081" w:type="dxa"/>
          </w:tcPr>
          <w:p w:rsidR="00C577BD" w:rsidRPr="009A4C1C" w:rsidRDefault="00C577BD" w:rsidP="009206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577BD" w:rsidRPr="009A4C1C" w:rsidRDefault="00C577BD" w:rsidP="0092061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577BD" w:rsidRPr="009A4C1C" w:rsidRDefault="00C577BD" w:rsidP="0092061F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577BD" w:rsidRPr="009A4C1C" w:rsidRDefault="00C577BD" w:rsidP="0092061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577BD" w:rsidRPr="009A4C1C" w:rsidRDefault="00C577BD" w:rsidP="009206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E61249" w:rsidRPr="009A4C1C" w:rsidTr="00C577BD">
        <w:trPr>
          <w:jc w:val="center"/>
        </w:trPr>
        <w:tc>
          <w:tcPr>
            <w:tcW w:w="1081" w:type="dxa"/>
          </w:tcPr>
          <w:p w:rsidR="00C577BD" w:rsidRPr="009A4C1C" w:rsidRDefault="00C577BD" w:rsidP="009206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577BD" w:rsidRPr="009A4C1C" w:rsidRDefault="00C577BD" w:rsidP="0092061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577BD" w:rsidRPr="009A4C1C" w:rsidRDefault="00C577BD" w:rsidP="0092061F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577BD" w:rsidRPr="009A4C1C" w:rsidRDefault="00C577BD" w:rsidP="0092061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577BD" w:rsidRPr="009A4C1C" w:rsidRDefault="00C577BD" w:rsidP="009206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E61249" w:rsidRPr="009A4C1C" w:rsidTr="00C577BD">
        <w:trPr>
          <w:jc w:val="center"/>
        </w:trPr>
        <w:tc>
          <w:tcPr>
            <w:tcW w:w="1081" w:type="dxa"/>
          </w:tcPr>
          <w:p w:rsidR="00C577BD" w:rsidRPr="009A4C1C" w:rsidRDefault="00C577BD" w:rsidP="009206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577BD" w:rsidRPr="009A4C1C" w:rsidRDefault="00C577BD" w:rsidP="0092061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577BD" w:rsidRPr="009A4C1C" w:rsidRDefault="00C577BD" w:rsidP="0092061F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577BD" w:rsidRPr="009A4C1C" w:rsidRDefault="00C577BD" w:rsidP="0092061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577BD" w:rsidRPr="009A4C1C" w:rsidRDefault="00C577BD" w:rsidP="009206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E61249" w:rsidRPr="009A4C1C" w:rsidTr="00C577BD">
        <w:trPr>
          <w:jc w:val="center"/>
        </w:trPr>
        <w:tc>
          <w:tcPr>
            <w:tcW w:w="1081" w:type="dxa"/>
          </w:tcPr>
          <w:p w:rsidR="00C577BD" w:rsidRPr="009A4C1C" w:rsidRDefault="00C577BD" w:rsidP="009206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577BD" w:rsidRPr="009A4C1C" w:rsidRDefault="00C577BD" w:rsidP="0092061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577BD" w:rsidRPr="009A4C1C" w:rsidRDefault="00C577BD" w:rsidP="0092061F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577BD" w:rsidRPr="009A4C1C" w:rsidRDefault="00C577BD" w:rsidP="0092061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577BD" w:rsidRPr="009A4C1C" w:rsidRDefault="00C577BD" w:rsidP="009206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E61249" w:rsidRPr="009A4C1C" w:rsidTr="00C577BD">
        <w:trPr>
          <w:jc w:val="center"/>
        </w:trPr>
        <w:tc>
          <w:tcPr>
            <w:tcW w:w="1081" w:type="dxa"/>
          </w:tcPr>
          <w:p w:rsidR="00C577BD" w:rsidRPr="009A4C1C" w:rsidRDefault="00C577BD" w:rsidP="009206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577BD" w:rsidRPr="009A4C1C" w:rsidRDefault="00C577BD" w:rsidP="0092061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577BD" w:rsidRPr="009A4C1C" w:rsidRDefault="00C577BD" w:rsidP="0092061F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577BD" w:rsidRPr="009A4C1C" w:rsidRDefault="00C577BD" w:rsidP="0092061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577BD" w:rsidRPr="009A4C1C" w:rsidRDefault="00C577BD" w:rsidP="009206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E61249" w:rsidRPr="009A4C1C" w:rsidTr="00C577BD">
        <w:trPr>
          <w:jc w:val="center"/>
        </w:trPr>
        <w:tc>
          <w:tcPr>
            <w:tcW w:w="1081" w:type="dxa"/>
          </w:tcPr>
          <w:p w:rsidR="00C577BD" w:rsidRPr="009A4C1C" w:rsidRDefault="00C577BD" w:rsidP="009206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577BD" w:rsidRPr="009A4C1C" w:rsidRDefault="00C577BD" w:rsidP="0092061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577BD" w:rsidRPr="009A4C1C" w:rsidRDefault="00C577BD" w:rsidP="0092061F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577BD" w:rsidRPr="009A4C1C" w:rsidRDefault="00C577BD" w:rsidP="0092061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577BD" w:rsidRPr="009A4C1C" w:rsidRDefault="00C577BD" w:rsidP="009206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E61249" w:rsidRPr="009A4C1C" w:rsidTr="00C577BD">
        <w:trPr>
          <w:jc w:val="center"/>
        </w:trPr>
        <w:tc>
          <w:tcPr>
            <w:tcW w:w="1081" w:type="dxa"/>
          </w:tcPr>
          <w:p w:rsidR="00C577BD" w:rsidRPr="009A4C1C" w:rsidRDefault="00C577BD" w:rsidP="009206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577BD" w:rsidRPr="009A4C1C" w:rsidRDefault="00C577BD" w:rsidP="0092061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577BD" w:rsidRPr="009A4C1C" w:rsidRDefault="00C577BD" w:rsidP="0092061F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577BD" w:rsidRPr="009A4C1C" w:rsidRDefault="00C577BD" w:rsidP="0092061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577BD" w:rsidRPr="009A4C1C" w:rsidRDefault="00C577BD" w:rsidP="009206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C577BD" w:rsidRPr="009A4C1C" w:rsidTr="00C577BD">
        <w:trPr>
          <w:jc w:val="center"/>
        </w:trPr>
        <w:tc>
          <w:tcPr>
            <w:tcW w:w="1081" w:type="dxa"/>
          </w:tcPr>
          <w:p w:rsidR="00C577BD" w:rsidRPr="009A4C1C" w:rsidRDefault="00C577BD" w:rsidP="009206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577BD" w:rsidRPr="009A4C1C" w:rsidRDefault="00C577BD" w:rsidP="0092061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577BD" w:rsidRPr="009A4C1C" w:rsidRDefault="00C577BD" w:rsidP="0092061F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577BD" w:rsidRPr="009A4C1C" w:rsidRDefault="00C577BD" w:rsidP="0092061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577BD" w:rsidRPr="009A4C1C" w:rsidRDefault="00C577BD" w:rsidP="009206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</w:tbl>
    <w:p w:rsidR="00C577BD" w:rsidRPr="009A4C1C" w:rsidRDefault="00C577BD" w:rsidP="0092061F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C577BD" w:rsidRPr="009A4C1C" w:rsidRDefault="00C577BD" w:rsidP="0092061F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C577BD" w:rsidRPr="009A4C1C" w:rsidRDefault="00C577BD" w:rsidP="0092061F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92061F" w:rsidRPr="009A4C1C" w:rsidRDefault="0092061F" w:rsidP="00920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</w:p>
    <w:p w:rsidR="0092061F" w:rsidRPr="009A4C1C" w:rsidRDefault="0092061F" w:rsidP="00920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</w:p>
    <w:p w:rsidR="0092061F" w:rsidRPr="009A4C1C" w:rsidRDefault="0092061F" w:rsidP="00920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</w:p>
    <w:p w:rsidR="0092061F" w:rsidRPr="009A4C1C" w:rsidRDefault="0092061F" w:rsidP="00920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</w:p>
    <w:p w:rsidR="0092061F" w:rsidRPr="009A4C1C" w:rsidRDefault="0092061F" w:rsidP="00920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</w:p>
    <w:p w:rsidR="0092061F" w:rsidRPr="009A4C1C" w:rsidRDefault="0092061F" w:rsidP="00920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</w:p>
    <w:p w:rsidR="0092061F" w:rsidRPr="009A4C1C" w:rsidRDefault="0092061F" w:rsidP="00920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</w:p>
    <w:p w:rsidR="0092061F" w:rsidRPr="009A4C1C" w:rsidRDefault="0092061F" w:rsidP="00920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</w:p>
    <w:p w:rsidR="0092061F" w:rsidRPr="009A4C1C" w:rsidRDefault="0092061F" w:rsidP="00920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</w:p>
    <w:p w:rsidR="0092061F" w:rsidRPr="009A4C1C" w:rsidRDefault="0092061F" w:rsidP="00920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</w:p>
    <w:p w:rsidR="0092061F" w:rsidRPr="009A4C1C" w:rsidRDefault="0092061F" w:rsidP="00920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</w:p>
    <w:p w:rsidR="0092061F" w:rsidRPr="009A4C1C" w:rsidRDefault="0092061F" w:rsidP="00920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</w:p>
    <w:p w:rsidR="00A26F5D" w:rsidRPr="009A4C1C" w:rsidRDefault="00A26F5D" w:rsidP="009206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9A4C1C"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  <w:lastRenderedPageBreak/>
        <w:t xml:space="preserve">Приложение </w:t>
      </w:r>
    </w:p>
    <w:p w:rsidR="00A26F5D" w:rsidRPr="009A4C1C" w:rsidRDefault="00A26F5D" w:rsidP="009206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9A4C1C"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  <w:t>к положению о нормах и критериях оценивания знаний учащихся</w:t>
      </w:r>
    </w:p>
    <w:p w:rsidR="00A26F5D" w:rsidRPr="009A4C1C" w:rsidRDefault="00A26F5D" w:rsidP="009206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9A4C1C"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  <w:t>по общеобразовательным предметам МБОУ Белояровская СОШ,</w:t>
      </w:r>
    </w:p>
    <w:p w:rsidR="00A26F5D" w:rsidRPr="009A4C1C" w:rsidRDefault="00A26F5D" w:rsidP="009206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9A4C1C"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  <w:t>утвержденному директором</w:t>
      </w:r>
    </w:p>
    <w:p w:rsidR="00A26F5D" w:rsidRPr="009A4C1C" w:rsidRDefault="00A26F5D" w:rsidP="009206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9A4C1C"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  <w:t>____________</w:t>
      </w:r>
      <w:proofErr w:type="spellStart"/>
      <w:r w:rsidRPr="009A4C1C"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  <w:t>Е.В.Волковой</w:t>
      </w:r>
      <w:proofErr w:type="spellEnd"/>
    </w:p>
    <w:p w:rsidR="00A26F5D" w:rsidRPr="009A4C1C" w:rsidRDefault="00A26F5D" w:rsidP="0092061F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F4042E"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  <w:t>при</w:t>
      </w:r>
      <w:r w:rsidR="00F4042E" w:rsidRPr="00F4042E"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казом </w:t>
      </w:r>
      <w:r w:rsidR="002E6117" w:rsidRPr="00F4042E"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  <w:t>от «31» августа    2021</w:t>
      </w:r>
      <w:r w:rsidRPr="00F4042E"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  года</w:t>
      </w:r>
      <w:bookmarkStart w:id="0" w:name="_GoBack"/>
      <w:bookmarkEnd w:id="0"/>
    </w:p>
    <w:p w:rsidR="00A26F5D" w:rsidRPr="009A4C1C" w:rsidRDefault="00A26F5D" w:rsidP="009206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</w:p>
    <w:p w:rsidR="00A26F5D" w:rsidRPr="009A4C1C" w:rsidRDefault="00A26F5D" w:rsidP="0092061F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9A4C1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Критерии оцениван</w:t>
      </w:r>
      <w:r w:rsidR="00C91F2F" w:rsidRPr="009A4C1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ия знаний учащихся по биологии 11</w:t>
      </w:r>
      <w:r w:rsidRPr="009A4C1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класс</w:t>
      </w:r>
    </w:p>
    <w:p w:rsidR="00C91F2F" w:rsidRPr="009A4C1C" w:rsidRDefault="00C91F2F" w:rsidP="00C91F2F">
      <w:pPr>
        <w:pStyle w:val="a4"/>
        <w:rPr>
          <w:rStyle w:val="c12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C91F2F" w:rsidRPr="009A4C1C" w:rsidRDefault="00C91F2F" w:rsidP="00C91F2F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A4C1C">
        <w:rPr>
          <w:rStyle w:val="c6"/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  <w:u w:val="single"/>
        </w:rPr>
        <w:t>Оценка устного ответа учащихся</w:t>
      </w:r>
    </w:p>
    <w:p w:rsidR="00C91F2F" w:rsidRPr="009A4C1C" w:rsidRDefault="00C91F2F" w:rsidP="00C91F2F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A4C1C">
        <w:rPr>
          <w:rStyle w:val="c12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Отметка </w:t>
      </w:r>
      <w:r w:rsidR="00082A44" w:rsidRPr="009A4C1C">
        <w:rPr>
          <w:rStyle w:val="c12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«</w:t>
      </w:r>
      <w:r w:rsidRPr="009A4C1C">
        <w:rPr>
          <w:rStyle w:val="c12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5</w:t>
      </w:r>
      <w:r w:rsidR="00082A44" w:rsidRPr="009A4C1C">
        <w:rPr>
          <w:rStyle w:val="c12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»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ставится в случае:</w:t>
      </w:r>
    </w:p>
    <w:p w:rsidR="00C91F2F" w:rsidRPr="009A4C1C" w:rsidRDefault="00C91F2F" w:rsidP="00C91F2F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 Знания, понимания, глубины усвоения обучающимся всего объёма программного материала.</w:t>
      </w:r>
      <w:r w:rsidRPr="009A4C1C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межпредметные</w:t>
      </w:r>
      <w:proofErr w:type="spellEnd"/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</w:t>
      </w:r>
      <w:proofErr w:type="spellStart"/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внутрипредметные</w:t>
      </w:r>
      <w:proofErr w:type="spellEnd"/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связи, творчески применяет полученные знания в незнакомой ситуации.</w:t>
      </w:r>
      <w:r w:rsidRPr="009A4C1C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</w:t>
      </w:r>
      <w:r w:rsidRPr="009A4C1C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9A4C1C">
        <w:rPr>
          <w:rStyle w:val="c12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Отметка </w:t>
      </w:r>
      <w:r w:rsidR="00082A44" w:rsidRPr="009A4C1C">
        <w:rPr>
          <w:rStyle w:val="c12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«</w:t>
      </w:r>
      <w:r w:rsidRPr="009A4C1C">
        <w:rPr>
          <w:rStyle w:val="c12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4</w:t>
      </w:r>
      <w:r w:rsidR="00082A44" w:rsidRPr="009A4C1C">
        <w:rPr>
          <w:rStyle w:val="c12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»</w:t>
      </w:r>
      <w:r w:rsidRPr="009A4C1C">
        <w:rPr>
          <w:rStyle w:val="c12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: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</w:p>
    <w:p w:rsidR="00C91F2F" w:rsidRPr="009A4C1C" w:rsidRDefault="00C91F2F" w:rsidP="00C91F2F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 Знание всего изученного программного материала.</w:t>
      </w:r>
      <w:r w:rsidRPr="009A4C1C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внутрипредметные</w:t>
      </w:r>
      <w:proofErr w:type="spellEnd"/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связи, применять полученные знания на практике.</w:t>
      </w:r>
      <w:r w:rsidRPr="009A4C1C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3. Незначительные (негрубые) ошибки и недочёты при воспроизведении изученного материала, соблюдение основных правил культуры устной речи.</w:t>
      </w:r>
      <w:r w:rsidRPr="009A4C1C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9A4C1C">
        <w:rPr>
          <w:rStyle w:val="c12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Отметка </w:t>
      </w:r>
      <w:r w:rsidR="00082A44" w:rsidRPr="009A4C1C">
        <w:rPr>
          <w:rStyle w:val="c12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«</w:t>
      </w:r>
      <w:r w:rsidRPr="009A4C1C">
        <w:rPr>
          <w:rStyle w:val="c12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3</w:t>
      </w:r>
      <w:r w:rsidR="00082A44" w:rsidRPr="009A4C1C">
        <w:rPr>
          <w:rStyle w:val="c12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»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(уровень представлений, сочетающихся с элементами научных понятий):</w:t>
      </w:r>
      <w:r w:rsidRPr="009A4C1C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</w:t>
      </w:r>
      <w:r w:rsidRPr="009A4C1C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2. Умение работать на уровне воспроизведения, затруднения при ответах на видоизменённые вопросы.</w:t>
      </w:r>
      <w:r w:rsidRPr="009A4C1C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C91F2F" w:rsidRPr="009A4C1C" w:rsidRDefault="00C91F2F" w:rsidP="00C91F2F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A4C1C">
        <w:rPr>
          <w:rStyle w:val="c12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Отметка </w:t>
      </w:r>
      <w:r w:rsidR="00082A44" w:rsidRPr="009A4C1C">
        <w:rPr>
          <w:rStyle w:val="c12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«</w:t>
      </w:r>
      <w:r w:rsidRPr="009A4C1C">
        <w:rPr>
          <w:rStyle w:val="c12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2</w:t>
      </w:r>
      <w:r w:rsidR="00082A44" w:rsidRPr="009A4C1C">
        <w:rPr>
          <w:rStyle w:val="c12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»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  <w:r w:rsidRPr="009A4C1C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1. Знание и усвоение материала на уровне ниже минимальных требований программы, отдельные представления об изученном материале.</w:t>
      </w:r>
      <w:r w:rsidRPr="009A4C1C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2. Отсутствие умений работать на уровне воспроизведения, затруднения при ответах на стандартные вопросы.</w:t>
      </w:r>
      <w:r w:rsidRPr="009A4C1C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</w:t>
      </w:r>
    </w:p>
    <w:p w:rsidR="00C91F2F" w:rsidRPr="009A4C1C" w:rsidRDefault="00C91F2F" w:rsidP="00C91F2F">
      <w:pPr>
        <w:pStyle w:val="a4"/>
        <w:rPr>
          <w:rStyle w:val="c6"/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u w:val="single"/>
        </w:rPr>
      </w:pPr>
    </w:p>
    <w:p w:rsidR="00C91F2F" w:rsidRPr="009A4C1C" w:rsidRDefault="00C91F2F" w:rsidP="00C91F2F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A4C1C">
        <w:rPr>
          <w:rStyle w:val="c6"/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  <w:u w:val="single"/>
        </w:rPr>
        <w:t>Оценка выполнения практических (лабораторных) работ</w:t>
      </w:r>
      <w:r w:rsidRPr="009A4C1C">
        <w:rPr>
          <w:rStyle w:val="c6"/>
          <w:rFonts w:ascii="Times New Roman" w:hAnsi="Times New Roman" w:cs="Times New Roman"/>
          <w:iCs/>
          <w:color w:val="0D0D0D" w:themeColor="text1" w:themeTint="F2"/>
          <w:sz w:val="24"/>
          <w:szCs w:val="24"/>
          <w:u w:val="single"/>
        </w:rPr>
        <w:t> </w:t>
      </w:r>
    </w:p>
    <w:p w:rsidR="00C91F2F" w:rsidRPr="009A4C1C" w:rsidRDefault="00C91F2F" w:rsidP="00C91F2F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A4C1C">
        <w:rPr>
          <w:rStyle w:val="c12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Отметка </w:t>
      </w:r>
      <w:r w:rsidR="00082A44" w:rsidRPr="009A4C1C">
        <w:rPr>
          <w:rStyle w:val="c12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«</w:t>
      </w:r>
      <w:r w:rsidRPr="009A4C1C">
        <w:rPr>
          <w:rStyle w:val="c12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5</w:t>
      </w:r>
      <w:r w:rsidR="00082A44" w:rsidRPr="009A4C1C">
        <w:rPr>
          <w:rStyle w:val="c12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»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ставится, если ученик:</w:t>
      </w:r>
      <w:r w:rsidRPr="009A4C1C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1. Правильно определил цель опыта.</w:t>
      </w:r>
      <w:r w:rsidRPr="009A4C1C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2. Выполнил работу в полном объеме с соблюдением необходимой последовательности проведения опытов и измерений.</w:t>
      </w:r>
      <w:r w:rsidRPr="009A4C1C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3.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точностью.</w:t>
      </w:r>
      <w:r w:rsidRPr="009A4C1C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4.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выводы.</w:t>
      </w:r>
      <w:r w:rsidRPr="009A4C1C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5. 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  <w:r w:rsidRPr="009A4C1C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6. Эксперимент осуществляет по плану с учетом техники безопасности и правил работы с материалами и оборудованием.</w:t>
      </w:r>
      <w:r w:rsidRPr="009A4C1C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9A4C1C">
        <w:rPr>
          <w:rStyle w:val="c12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lastRenderedPageBreak/>
        <w:t xml:space="preserve">Отметка </w:t>
      </w:r>
      <w:r w:rsidR="00082A44" w:rsidRPr="009A4C1C">
        <w:rPr>
          <w:rStyle w:val="c12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«</w:t>
      </w:r>
      <w:r w:rsidRPr="009A4C1C">
        <w:rPr>
          <w:rStyle w:val="c12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4</w:t>
      </w:r>
      <w:r w:rsidR="00082A44" w:rsidRPr="009A4C1C">
        <w:rPr>
          <w:rStyle w:val="c12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»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ставится, если ученик:</w:t>
      </w:r>
      <w:r w:rsidRPr="009A4C1C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1. Опыт проводил в условиях, не обеспечивающих достаточной точности измерений.</w:t>
      </w:r>
      <w:r w:rsidRPr="009A4C1C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2. Или было допущено два-три недочета.</w:t>
      </w:r>
      <w:r w:rsidRPr="009A4C1C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3. Или не более одной негрубой ошибки и одного недочета.</w:t>
      </w:r>
      <w:r w:rsidRPr="009A4C1C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4. Или эксперимент проведен не полностью.</w:t>
      </w:r>
      <w:r w:rsidRPr="009A4C1C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5. Или в описании наблюдений из опыта допустил неточности, выводы сделал неполные.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9A4C1C">
        <w:rPr>
          <w:rStyle w:val="c12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Отметка </w:t>
      </w:r>
      <w:r w:rsidR="00082A44" w:rsidRPr="009A4C1C">
        <w:rPr>
          <w:rStyle w:val="c12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«</w:t>
      </w:r>
      <w:r w:rsidRPr="009A4C1C">
        <w:rPr>
          <w:rStyle w:val="c12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3</w:t>
      </w:r>
      <w:r w:rsidR="00082A44" w:rsidRPr="009A4C1C">
        <w:rPr>
          <w:rStyle w:val="c12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»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ставится, если ученик:</w:t>
      </w:r>
      <w:r w:rsidRPr="009A4C1C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работы.</w:t>
      </w:r>
      <w:r w:rsidRPr="009A4C1C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выводов.</w:t>
      </w:r>
      <w:r w:rsidRPr="009A4C1C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выполнения.</w:t>
      </w:r>
      <w:r w:rsidRPr="009A4C1C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</w:r>
      <w:r w:rsidRPr="009A4C1C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9A4C1C">
        <w:rPr>
          <w:rStyle w:val="c12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Отметка </w:t>
      </w:r>
      <w:r w:rsidR="00082A44" w:rsidRPr="009A4C1C">
        <w:rPr>
          <w:rStyle w:val="c12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«</w:t>
      </w:r>
      <w:r w:rsidRPr="009A4C1C">
        <w:rPr>
          <w:rStyle w:val="c12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2</w:t>
      </w:r>
      <w:r w:rsidR="00082A44" w:rsidRPr="009A4C1C">
        <w:rPr>
          <w:rStyle w:val="c12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»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ставится, если ученик:</w:t>
      </w:r>
      <w:r w:rsidRPr="009A4C1C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выводов.</w:t>
      </w:r>
      <w:r w:rsidRPr="009A4C1C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2. Или опыты, измерения, вычисления, наблюдения производились неправильно.</w:t>
      </w:r>
      <w:r w:rsidRPr="009A4C1C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 xml:space="preserve">3. Или в ходе работы и в отчете обнаружились в совокупности все недостатки, отмеченные в требованиях к оценке </w:t>
      </w:r>
      <w:r w:rsidR="00082A44"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</w:t>
      </w:r>
      <w:r w:rsidR="00082A44"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»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C91F2F" w:rsidRPr="009A4C1C" w:rsidRDefault="00C91F2F" w:rsidP="00C91F2F">
      <w:pPr>
        <w:pStyle w:val="a4"/>
        <w:rPr>
          <w:rStyle w:val="c12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C91F2F" w:rsidRPr="009A4C1C" w:rsidRDefault="00C91F2F" w:rsidP="00C91F2F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  <w:r w:rsidRPr="009A4C1C">
        <w:rPr>
          <w:rStyle w:val="c12"/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</w:rPr>
        <w:t>Оценка самостоятельных письменных и контрольных работ.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 </w:t>
      </w:r>
    </w:p>
    <w:p w:rsidR="00C91F2F" w:rsidRPr="009A4C1C" w:rsidRDefault="00C91F2F" w:rsidP="00C91F2F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A4C1C">
        <w:rPr>
          <w:rStyle w:val="c12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Отметка </w:t>
      </w:r>
      <w:r w:rsidR="00082A44" w:rsidRPr="009A4C1C">
        <w:rPr>
          <w:rStyle w:val="c12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«</w:t>
      </w:r>
      <w:r w:rsidRPr="009A4C1C">
        <w:rPr>
          <w:rStyle w:val="c12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5</w:t>
      </w:r>
      <w:r w:rsidR="00082A44" w:rsidRPr="009A4C1C">
        <w:rPr>
          <w:rStyle w:val="c12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»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ставится, если ученик:</w:t>
      </w:r>
      <w:r w:rsidRPr="009A4C1C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1. Выполнил работу без ошибок и недочетов.</w:t>
      </w:r>
      <w:r w:rsidRPr="009A4C1C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2. Допустил не более одного недочета.</w:t>
      </w:r>
      <w:r w:rsidRPr="009A4C1C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9A4C1C">
        <w:rPr>
          <w:rStyle w:val="c12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Отметка </w:t>
      </w:r>
      <w:r w:rsidR="00082A44" w:rsidRPr="009A4C1C">
        <w:rPr>
          <w:rStyle w:val="c12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«</w:t>
      </w:r>
      <w:r w:rsidRPr="009A4C1C">
        <w:rPr>
          <w:rStyle w:val="c12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4</w:t>
      </w:r>
      <w:r w:rsidR="00082A44" w:rsidRPr="009A4C1C">
        <w:rPr>
          <w:rStyle w:val="c12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»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ставится, если ученик выполнил работу полностью, но допустил в ней:</w:t>
      </w:r>
      <w:r w:rsidRPr="009A4C1C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1. Не более одной негрубой ошибки и одного недочета.</w:t>
      </w:r>
      <w:r w:rsidRPr="009A4C1C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2. Или не более двух недочетов.</w:t>
      </w:r>
      <w:r w:rsidRPr="009A4C1C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9A4C1C">
        <w:rPr>
          <w:rStyle w:val="c12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Отметка </w:t>
      </w:r>
      <w:r w:rsidR="00082A44" w:rsidRPr="009A4C1C">
        <w:rPr>
          <w:rStyle w:val="c12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«</w:t>
      </w:r>
      <w:r w:rsidRPr="009A4C1C">
        <w:rPr>
          <w:rStyle w:val="c12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3</w:t>
      </w:r>
      <w:r w:rsidR="00082A44" w:rsidRPr="009A4C1C">
        <w:rPr>
          <w:rStyle w:val="c12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»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ставится, если ученик правильно выполнил не менее 2/3 работы или допустил:</w:t>
      </w:r>
      <w:r w:rsidRPr="009A4C1C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1. Не более двух грубых ошибок.</w:t>
      </w:r>
      <w:r w:rsidRPr="009A4C1C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2. Или не более одной грубой и одной негрубой ошибки и одного недочета.</w:t>
      </w:r>
      <w:r w:rsidRPr="009A4C1C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3. Или не более двух-трех негрубых ошибок.</w:t>
      </w:r>
      <w:r w:rsidRPr="009A4C1C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4. Или одной негрубой ошибки и трех недочетов.</w:t>
      </w:r>
      <w:r w:rsidRPr="009A4C1C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5. Или при отсутствии ошибок, но при наличии четырех-пяти недочетов.</w:t>
      </w:r>
      <w:r w:rsidRPr="009A4C1C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9A4C1C">
        <w:rPr>
          <w:rStyle w:val="c12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Отметка </w:t>
      </w:r>
      <w:r w:rsidR="00082A44" w:rsidRPr="009A4C1C">
        <w:rPr>
          <w:rStyle w:val="c12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«</w:t>
      </w:r>
      <w:r w:rsidRPr="009A4C1C">
        <w:rPr>
          <w:rStyle w:val="c12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2</w:t>
      </w:r>
      <w:r w:rsidR="00082A44" w:rsidRPr="009A4C1C">
        <w:rPr>
          <w:rStyle w:val="c12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»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ставится, если ученик:</w:t>
      </w:r>
      <w:r w:rsidRPr="009A4C1C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9A4C1C">
        <w:rPr>
          <w:rStyle w:val="c6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 Допустил число ошибок и недочетов превосходящее норму, при которой может быть выставлена оценка </w:t>
      </w:r>
      <w:r w:rsidR="00082A44" w:rsidRPr="009A4C1C">
        <w:rPr>
          <w:rStyle w:val="c64"/>
          <w:rFonts w:ascii="Times New Roman" w:hAnsi="Times New Roman" w:cs="Times New Roman"/>
          <w:color w:val="0D0D0D" w:themeColor="text1" w:themeTint="F2"/>
          <w:sz w:val="24"/>
          <w:szCs w:val="24"/>
        </w:rPr>
        <w:t>«</w:t>
      </w:r>
      <w:r w:rsidRPr="009A4C1C">
        <w:rPr>
          <w:rStyle w:val="c64"/>
          <w:rFonts w:ascii="Times New Roman" w:hAnsi="Times New Roman" w:cs="Times New Roman"/>
          <w:color w:val="0D0D0D" w:themeColor="text1" w:themeTint="F2"/>
          <w:sz w:val="24"/>
          <w:szCs w:val="24"/>
        </w:rPr>
        <w:t>3</w:t>
      </w:r>
      <w:r w:rsidR="00082A44" w:rsidRPr="009A4C1C">
        <w:rPr>
          <w:rStyle w:val="c64"/>
          <w:rFonts w:ascii="Times New Roman" w:hAnsi="Times New Roman" w:cs="Times New Roman"/>
          <w:color w:val="0D0D0D" w:themeColor="text1" w:themeTint="F2"/>
          <w:sz w:val="24"/>
          <w:szCs w:val="24"/>
        </w:rPr>
        <w:t>»</w:t>
      </w:r>
      <w:r w:rsidRPr="009A4C1C">
        <w:rPr>
          <w:rStyle w:val="c64"/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Pr="009A4C1C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9A4C1C">
        <w:rPr>
          <w:rStyle w:val="c64"/>
          <w:rFonts w:ascii="Times New Roman" w:hAnsi="Times New Roman" w:cs="Times New Roman"/>
          <w:color w:val="0D0D0D" w:themeColor="text1" w:themeTint="F2"/>
          <w:sz w:val="24"/>
          <w:szCs w:val="24"/>
        </w:rPr>
        <w:t>2. Или если правильно выполнил менее половины работы.</w:t>
      </w:r>
      <w:r w:rsidRPr="009A4C1C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</w:p>
    <w:p w:rsidR="00C91F2F" w:rsidRPr="009A4C1C" w:rsidRDefault="00C91F2F" w:rsidP="00C91F2F">
      <w:pPr>
        <w:rPr>
          <w:color w:val="0D0D0D" w:themeColor="text1" w:themeTint="F2"/>
        </w:rPr>
      </w:pPr>
    </w:p>
    <w:p w:rsidR="00A26F5D" w:rsidRPr="009A4C1C" w:rsidRDefault="00A26F5D" w:rsidP="0092061F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28501A" w:rsidRPr="009A4C1C" w:rsidRDefault="0028501A" w:rsidP="0092061F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28501A" w:rsidRPr="009A4C1C" w:rsidRDefault="0028501A" w:rsidP="0092061F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28501A" w:rsidRPr="009A4C1C" w:rsidRDefault="0028501A" w:rsidP="0092061F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28501A" w:rsidRPr="009A4C1C" w:rsidRDefault="0028501A" w:rsidP="0092061F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28501A" w:rsidRPr="009A4C1C" w:rsidRDefault="0028501A" w:rsidP="0092061F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28501A" w:rsidRPr="009A4C1C" w:rsidRDefault="0028501A" w:rsidP="0092061F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28501A" w:rsidRPr="009A4C1C" w:rsidRDefault="00082A44" w:rsidP="00082A44">
      <w:pPr>
        <w:spacing w:after="0" w:line="240" w:lineRule="auto"/>
        <w:jc w:val="right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9A4C1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lastRenderedPageBreak/>
        <w:t>Приложение 2</w:t>
      </w:r>
    </w:p>
    <w:p w:rsidR="00082A44" w:rsidRPr="009A4C1C" w:rsidRDefault="00082A44" w:rsidP="00082A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r w:rsidRPr="009A4C1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Лабораторная работа № 4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«</w:t>
      </w:r>
      <w:r w:rsidRPr="009A4C1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Анализ и оценка глобальных экологических проблем и путей их решения»</w:t>
      </w:r>
    </w:p>
    <w:p w:rsidR="00082A44" w:rsidRPr="009A4C1C" w:rsidRDefault="00082A44" w:rsidP="00082A44">
      <w:pPr>
        <w:pStyle w:val="a9"/>
        <w:ind w:left="239" w:firstLine="0"/>
        <w:jc w:val="both"/>
        <w:rPr>
          <w:color w:val="0D0D0D" w:themeColor="text1" w:themeTint="F2"/>
          <w:sz w:val="24"/>
          <w:szCs w:val="24"/>
        </w:rPr>
      </w:pPr>
      <w:r w:rsidRPr="009A4C1C">
        <w:rPr>
          <w:b/>
          <w:color w:val="0D0D0D" w:themeColor="text1" w:themeTint="F2"/>
          <w:sz w:val="24"/>
          <w:szCs w:val="24"/>
        </w:rPr>
        <w:t>Цель:</w:t>
      </w:r>
      <w:r w:rsidRPr="009A4C1C">
        <w:rPr>
          <w:b/>
          <w:color w:val="0D0D0D" w:themeColor="text1" w:themeTint="F2"/>
          <w:spacing w:val="-9"/>
          <w:sz w:val="24"/>
          <w:szCs w:val="24"/>
        </w:rPr>
        <w:t xml:space="preserve"> </w:t>
      </w:r>
      <w:r w:rsidRPr="009A4C1C">
        <w:rPr>
          <w:color w:val="0D0D0D" w:themeColor="text1" w:themeTint="F2"/>
          <w:sz w:val="24"/>
          <w:szCs w:val="24"/>
        </w:rPr>
        <w:t>познакомить</w:t>
      </w:r>
      <w:r w:rsidRPr="009A4C1C">
        <w:rPr>
          <w:color w:val="0D0D0D" w:themeColor="text1" w:themeTint="F2"/>
          <w:spacing w:val="-5"/>
          <w:sz w:val="24"/>
          <w:szCs w:val="24"/>
        </w:rPr>
        <w:t xml:space="preserve"> </w:t>
      </w:r>
      <w:r w:rsidRPr="009A4C1C">
        <w:rPr>
          <w:color w:val="0D0D0D" w:themeColor="text1" w:themeTint="F2"/>
          <w:sz w:val="24"/>
          <w:szCs w:val="24"/>
        </w:rPr>
        <w:t>учащихся</w:t>
      </w:r>
      <w:r w:rsidRPr="009A4C1C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9A4C1C">
        <w:rPr>
          <w:color w:val="0D0D0D" w:themeColor="text1" w:themeTint="F2"/>
          <w:sz w:val="24"/>
          <w:szCs w:val="24"/>
        </w:rPr>
        <w:t>с</w:t>
      </w:r>
      <w:r w:rsidRPr="009A4C1C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9A4C1C">
        <w:rPr>
          <w:color w:val="0D0D0D" w:themeColor="text1" w:themeTint="F2"/>
          <w:sz w:val="24"/>
          <w:szCs w:val="24"/>
        </w:rPr>
        <w:t>последствиями</w:t>
      </w:r>
      <w:r w:rsidRPr="009A4C1C">
        <w:rPr>
          <w:color w:val="0D0D0D" w:themeColor="text1" w:themeTint="F2"/>
          <w:spacing w:val="-9"/>
          <w:sz w:val="24"/>
          <w:szCs w:val="24"/>
        </w:rPr>
        <w:t xml:space="preserve"> </w:t>
      </w:r>
      <w:r w:rsidRPr="009A4C1C">
        <w:rPr>
          <w:color w:val="0D0D0D" w:themeColor="text1" w:themeTint="F2"/>
          <w:sz w:val="24"/>
          <w:szCs w:val="24"/>
        </w:rPr>
        <w:t>хозяйственной</w:t>
      </w:r>
      <w:r w:rsidRPr="009A4C1C">
        <w:rPr>
          <w:color w:val="0D0D0D" w:themeColor="text1" w:themeTint="F2"/>
          <w:spacing w:val="-8"/>
          <w:sz w:val="24"/>
          <w:szCs w:val="24"/>
        </w:rPr>
        <w:t xml:space="preserve"> </w:t>
      </w:r>
      <w:r w:rsidRPr="009A4C1C">
        <w:rPr>
          <w:color w:val="0D0D0D" w:themeColor="text1" w:themeTint="F2"/>
          <w:sz w:val="24"/>
          <w:szCs w:val="24"/>
        </w:rPr>
        <w:t>деятельности</w:t>
      </w:r>
      <w:r w:rsidRPr="009A4C1C">
        <w:rPr>
          <w:color w:val="0D0D0D" w:themeColor="text1" w:themeTint="F2"/>
          <w:spacing w:val="-67"/>
          <w:sz w:val="24"/>
          <w:szCs w:val="24"/>
        </w:rPr>
        <w:t xml:space="preserve"> </w:t>
      </w:r>
      <w:r w:rsidRPr="009A4C1C">
        <w:rPr>
          <w:color w:val="0D0D0D" w:themeColor="text1" w:themeTint="F2"/>
          <w:sz w:val="24"/>
          <w:szCs w:val="24"/>
        </w:rPr>
        <w:t>человека</w:t>
      </w:r>
      <w:r w:rsidRPr="009A4C1C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9A4C1C">
        <w:rPr>
          <w:color w:val="0D0D0D" w:themeColor="text1" w:themeTint="F2"/>
          <w:sz w:val="24"/>
          <w:szCs w:val="24"/>
        </w:rPr>
        <w:t>в</w:t>
      </w:r>
      <w:r w:rsidRPr="009A4C1C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9A4C1C">
        <w:rPr>
          <w:color w:val="0D0D0D" w:themeColor="text1" w:themeTint="F2"/>
          <w:sz w:val="24"/>
          <w:szCs w:val="24"/>
        </w:rPr>
        <w:t>окружающей</w:t>
      </w:r>
      <w:r w:rsidRPr="009A4C1C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9A4C1C">
        <w:rPr>
          <w:color w:val="0D0D0D" w:themeColor="text1" w:themeTint="F2"/>
          <w:sz w:val="24"/>
          <w:szCs w:val="24"/>
        </w:rPr>
        <w:t>среде.</w:t>
      </w:r>
    </w:p>
    <w:p w:rsidR="00082A44" w:rsidRPr="009A4C1C" w:rsidRDefault="00082A44" w:rsidP="00082A44">
      <w:pPr>
        <w:pStyle w:val="a9"/>
        <w:ind w:left="239" w:firstLine="0"/>
        <w:jc w:val="both"/>
        <w:rPr>
          <w:color w:val="0D0D0D" w:themeColor="text1" w:themeTint="F2"/>
          <w:sz w:val="24"/>
          <w:szCs w:val="24"/>
        </w:rPr>
      </w:pPr>
    </w:p>
    <w:p w:rsidR="00082A44" w:rsidRPr="009A4C1C" w:rsidRDefault="00082A44" w:rsidP="00082A44">
      <w:pPr>
        <w:spacing w:after="0" w:line="240" w:lineRule="auto"/>
        <w:ind w:left="239" w:right="59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A4C1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Оборудование и материалы: 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фотографии, статьи о различных глобальных</w:t>
      </w:r>
      <w:r w:rsidRPr="009A4C1C">
        <w:rPr>
          <w:rFonts w:ascii="Times New Roman" w:hAnsi="Times New Roman" w:cs="Times New Roman"/>
          <w:color w:val="0D0D0D" w:themeColor="text1" w:themeTint="F2"/>
          <w:spacing w:val="-67"/>
          <w:sz w:val="24"/>
          <w:szCs w:val="24"/>
        </w:rPr>
        <w:t xml:space="preserve"> 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экологических</w:t>
      </w:r>
      <w:r w:rsidRPr="009A4C1C">
        <w:rPr>
          <w:rFonts w:ascii="Times New Roman" w:hAnsi="Times New Roman" w:cs="Times New Roman"/>
          <w:color w:val="0D0D0D" w:themeColor="text1" w:themeTint="F2"/>
          <w:spacing w:val="-4"/>
          <w:sz w:val="24"/>
          <w:szCs w:val="24"/>
        </w:rPr>
        <w:t xml:space="preserve"> </w:t>
      </w:r>
      <w:r w:rsidRPr="009A4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проблемах.</w:t>
      </w:r>
    </w:p>
    <w:p w:rsidR="00082A44" w:rsidRPr="009A4C1C" w:rsidRDefault="00082A44" w:rsidP="00082A44">
      <w:pPr>
        <w:spacing w:after="0" w:line="240" w:lineRule="auto"/>
        <w:ind w:left="239" w:right="59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82A44" w:rsidRPr="009A4C1C" w:rsidRDefault="00082A44" w:rsidP="00082A44">
      <w:pPr>
        <w:pStyle w:val="1"/>
        <w:spacing w:before="0" w:line="240" w:lineRule="auto"/>
        <w:ind w:right="2256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9A4C1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Ход</w:t>
      </w:r>
      <w:r w:rsidRPr="009A4C1C">
        <w:rPr>
          <w:rFonts w:ascii="Times New Roman" w:hAnsi="Times New Roman" w:cs="Times New Roman"/>
          <w:b/>
          <w:color w:val="0D0D0D" w:themeColor="text1" w:themeTint="F2"/>
          <w:spacing w:val="-5"/>
          <w:sz w:val="24"/>
          <w:szCs w:val="24"/>
        </w:rPr>
        <w:t xml:space="preserve"> </w:t>
      </w:r>
      <w:r w:rsidRPr="009A4C1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работы:</w:t>
      </w:r>
    </w:p>
    <w:p w:rsidR="00082A44" w:rsidRPr="009A4C1C" w:rsidRDefault="00082A44" w:rsidP="00082A44">
      <w:pPr>
        <w:pStyle w:val="ab"/>
        <w:numPr>
          <w:ilvl w:val="0"/>
          <w:numId w:val="9"/>
        </w:numPr>
        <w:tabs>
          <w:tab w:val="left" w:pos="961"/>
        </w:tabs>
        <w:ind w:hanging="361"/>
        <w:jc w:val="both"/>
        <w:rPr>
          <w:color w:val="0D0D0D" w:themeColor="text1" w:themeTint="F2"/>
          <w:sz w:val="24"/>
          <w:szCs w:val="24"/>
        </w:rPr>
      </w:pPr>
      <w:r w:rsidRPr="009A4C1C">
        <w:rPr>
          <w:color w:val="0D0D0D" w:themeColor="text1" w:themeTint="F2"/>
          <w:sz w:val="24"/>
          <w:szCs w:val="24"/>
        </w:rPr>
        <w:t>Прочитать</w:t>
      </w:r>
      <w:r w:rsidRPr="009A4C1C">
        <w:rPr>
          <w:color w:val="0D0D0D" w:themeColor="text1" w:themeTint="F2"/>
          <w:spacing w:val="-5"/>
          <w:sz w:val="24"/>
          <w:szCs w:val="24"/>
        </w:rPr>
        <w:t xml:space="preserve"> </w:t>
      </w:r>
      <w:r w:rsidRPr="009A4C1C">
        <w:rPr>
          <w:color w:val="0D0D0D" w:themeColor="text1" w:themeTint="F2"/>
          <w:sz w:val="24"/>
          <w:szCs w:val="24"/>
        </w:rPr>
        <w:t>текст</w:t>
      </w:r>
      <w:r w:rsidRPr="009A4C1C">
        <w:rPr>
          <w:color w:val="0D0D0D" w:themeColor="text1" w:themeTint="F2"/>
          <w:spacing w:val="-4"/>
          <w:sz w:val="24"/>
          <w:szCs w:val="24"/>
        </w:rPr>
        <w:t xml:space="preserve"> </w:t>
      </w:r>
      <w:r w:rsidRPr="009A4C1C">
        <w:rPr>
          <w:color w:val="0D0D0D" w:themeColor="text1" w:themeTint="F2"/>
          <w:sz w:val="24"/>
          <w:szCs w:val="24"/>
        </w:rPr>
        <w:t>«Основные</w:t>
      </w:r>
      <w:r w:rsidRPr="009A4C1C">
        <w:rPr>
          <w:color w:val="0D0D0D" w:themeColor="text1" w:themeTint="F2"/>
          <w:spacing w:val="-6"/>
          <w:sz w:val="24"/>
          <w:szCs w:val="24"/>
        </w:rPr>
        <w:t xml:space="preserve"> </w:t>
      </w:r>
      <w:r w:rsidRPr="009A4C1C">
        <w:rPr>
          <w:color w:val="0D0D0D" w:themeColor="text1" w:themeTint="F2"/>
          <w:sz w:val="24"/>
          <w:szCs w:val="24"/>
        </w:rPr>
        <w:t>экологические</w:t>
      </w:r>
      <w:r w:rsidRPr="009A4C1C">
        <w:rPr>
          <w:color w:val="0D0D0D" w:themeColor="text1" w:themeTint="F2"/>
          <w:spacing w:val="-5"/>
          <w:sz w:val="24"/>
          <w:szCs w:val="24"/>
        </w:rPr>
        <w:t xml:space="preserve"> </w:t>
      </w:r>
      <w:r w:rsidRPr="009A4C1C">
        <w:rPr>
          <w:color w:val="0D0D0D" w:themeColor="text1" w:themeTint="F2"/>
          <w:sz w:val="24"/>
          <w:szCs w:val="24"/>
        </w:rPr>
        <w:t>проблемы</w:t>
      </w:r>
      <w:r w:rsidRPr="009A4C1C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9A4C1C">
        <w:rPr>
          <w:color w:val="0D0D0D" w:themeColor="text1" w:themeTint="F2"/>
          <w:sz w:val="24"/>
          <w:szCs w:val="24"/>
        </w:rPr>
        <w:t>современности».</w:t>
      </w:r>
    </w:p>
    <w:p w:rsidR="00082A44" w:rsidRPr="009A4C1C" w:rsidRDefault="00082A44" w:rsidP="00082A44">
      <w:pPr>
        <w:pStyle w:val="ab"/>
        <w:numPr>
          <w:ilvl w:val="0"/>
          <w:numId w:val="9"/>
        </w:numPr>
        <w:tabs>
          <w:tab w:val="left" w:pos="961"/>
        </w:tabs>
        <w:ind w:right="946"/>
        <w:jc w:val="both"/>
        <w:rPr>
          <w:color w:val="0D0D0D" w:themeColor="text1" w:themeTint="F2"/>
          <w:sz w:val="24"/>
          <w:szCs w:val="24"/>
        </w:rPr>
      </w:pPr>
      <w:r w:rsidRPr="009A4C1C">
        <w:rPr>
          <w:color w:val="0D0D0D" w:themeColor="text1" w:themeTint="F2"/>
          <w:sz w:val="24"/>
          <w:szCs w:val="24"/>
        </w:rPr>
        <w:t>Для</w:t>
      </w:r>
      <w:r w:rsidRPr="009A4C1C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9A4C1C">
        <w:rPr>
          <w:color w:val="0D0D0D" w:themeColor="text1" w:themeTint="F2"/>
          <w:sz w:val="24"/>
          <w:szCs w:val="24"/>
        </w:rPr>
        <w:t>заполнения</w:t>
      </w:r>
      <w:r w:rsidRPr="009A4C1C">
        <w:rPr>
          <w:color w:val="0D0D0D" w:themeColor="text1" w:themeTint="F2"/>
          <w:spacing w:val="-8"/>
          <w:sz w:val="24"/>
          <w:szCs w:val="24"/>
        </w:rPr>
        <w:t xml:space="preserve"> </w:t>
      </w:r>
      <w:r w:rsidRPr="009A4C1C">
        <w:rPr>
          <w:color w:val="0D0D0D" w:themeColor="text1" w:themeTint="F2"/>
          <w:sz w:val="24"/>
          <w:szCs w:val="24"/>
        </w:rPr>
        <w:t>таблицы</w:t>
      </w:r>
      <w:r w:rsidRPr="009A4C1C">
        <w:rPr>
          <w:color w:val="0D0D0D" w:themeColor="text1" w:themeTint="F2"/>
          <w:spacing w:val="-8"/>
          <w:sz w:val="24"/>
          <w:szCs w:val="24"/>
        </w:rPr>
        <w:t xml:space="preserve"> </w:t>
      </w:r>
      <w:r w:rsidRPr="009A4C1C">
        <w:rPr>
          <w:color w:val="0D0D0D" w:themeColor="text1" w:themeTint="F2"/>
          <w:sz w:val="24"/>
          <w:szCs w:val="24"/>
        </w:rPr>
        <w:t>используйте</w:t>
      </w:r>
      <w:r w:rsidRPr="009A4C1C">
        <w:rPr>
          <w:color w:val="0D0D0D" w:themeColor="text1" w:themeTint="F2"/>
          <w:spacing w:val="-8"/>
          <w:sz w:val="24"/>
          <w:szCs w:val="24"/>
        </w:rPr>
        <w:t xml:space="preserve"> дополнительную </w:t>
      </w:r>
      <w:r w:rsidRPr="009A4C1C">
        <w:rPr>
          <w:color w:val="0D0D0D" w:themeColor="text1" w:themeTint="F2"/>
          <w:sz w:val="24"/>
          <w:szCs w:val="24"/>
        </w:rPr>
        <w:t>информацию,</w:t>
      </w:r>
      <w:r w:rsidRPr="009A4C1C">
        <w:rPr>
          <w:color w:val="0D0D0D" w:themeColor="text1" w:themeTint="F2"/>
          <w:spacing w:val="-1"/>
          <w:sz w:val="24"/>
          <w:szCs w:val="24"/>
        </w:rPr>
        <w:t xml:space="preserve"> </w:t>
      </w:r>
      <w:r w:rsidRPr="009A4C1C">
        <w:rPr>
          <w:color w:val="0D0D0D" w:themeColor="text1" w:themeTint="F2"/>
          <w:sz w:val="24"/>
          <w:szCs w:val="24"/>
        </w:rPr>
        <w:t>материал</w:t>
      </w:r>
      <w:r w:rsidRPr="009A4C1C">
        <w:rPr>
          <w:color w:val="0D0D0D" w:themeColor="text1" w:themeTint="F2"/>
          <w:spacing w:val="-3"/>
          <w:sz w:val="24"/>
          <w:szCs w:val="24"/>
        </w:rPr>
        <w:t xml:space="preserve"> </w:t>
      </w:r>
      <w:r w:rsidRPr="009A4C1C">
        <w:rPr>
          <w:color w:val="0D0D0D" w:themeColor="text1" w:themeTint="F2"/>
          <w:sz w:val="24"/>
          <w:szCs w:val="24"/>
        </w:rPr>
        <w:t>параграфа</w:t>
      </w:r>
      <w:r w:rsidRPr="009A4C1C">
        <w:rPr>
          <w:color w:val="0D0D0D" w:themeColor="text1" w:themeTint="F2"/>
          <w:spacing w:val="-2"/>
          <w:sz w:val="24"/>
          <w:szCs w:val="24"/>
        </w:rPr>
        <w:t xml:space="preserve"> </w:t>
      </w:r>
      <w:r w:rsidRPr="009A4C1C">
        <w:rPr>
          <w:color w:val="0D0D0D" w:themeColor="text1" w:themeTint="F2"/>
          <w:sz w:val="24"/>
          <w:szCs w:val="24"/>
        </w:rPr>
        <w:t>35</w:t>
      </w:r>
      <w:r w:rsidRPr="009A4C1C">
        <w:rPr>
          <w:color w:val="0D0D0D" w:themeColor="text1" w:themeTint="F2"/>
          <w:spacing w:val="-4"/>
          <w:sz w:val="24"/>
          <w:szCs w:val="24"/>
        </w:rPr>
        <w:t xml:space="preserve"> </w:t>
      </w:r>
      <w:r w:rsidRPr="009A4C1C">
        <w:rPr>
          <w:color w:val="0D0D0D" w:themeColor="text1" w:themeTint="F2"/>
          <w:sz w:val="24"/>
          <w:szCs w:val="24"/>
        </w:rPr>
        <w:t>(учебник «Биология.</w:t>
      </w:r>
      <w:r w:rsidRPr="009A4C1C">
        <w:rPr>
          <w:color w:val="0D0D0D" w:themeColor="text1" w:themeTint="F2"/>
          <w:spacing w:val="-3"/>
          <w:sz w:val="24"/>
          <w:szCs w:val="24"/>
        </w:rPr>
        <w:t xml:space="preserve"> </w:t>
      </w:r>
      <w:r w:rsidRPr="009A4C1C">
        <w:rPr>
          <w:color w:val="0D0D0D" w:themeColor="text1" w:themeTint="F2"/>
          <w:sz w:val="24"/>
          <w:szCs w:val="24"/>
        </w:rPr>
        <w:t>11</w:t>
      </w:r>
      <w:r w:rsidRPr="009A4C1C">
        <w:rPr>
          <w:color w:val="0D0D0D" w:themeColor="text1" w:themeTint="F2"/>
          <w:spacing w:val="-5"/>
          <w:sz w:val="24"/>
          <w:szCs w:val="24"/>
        </w:rPr>
        <w:t xml:space="preserve"> </w:t>
      </w:r>
      <w:r w:rsidRPr="009A4C1C">
        <w:rPr>
          <w:color w:val="0D0D0D" w:themeColor="text1" w:themeTint="F2"/>
          <w:sz w:val="24"/>
          <w:szCs w:val="24"/>
        </w:rPr>
        <w:t>класс»).</w:t>
      </w:r>
    </w:p>
    <w:p w:rsidR="00082A44" w:rsidRPr="009A4C1C" w:rsidRDefault="00082A44" w:rsidP="00082A44">
      <w:pPr>
        <w:pStyle w:val="ab"/>
        <w:numPr>
          <w:ilvl w:val="0"/>
          <w:numId w:val="9"/>
        </w:numPr>
        <w:tabs>
          <w:tab w:val="left" w:pos="961"/>
        </w:tabs>
        <w:ind w:hanging="361"/>
        <w:jc w:val="both"/>
        <w:rPr>
          <w:color w:val="0D0D0D" w:themeColor="text1" w:themeTint="F2"/>
          <w:sz w:val="24"/>
          <w:szCs w:val="24"/>
        </w:rPr>
      </w:pPr>
      <w:r w:rsidRPr="009A4C1C">
        <w:rPr>
          <w:color w:val="0D0D0D" w:themeColor="text1" w:themeTint="F2"/>
          <w:sz w:val="24"/>
          <w:szCs w:val="24"/>
        </w:rPr>
        <w:t>Заполните</w:t>
      </w:r>
      <w:r w:rsidRPr="009A4C1C">
        <w:rPr>
          <w:color w:val="0D0D0D" w:themeColor="text1" w:themeTint="F2"/>
          <w:spacing w:val="-4"/>
          <w:sz w:val="24"/>
          <w:szCs w:val="24"/>
        </w:rPr>
        <w:t xml:space="preserve"> </w:t>
      </w:r>
      <w:r w:rsidRPr="009A4C1C">
        <w:rPr>
          <w:color w:val="0D0D0D" w:themeColor="text1" w:themeTint="F2"/>
          <w:sz w:val="24"/>
          <w:szCs w:val="24"/>
        </w:rPr>
        <w:t>таблицу:</w:t>
      </w:r>
    </w:p>
    <w:p w:rsidR="00082A44" w:rsidRPr="009A4C1C" w:rsidRDefault="00082A44" w:rsidP="00082A44">
      <w:pPr>
        <w:pStyle w:val="a9"/>
        <w:ind w:left="0" w:firstLine="0"/>
        <w:jc w:val="both"/>
        <w:rPr>
          <w:color w:val="0D0D0D" w:themeColor="text1" w:themeTint="F2"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2"/>
        <w:gridCol w:w="3236"/>
        <w:gridCol w:w="3237"/>
      </w:tblGrid>
      <w:tr w:rsidR="009A4C1C" w:rsidRPr="009A4C1C" w:rsidTr="001E6924">
        <w:trPr>
          <w:trHeight w:val="810"/>
        </w:trPr>
        <w:tc>
          <w:tcPr>
            <w:tcW w:w="3222" w:type="dxa"/>
          </w:tcPr>
          <w:p w:rsidR="00082A44" w:rsidRPr="009A4C1C" w:rsidRDefault="00082A44" w:rsidP="00082A44">
            <w:pPr>
              <w:pStyle w:val="TableParagraph"/>
              <w:ind w:left="1053" w:right="615" w:hanging="293"/>
              <w:rPr>
                <w:b/>
                <w:color w:val="0D0D0D" w:themeColor="text1" w:themeTint="F2"/>
                <w:sz w:val="24"/>
                <w:szCs w:val="24"/>
              </w:rPr>
            </w:pPr>
            <w:r w:rsidRPr="009A4C1C">
              <w:rPr>
                <w:b/>
                <w:color w:val="0D0D0D" w:themeColor="text1" w:themeTint="F2"/>
                <w:spacing w:val="-1"/>
                <w:sz w:val="24"/>
                <w:szCs w:val="24"/>
              </w:rPr>
              <w:t>Экологические</w:t>
            </w:r>
            <w:r w:rsidRPr="009A4C1C">
              <w:rPr>
                <w:b/>
                <w:color w:val="0D0D0D" w:themeColor="text1" w:themeTint="F2"/>
                <w:spacing w:val="-67"/>
                <w:sz w:val="24"/>
                <w:szCs w:val="24"/>
              </w:rPr>
              <w:t xml:space="preserve"> </w:t>
            </w:r>
            <w:r w:rsidRPr="009A4C1C">
              <w:rPr>
                <w:b/>
                <w:color w:val="0D0D0D" w:themeColor="text1" w:themeTint="F2"/>
                <w:sz w:val="24"/>
                <w:szCs w:val="24"/>
              </w:rPr>
              <w:t>проблемы</w:t>
            </w:r>
          </w:p>
        </w:tc>
        <w:tc>
          <w:tcPr>
            <w:tcW w:w="3236" w:type="dxa"/>
          </w:tcPr>
          <w:p w:rsidR="00082A44" w:rsidRPr="009A4C1C" w:rsidRDefault="00082A44" w:rsidP="00082A44">
            <w:pPr>
              <w:pStyle w:val="TableParagraph"/>
              <w:ind w:left="1092"/>
              <w:rPr>
                <w:b/>
                <w:color w:val="0D0D0D" w:themeColor="text1" w:themeTint="F2"/>
                <w:sz w:val="24"/>
                <w:szCs w:val="24"/>
              </w:rPr>
            </w:pPr>
            <w:r w:rsidRPr="009A4C1C">
              <w:rPr>
                <w:b/>
                <w:color w:val="0D0D0D" w:themeColor="text1" w:themeTint="F2"/>
                <w:sz w:val="24"/>
                <w:szCs w:val="24"/>
              </w:rPr>
              <w:t>Причины</w:t>
            </w:r>
          </w:p>
        </w:tc>
        <w:tc>
          <w:tcPr>
            <w:tcW w:w="3237" w:type="dxa"/>
          </w:tcPr>
          <w:p w:rsidR="00082A44" w:rsidRPr="009A4C1C" w:rsidRDefault="00082A44" w:rsidP="00082A44">
            <w:pPr>
              <w:pStyle w:val="TableParagraph"/>
              <w:ind w:left="180" w:right="157" w:firstLine="508"/>
              <w:rPr>
                <w:b/>
                <w:color w:val="0D0D0D" w:themeColor="text1" w:themeTint="F2"/>
                <w:sz w:val="24"/>
                <w:szCs w:val="24"/>
              </w:rPr>
            </w:pPr>
            <w:r w:rsidRPr="009A4C1C">
              <w:rPr>
                <w:b/>
                <w:color w:val="0D0D0D" w:themeColor="text1" w:themeTint="F2"/>
                <w:sz w:val="24"/>
                <w:szCs w:val="24"/>
              </w:rPr>
              <w:t>Пути решения</w:t>
            </w:r>
            <w:r w:rsidRPr="009A4C1C">
              <w:rPr>
                <w:b/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9A4C1C">
              <w:rPr>
                <w:b/>
                <w:color w:val="0D0D0D" w:themeColor="text1" w:themeTint="F2"/>
                <w:sz w:val="24"/>
                <w:szCs w:val="24"/>
              </w:rPr>
              <w:t>экологических</w:t>
            </w:r>
            <w:r w:rsidRPr="009A4C1C">
              <w:rPr>
                <w:b/>
                <w:color w:val="0D0D0D" w:themeColor="text1" w:themeTint="F2"/>
                <w:spacing w:val="-15"/>
                <w:sz w:val="24"/>
                <w:szCs w:val="24"/>
              </w:rPr>
              <w:t xml:space="preserve"> </w:t>
            </w:r>
            <w:r w:rsidRPr="009A4C1C">
              <w:rPr>
                <w:b/>
                <w:color w:val="0D0D0D" w:themeColor="text1" w:themeTint="F2"/>
                <w:sz w:val="24"/>
                <w:szCs w:val="24"/>
              </w:rPr>
              <w:t>проблем</w:t>
            </w:r>
          </w:p>
        </w:tc>
      </w:tr>
      <w:tr w:rsidR="009A4C1C" w:rsidRPr="009A4C1C" w:rsidTr="001E6924">
        <w:trPr>
          <w:trHeight w:val="527"/>
        </w:trPr>
        <w:tc>
          <w:tcPr>
            <w:tcW w:w="3222" w:type="dxa"/>
          </w:tcPr>
          <w:p w:rsidR="00082A44" w:rsidRPr="009A4C1C" w:rsidRDefault="00082A44" w:rsidP="00082A4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36" w:type="dxa"/>
          </w:tcPr>
          <w:p w:rsidR="00082A44" w:rsidRPr="009A4C1C" w:rsidRDefault="00082A44" w:rsidP="00082A4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37" w:type="dxa"/>
          </w:tcPr>
          <w:p w:rsidR="00082A44" w:rsidRPr="009A4C1C" w:rsidRDefault="00082A44" w:rsidP="00082A4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</w:p>
        </w:tc>
      </w:tr>
    </w:tbl>
    <w:p w:rsidR="00082A44" w:rsidRPr="009A4C1C" w:rsidRDefault="00082A44" w:rsidP="00082A44">
      <w:pPr>
        <w:pStyle w:val="ab"/>
        <w:numPr>
          <w:ilvl w:val="0"/>
          <w:numId w:val="9"/>
        </w:numPr>
        <w:tabs>
          <w:tab w:val="left" w:pos="961"/>
        </w:tabs>
        <w:ind w:right="1098"/>
        <w:jc w:val="both"/>
        <w:rPr>
          <w:color w:val="0D0D0D" w:themeColor="text1" w:themeTint="F2"/>
          <w:sz w:val="24"/>
          <w:szCs w:val="24"/>
        </w:rPr>
      </w:pPr>
      <w:r w:rsidRPr="009A4C1C">
        <w:rPr>
          <w:color w:val="0D0D0D" w:themeColor="text1" w:themeTint="F2"/>
          <w:sz w:val="24"/>
          <w:szCs w:val="24"/>
        </w:rPr>
        <w:t>Сформулируйте</w:t>
      </w:r>
      <w:r w:rsidRPr="009A4C1C">
        <w:rPr>
          <w:color w:val="0D0D0D" w:themeColor="text1" w:themeTint="F2"/>
          <w:spacing w:val="-6"/>
          <w:sz w:val="24"/>
          <w:szCs w:val="24"/>
        </w:rPr>
        <w:t xml:space="preserve"> </w:t>
      </w:r>
      <w:r w:rsidRPr="009A4C1C">
        <w:rPr>
          <w:color w:val="0D0D0D" w:themeColor="text1" w:themeTint="F2"/>
          <w:sz w:val="24"/>
          <w:szCs w:val="24"/>
        </w:rPr>
        <w:t>вывод.</w:t>
      </w:r>
      <w:r w:rsidRPr="009A4C1C">
        <w:rPr>
          <w:color w:val="0D0D0D" w:themeColor="text1" w:themeTint="F2"/>
          <w:spacing w:val="-4"/>
          <w:sz w:val="24"/>
          <w:szCs w:val="24"/>
        </w:rPr>
        <w:t xml:space="preserve"> </w:t>
      </w:r>
      <w:r w:rsidRPr="009A4C1C">
        <w:rPr>
          <w:color w:val="0D0D0D" w:themeColor="text1" w:themeTint="F2"/>
          <w:sz w:val="24"/>
          <w:szCs w:val="24"/>
        </w:rPr>
        <w:t>Ответьте</w:t>
      </w:r>
      <w:r w:rsidRPr="009A4C1C">
        <w:rPr>
          <w:color w:val="0D0D0D" w:themeColor="text1" w:themeTint="F2"/>
          <w:spacing w:val="-9"/>
          <w:sz w:val="24"/>
          <w:szCs w:val="24"/>
        </w:rPr>
        <w:t xml:space="preserve"> </w:t>
      </w:r>
      <w:r w:rsidRPr="009A4C1C">
        <w:rPr>
          <w:color w:val="0D0D0D" w:themeColor="text1" w:themeTint="F2"/>
          <w:sz w:val="24"/>
          <w:szCs w:val="24"/>
        </w:rPr>
        <w:t>на</w:t>
      </w:r>
      <w:r w:rsidRPr="009A4C1C">
        <w:rPr>
          <w:color w:val="0D0D0D" w:themeColor="text1" w:themeTint="F2"/>
          <w:spacing w:val="-5"/>
          <w:sz w:val="24"/>
          <w:szCs w:val="24"/>
        </w:rPr>
        <w:t xml:space="preserve"> </w:t>
      </w:r>
      <w:r w:rsidRPr="009A4C1C">
        <w:rPr>
          <w:color w:val="0D0D0D" w:themeColor="text1" w:themeTint="F2"/>
          <w:sz w:val="24"/>
          <w:szCs w:val="24"/>
        </w:rPr>
        <w:t>вопрос:</w:t>
      </w:r>
      <w:r w:rsidRPr="009A4C1C">
        <w:rPr>
          <w:color w:val="0D0D0D" w:themeColor="text1" w:themeTint="F2"/>
          <w:spacing w:val="-11"/>
          <w:sz w:val="24"/>
          <w:szCs w:val="24"/>
        </w:rPr>
        <w:t xml:space="preserve"> </w:t>
      </w:r>
      <w:r w:rsidRPr="009A4C1C">
        <w:rPr>
          <w:color w:val="0D0D0D" w:themeColor="text1" w:themeTint="F2"/>
          <w:sz w:val="24"/>
          <w:szCs w:val="24"/>
        </w:rPr>
        <w:t>Какие</w:t>
      </w:r>
      <w:r w:rsidRPr="009A4C1C">
        <w:rPr>
          <w:color w:val="0D0D0D" w:themeColor="text1" w:themeTint="F2"/>
          <w:spacing w:val="-6"/>
          <w:sz w:val="24"/>
          <w:szCs w:val="24"/>
        </w:rPr>
        <w:t xml:space="preserve"> </w:t>
      </w:r>
      <w:r w:rsidRPr="009A4C1C">
        <w:rPr>
          <w:color w:val="0D0D0D" w:themeColor="text1" w:themeTint="F2"/>
          <w:sz w:val="24"/>
          <w:szCs w:val="24"/>
        </w:rPr>
        <w:t>экологические</w:t>
      </w:r>
      <w:r w:rsidRPr="009A4C1C">
        <w:rPr>
          <w:color w:val="0D0D0D" w:themeColor="text1" w:themeTint="F2"/>
          <w:spacing w:val="-67"/>
          <w:sz w:val="24"/>
          <w:szCs w:val="24"/>
        </w:rPr>
        <w:t xml:space="preserve">     </w:t>
      </w:r>
      <w:r w:rsidRPr="009A4C1C">
        <w:rPr>
          <w:color w:val="0D0D0D" w:themeColor="text1" w:themeTint="F2"/>
          <w:sz w:val="24"/>
          <w:szCs w:val="24"/>
        </w:rPr>
        <w:t>проблемы, по вашему мнению, наиболее серьезные и требуют</w:t>
      </w:r>
      <w:r w:rsidRPr="009A4C1C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9A4C1C">
        <w:rPr>
          <w:color w:val="0D0D0D" w:themeColor="text1" w:themeTint="F2"/>
          <w:sz w:val="24"/>
          <w:szCs w:val="24"/>
        </w:rPr>
        <w:t>немедленного</w:t>
      </w:r>
      <w:r w:rsidRPr="009A4C1C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9A4C1C">
        <w:rPr>
          <w:color w:val="0D0D0D" w:themeColor="text1" w:themeTint="F2"/>
          <w:sz w:val="24"/>
          <w:szCs w:val="24"/>
        </w:rPr>
        <w:t>решения?</w:t>
      </w:r>
      <w:r w:rsidRPr="009A4C1C">
        <w:rPr>
          <w:color w:val="0D0D0D" w:themeColor="text1" w:themeTint="F2"/>
          <w:spacing w:val="2"/>
          <w:sz w:val="24"/>
          <w:szCs w:val="24"/>
        </w:rPr>
        <w:t xml:space="preserve"> </w:t>
      </w:r>
      <w:r w:rsidRPr="009A4C1C">
        <w:rPr>
          <w:color w:val="0D0D0D" w:themeColor="text1" w:themeTint="F2"/>
          <w:sz w:val="24"/>
          <w:szCs w:val="24"/>
        </w:rPr>
        <w:t>Почему?</w:t>
      </w:r>
    </w:p>
    <w:p w:rsidR="00082A44" w:rsidRPr="009A4C1C" w:rsidRDefault="00082A44" w:rsidP="00082A44">
      <w:pPr>
        <w:spacing w:before="167"/>
        <w:ind w:left="239" w:right="59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82A44" w:rsidRPr="009A4C1C" w:rsidRDefault="00082A44" w:rsidP="00082A4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082A44" w:rsidRPr="009A4C1C" w:rsidSect="0092061F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366"/>
    <w:multiLevelType w:val="multilevel"/>
    <w:tmpl w:val="E36E6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14AA7"/>
    <w:multiLevelType w:val="hybridMultilevel"/>
    <w:tmpl w:val="F9A82A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A00E3"/>
    <w:multiLevelType w:val="multilevel"/>
    <w:tmpl w:val="7A8E1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B13D34"/>
    <w:multiLevelType w:val="multilevel"/>
    <w:tmpl w:val="6E320440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C31CC"/>
    <w:multiLevelType w:val="multilevel"/>
    <w:tmpl w:val="4CAE3F38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C579E6"/>
    <w:multiLevelType w:val="multilevel"/>
    <w:tmpl w:val="614E8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E43CE1"/>
    <w:multiLevelType w:val="multilevel"/>
    <w:tmpl w:val="F1A8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AD1B5F"/>
    <w:multiLevelType w:val="multilevel"/>
    <w:tmpl w:val="720ED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A11EAF"/>
    <w:multiLevelType w:val="hybridMultilevel"/>
    <w:tmpl w:val="87FC50CC"/>
    <w:lvl w:ilvl="0" w:tplc="FBBAC434">
      <w:start w:val="1"/>
      <w:numFmt w:val="decimal"/>
      <w:lvlText w:val="%1."/>
      <w:lvlJc w:val="left"/>
      <w:pPr>
        <w:ind w:left="9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134C498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2" w:tplc="9884AF60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3" w:tplc="75BC4AC2">
      <w:numFmt w:val="bullet"/>
      <w:lvlText w:val="•"/>
      <w:lvlJc w:val="left"/>
      <w:pPr>
        <w:ind w:left="3655" w:hanging="360"/>
      </w:pPr>
      <w:rPr>
        <w:rFonts w:hint="default"/>
        <w:lang w:val="ru-RU" w:eastAsia="en-US" w:bidi="ar-SA"/>
      </w:rPr>
    </w:lvl>
    <w:lvl w:ilvl="4" w:tplc="5DAAAC4C">
      <w:numFmt w:val="bullet"/>
      <w:lvlText w:val="•"/>
      <w:lvlJc w:val="left"/>
      <w:pPr>
        <w:ind w:left="4553" w:hanging="360"/>
      </w:pPr>
      <w:rPr>
        <w:rFonts w:hint="default"/>
        <w:lang w:val="ru-RU" w:eastAsia="en-US" w:bidi="ar-SA"/>
      </w:rPr>
    </w:lvl>
    <w:lvl w:ilvl="5" w:tplc="82D23B42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6" w:tplc="AF4A1936">
      <w:numFmt w:val="bullet"/>
      <w:lvlText w:val="•"/>
      <w:lvlJc w:val="left"/>
      <w:pPr>
        <w:ind w:left="6350" w:hanging="360"/>
      </w:pPr>
      <w:rPr>
        <w:rFonts w:hint="default"/>
        <w:lang w:val="ru-RU" w:eastAsia="en-US" w:bidi="ar-SA"/>
      </w:rPr>
    </w:lvl>
    <w:lvl w:ilvl="7" w:tplc="748C8870">
      <w:numFmt w:val="bullet"/>
      <w:lvlText w:val="•"/>
      <w:lvlJc w:val="left"/>
      <w:pPr>
        <w:ind w:left="7248" w:hanging="360"/>
      </w:pPr>
      <w:rPr>
        <w:rFonts w:hint="default"/>
        <w:lang w:val="ru-RU" w:eastAsia="en-US" w:bidi="ar-SA"/>
      </w:rPr>
    </w:lvl>
    <w:lvl w:ilvl="8" w:tplc="C56AF850">
      <w:numFmt w:val="bullet"/>
      <w:lvlText w:val="•"/>
      <w:lvlJc w:val="left"/>
      <w:pPr>
        <w:ind w:left="8147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36"/>
    <w:rsid w:val="00034EFF"/>
    <w:rsid w:val="0006746A"/>
    <w:rsid w:val="00082A44"/>
    <w:rsid w:val="00086105"/>
    <w:rsid w:val="000909D1"/>
    <w:rsid w:val="000B15ED"/>
    <w:rsid w:val="00100825"/>
    <w:rsid w:val="00106FB4"/>
    <w:rsid w:val="00111415"/>
    <w:rsid w:val="001C2747"/>
    <w:rsid w:val="002270D0"/>
    <w:rsid w:val="0025738C"/>
    <w:rsid w:val="002723E6"/>
    <w:rsid w:val="0028501A"/>
    <w:rsid w:val="00285CC4"/>
    <w:rsid w:val="002A6FD1"/>
    <w:rsid w:val="002E6117"/>
    <w:rsid w:val="003602D3"/>
    <w:rsid w:val="00372135"/>
    <w:rsid w:val="003973C6"/>
    <w:rsid w:val="0040643E"/>
    <w:rsid w:val="004113CD"/>
    <w:rsid w:val="0043623D"/>
    <w:rsid w:val="0045378D"/>
    <w:rsid w:val="004B37E5"/>
    <w:rsid w:val="004E3459"/>
    <w:rsid w:val="00541D87"/>
    <w:rsid w:val="00564ACD"/>
    <w:rsid w:val="005B4B7E"/>
    <w:rsid w:val="005D3051"/>
    <w:rsid w:val="00622F92"/>
    <w:rsid w:val="00627880"/>
    <w:rsid w:val="00636816"/>
    <w:rsid w:val="006D0D76"/>
    <w:rsid w:val="00754DFF"/>
    <w:rsid w:val="008123CF"/>
    <w:rsid w:val="00817F31"/>
    <w:rsid w:val="0086598B"/>
    <w:rsid w:val="00904CD4"/>
    <w:rsid w:val="0092061F"/>
    <w:rsid w:val="00944430"/>
    <w:rsid w:val="00987CC0"/>
    <w:rsid w:val="0099094C"/>
    <w:rsid w:val="009A4058"/>
    <w:rsid w:val="009A4C1C"/>
    <w:rsid w:val="00A25F3F"/>
    <w:rsid w:val="00A26F5D"/>
    <w:rsid w:val="00A3043E"/>
    <w:rsid w:val="00A3389E"/>
    <w:rsid w:val="00A5310A"/>
    <w:rsid w:val="00A54ABD"/>
    <w:rsid w:val="00A75DF2"/>
    <w:rsid w:val="00A81152"/>
    <w:rsid w:val="00AC06B2"/>
    <w:rsid w:val="00AD6044"/>
    <w:rsid w:val="00B51F3D"/>
    <w:rsid w:val="00B63203"/>
    <w:rsid w:val="00B733F1"/>
    <w:rsid w:val="00B90C87"/>
    <w:rsid w:val="00B90E24"/>
    <w:rsid w:val="00BA76C6"/>
    <w:rsid w:val="00BB0DD2"/>
    <w:rsid w:val="00C01097"/>
    <w:rsid w:val="00C577BD"/>
    <w:rsid w:val="00C91F2F"/>
    <w:rsid w:val="00CA2EBA"/>
    <w:rsid w:val="00D93877"/>
    <w:rsid w:val="00DD3510"/>
    <w:rsid w:val="00DE0336"/>
    <w:rsid w:val="00E476C2"/>
    <w:rsid w:val="00E61249"/>
    <w:rsid w:val="00E730EB"/>
    <w:rsid w:val="00E902EE"/>
    <w:rsid w:val="00EA0236"/>
    <w:rsid w:val="00F4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50DD4-CEC1-40DA-8E47-BEFE1B22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47"/>
  </w:style>
  <w:style w:type="paragraph" w:styleId="1">
    <w:name w:val="heading 1"/>
    <w:basedOn w:val="a"/>
    <w:next w:val="a"/>
    <w:link w:val="10"/>
    <w:uiPriority w:val="9"/>
    <w:qFormat/>
    <w:rsid w:val="00082A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D938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27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qFormat/>
    <w:rsid w:val="001C2747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C2747"/>
  </w:style>
  <w:style w:type="paragraph" w:styleId="a6">
    <w:name w:val="Normal (Web)"/>
    <w:basedOn w:val="a"/>
    <w:uiPriority w:val="99"/>
    <w:unhideWhenUsed/>
    <w:rsid w:val="00E47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67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746A"/>
  </w:style>
  <w:style w:type="table" w:customStyle="1" w:styleId="TableGrid">
    <w:name w:val="TableGrid"/>
    <w:rsid w:val="0006746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40643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9"/>
    <w:rsid w:val="00D938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93877"/>
  </w:style>
  <w:style w:type="paragraph" w:styleId="a7">
    <w:name w:val="Balloon Text"/>
    <w:basedOn w:val="a"/>
    <w:link w:val="a8"/>
    <w:uiPriority w:val="99"/>
    <w:semiHidden/>
    <w:unhideWhenUsed/>
    <w:rsid w:val="00A26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6F5D"/>
    <w:rPr>
      <w:rFonts w:ascii="Segoe UI" w:hAnsi="Segoe UI" w:cs="Segoe UI"/>
      <w:sz w:val="18"/>
      <w:szCs w:val="18"/>
    </w:rPr>
  </w:style>
  <w:style w:type="paragraph" w:customStyle="1" w:styleId="c17">
    <w:name w:val="c17"/>
    <w:basedOn w:val="a"/>
    <w:rsid w:val="00E7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730EB"/>
  </w:style>
  <w:style w:type="character" w:customStyle="1" w:styleId="c1">
    <w:name w:val="c1"/>
    <w:basedOn w:val="a0"/>
    <w:rsid w:val="00E730EB"/>
  </w:style>
  <w:style w:type="paragraph" w:customStyle="1" w:styleId="Default">
    <w:name w:val="Default"/>
    <w:rsid w:val="00B90E2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Обычный1"/>
    <w:rsid w:val="0025738C"/>
    <w:pPr>
      <w:spacing w:line="256" w:lineRule="auto"/>
    </w:pPr>
    <w:rPr>
      <w:rFonts w:ascii="Calibri" w:eastAsia="Calibri" w:hAnsi="Calibri" w:cs="Calibri"/>
      <w:lang w:eastAsia="ru-RU"/>
    </w:rPr>
  </w:style>
  <w:style w:type="character" w:customStyle="1" w:styleId="c12">
    <w:name w:val="c12"/>
    <w:basedOn w:val="a0"/>
    <w:rsid w:val="00C91F2F"/>
  </w:style>
  <w:style w:type="character" w:customStyle="1" w:styleId="c6">
    <w:name w:val="c6"/>
    <w:basedOn w:val="a0"/>
    <w:rsid w:val="00C91F2F"/>
  </w:style>
  <w:style w:type="character" w:customStyle="1" w:styleId="c64">
    <w:name w:val="c64"/>
    <w:basedOn w:val="a0"/>
    <w:rsid w:val="00C91F2F"/>
  </w:style>
  <w:style w:type="paragraph" w:styleId="a9">
    <w:name w:val="Body Text"/>
    <w:basedOn w:val="a"/>
    <w:link w:val="aa"/>
    <w:uiPriority w:val="1"/>
    <w:qFormat/>
    <w:rsid w:val="00082A44"/>
    <w:pPr>
      <w:widowControl w:val="0"/>
      <w:autoSpaceDE w:val="0"/>
      <w:autoSpaceDN w:val="0"/>
      <w:spacing w:after="0" w:line="240" w:lineRule="auto"/>
      <w:ind w:left="960" w:hanging="36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082A44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82A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082A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1"/>
    <w:qFormat/>
    <w:rsid w:val="00082A44"/>
    <w:pPr>
      <w:widowControl w:val="0"/>
      <w:autoSpaceDE w:val="0"/>
      <w:autoSpaceDN w:val="0"/>
      <w:spacing w:after="0" w:line="240" w:lineRule="auto"/>
      <w:ind w:left="96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82A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16</Pages>
  <Words>6008</Words>
  <Characters>34248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44</cp:revision>
  <cp:lastPrinted>2021-03-11T18:34:00Z</cp:lastPrinted>
  <dcterms:created xsi:type="dcterms:W3CDTF">2021-02-07T13:52:00Z</dcterms:created>
  <dcterms:modified xsi:type="dcterms:W3CDTF">2021-09-04T13:28:00Z</dcterms:modified>
</cp:coreProperties>
</file>