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C2" w:rsidRDefault="00881DC2" w:rsidP="00881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38822" cy="8991950"/>
            <wp:effectExtent l="0" t="0" r="0" b="0"/>
            <wp:docPr id="2" name="Рисунок 2" descr="C:\Users\Ученик 2\Desktop\титул\2019-10-23 11\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2\Desktop\титул\2019-10-23 11\1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148" cy="899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C2" w:rsidRDefault="00881DC2" w:rsidP="004D30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81DC2" w:rsidRDefault="00881DC2" w:rsidP="004D30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81DC2" w:rsidRDefault="00881DC2" w:rsidP="004D30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81DC2" w:rsidRDefault="00881DC2" w:rsidP="004D30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4D30D6" w:rsidRPr="00A9508D" w:rsidRDefault="004D30D6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A9508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Пояснительная записка</w:t>
      </w:r>
    </w:p>
    <w:p w:rsidR="004D30D6" w:rsidRPr="00A9508D" w:rsidRDefault="004D30D6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D26E61" w:rsidRPr="00A9508D" w:rsidRDefault="00D26E61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9508D">
        <w:rPr>
          <w:rFonts w:ascii="Times New Roman" w:eastAsia="MS Mincho" w:hAnsi="Times New Roman" w:cs="Times New Roman"/>
          <w:sz w:val="24"/>
          <w:szCs w:val="24"/>
          <w:lang w:eastAsia="ja-JP"/>
        </w:rPr>
        <w:t>При разработке рабочей программы учитывалось следующее нормативно-правовое и инструктивно-методическое обеспечение:</w:t>
      </w:r>
    </w:p>
    <w:p w:rsidR="00D26E61" w:rsidRPr="00A9508D" w:rsidRDefault="00D26E61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08D">
        <w:rPr>
          <w:rFonts w:ascii="Times New Roman" w:hAnsi="Times New Roman" w:cs="Times New Roman"/>
          <w:sz w:val="24"/>
          <w:szCs w:val="24"/>
        </w:rPr>
        <w:t>Федеральный закон  от 29.12.2012 № 273 – ФЗ «Об образовании в РФ»</w:t>
      </w:r>
      <w:r w:rsidR="00A9508D" w:rsidRPr="00A9508D">
        <w:rPr>
          <w:rFonts w:ascii="Times New Roman" w:hAnsi="Times New Roman" w:cs="Times New Roman"/>
          <w:sz w:val="24"/>
          <w:szCs w:val="24"/>
        </w:rPr>
        <w:t>;</w:t>
      </w:r>
    </w:p>
    <w:p w:rsidR="00A9508D" w:rsidRPr="00A9508D" w:rsidRDefault="00A9508D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08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Федерации» от 17 декабря 2010 года № 18974;</w:t>
      </w:r>
    </w:p>
    <w:p w:rsidR="00D26E61" w:rsidRPr="00A9508D" w:rsidRDefault="00D26E61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 программа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2008 год издания;</w:t>
      </w:r>
    </w:p>
    <w:p w:rsidR="00D26E61" w:rsidRPr="00A9508D" w:rsidRDefault="00C8388D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Calibri" w:hAnsi="Times New Roman" w:cs="Times New Roman"/>
          <w:sz w:val="24"/>
          <w:szCs w:val="24"/>
        </w:rPr>
        <w:t xml:space="preserve">Авторская  программа </w:t>
      </w:r>
      <w:proofErr w:type="spellStart"/>
      <w:r w:rsidRPr="00A9508D">
        <w:rPr>
          <w:rFonts w:ascii="Times New Roman" w:eastAsia="Calibri" w:hAnsi="Times New Roman" w:cs="Times New Roman"/>
          <w:sz w:val="24"/>
          <w:szCs w:val="24"/>
        </w:rPr>
        <w:t>Биболетовой</w:t>
      </w:r>
      <w:proofErr w:type="spellEnd"/>
      <w:r w:rsidRPr="00A9508D">
        <w:rPr>
          <w:rFonts w:ascii="Times New Roman" w:eastAsia="Calibri" w:hAnsi="Times New Roman" w:cs="Times New Roman"/>
          <w:sz w:val="24"/>
          <w:szCs w:val="24"/>
        </w:rPr>
        <w:t xml:space="preserve"> М.З. курса английского языка к УМК «Английский с удовольствием» для учащихся 2-11х классов общеобразовательных учреждений.</w:t>
      </w:r>
      <w:r w:rsidR="00D26E61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A9508D" w:rsidRPr="00A9508D" w:rsidRDefault="00D26E61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«Английский </w:t>
      </w:r>
      <w:r w:rsidR="00C8388D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10 класс</w:t>
      </w:r>
      <w:r w:rsidR="00C8388D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88D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</w:t>
      </w:r>
      <w:r w:rsidR="00745646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C8388D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</w:t>
      </w:r>
    </w:p>
    <w:p w:rsidR="00D26E61" w:rsidRPr="00A9508D" w:rsidRDefault="00D26E61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hAnsi="Times New Roman" w:cs="Times New Roman"/>
          <w:sz w:val="24"/>
          <w:szCs w:val="24"/>
          <w:lang w:eastAsia="ru-RU"/>
        </w:rPr>
        <w:t>Примерная программа, подготовленная в рамках внедрения Федеральных государственных стандартов общего образования второго поколения;</w:t>
      </w:r>
    </w:p>
    <w:p w:rsidR="00D26E61" w:rsidRPr="00A9508D" w:rsidRDefault="00D26E61" w:rsidP="00745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структуре, порядке разработки и утверждения рабочих программ учебных курсов, предметов, дисциплин (модулей) в Муниципальном общеобразовательном учреждении «Костюковская  средняя общеобразовательная школа».</w:t>
      </w:r>
    </w:p>
    <w:p w:rsidR="00D26E61" w:rsidRPr="00A9508D" w:rsidRDefault="00D26E61" w:rsidP="007456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0D6" w:rsidRPr="00A9508D" w:rsidRDefault="004D30D6" w:rsidP="00A950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508D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комплект:</w:t>
      </w:r>
    </w:p>
    <w:p w:rsidR="00C8388D" w:rsidRPr="00A9508D" w:rsidRDefault="00C8388D" w:rsidP="00745646">
      <w:pPr>
        <w:spacing w:after="0" w:line="240" w:lineRule="auto"/>
        <w:ind w:right="284"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4D30D6" w:rsidRPr="00A9508D" w:rsidRDefault="004D30D6" w:rsidP="00745646">
      <w:pPr>
        <w:spacing w:after="0" w:line="240" w:lineRule="auto"/>
        <w:ind w:right="284"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УМК «</w:t>
      </w:r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Английский с удовольствием</w:t>
      </w:r>
      <w:r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» для 10 класса/ </w:t>
      </w:r>
      <w:proofErr w:type="spellStart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Биболетова</w:t>
      </w:r>
      <w:proofErr w:type="spellEnd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М.З.,  </w:t>
      </w:r>
      <w:proofErr w:type="spellStart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Трубанева</w:t>
      </w:r>
      <w:proofErr w:type="spellEnd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Enjoy</w:t>
      </w:r>
      <w:proofErr w:type="spellEnd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English</w:t>
      </w:r>
      <w:proofErr w:type="spellEnd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: Учебник английского языка для 10 класса </w:t>
      </w:r>
      <w:proofErr w:type="spellStart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общеобраз</w:t>
      </w:r>
      <w:proofErr w:type="spellEnd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учрежд</w:t>
      </w:r>
      <w:proofErr w:type="spellEnd"/>
      <w:r w:rsidR="00C8388D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</w:t>
      </w:r>
      <w:r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– М.: </w:t>
      </w:r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Дрофа, 2019.</w:t>
      </w:r>
    </w:p>
    <w:p w:rsidR="001C51FA" w:rsidRPr="00A9508D" w:rsidRDefault="004D30D6" w:rsidP="00745646">
      <w:pPr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08D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A9508D">
        <w:rPr>
          <w:rFonts w:ascii="Times New Roman" w:hAnsi="Times New Roman" w:cs="Times New Roman"/>
          <w:sz w:val="24"/>
          <w:szCs w:val="24"/>
        </w:rPr>
        <w:t xml:space="preserve"> к учебнику </w:t>
      </w:r>
      <w:r w:rsidR="001C51FA" w:rsidRPr="00A9508D">
        <w:rPr>
          <w:rFonts w:ascii="Times New Roman" w:hAnsi="Times New Roman" w:cs="Times New Roman"/>
          <w:sz w:val="24"/>
          <w:szCs w:val="24"/>
        </w:rPr>
        <w:t xml:space="preserve">«Английский с удовольствием» для 10 класса/ </w:t>
      </w:r>
      <w:proofErr w:type="spellStart"/>
      <w:r w:rsidR="001C51FA" w:rsidRPr="00A9508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="001C51FA" w:rsidRPr="00A9508D">
        <w:rPr>
          <w:rFonts w:ascii="Times New Roman" w:hAnsi="Times New Roman" w:cs="Times New Roman"/>
          <w:sz w:val="24"/>
          <w:szCs w:val="24"/>
        </w:rPr>
        <w:t xml:space="preserve"> М.З.,  </w:t>
      </w:r>
      <w:proofErr w:type="spellStart"/>
      <w:r w:rsidR="001C51FA" w:rsidRPr="00A9508D">
        <w:rPr>
          <w:rFonts w:ascii="Times New Roman" w:hAnsi="Times New Roman" w:cs="Times New Roman"/>
          <w:sz w:val="24"/>
          <w:szCs w:val="24"/>
        </w:rPr>
        <w:t>Трубанева</w:t>
      </w:r>
      <w:proofErr w:type="spellEnd"/>
      <w:r w:rsidR="001C51FA" w:rsidRPr="00A9508D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="001C51FA" w:rsidRPr="00A9508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="001C51FA" w:rsidRPr="00A9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1FA" w:rsidRPr="00A9508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1C51FA" w:rsidRPr="00A950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1FA" w:rsidRPr="00A9508D" w:rsidRDefault="001C51FA" w:rsidP="00745646">
      <w:pPr>
        <w:spacing w:after="0" w:line="240" w:lineRule="auto"/>
        <w:ind w:righ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08D">
        <w:rPr>
          <w:rFonts w:ascii="Times New Roman" w:hAnsi="Times New Roman" w:cs="Times New Roman"/>
          <w:sz w:val="24"/>
          <w:szCs w:val="24"/>
        </w:rPr>
        <w:t>Книга для учителя к учебнику английского языка  «</w:t>
      </w:r>
      <w:proofErr w:type="spellStart"/>
      <w:r w:rsidRPr="00A9508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A95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08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A9508D">
        <w:rPr>
          <w:rFonts w:ascii="Times New Roman" w:hAnsi="Times New Roman" w:cs="Times New Roman"/>
          <w:sz w:val="24"/>
          <w:szCs w:val="24"/>
        </w:rPr>
        <w:t xml:space="preserve"> -10» для  10 </w:t>
      </w:r>
      <w:proofErr w:type="spellStart"/>
      <w:r w:rsidRPr="00A9508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A9508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9508D">
        <w:rPr>
          <w:rFonts w:ascii="Times New Roman" w:hAnsi="Times New Roman" w:cs="Times New Roman"/>
          <w:sz w:val="24"/>
          <w:szCs w:val="24"/>
        </w:rPr>
        <w:t>бщеобраз</w:t>
      </w:r>
      <w:proofErr w:type="spellEnd"/>
      <w:r w:rsidRPr="00A950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508D">
        <w:rPr>
          <w:rFonts w:ascii="Times New Roman" w:hAnsi="Times New Roman" w:cs="Times New Roman"/>
          <w:sz w:val="24"/>
          <w:szCs w:val="24"/>
        </w:rPr>
        <w:t>учрежд</w:t>
      </w:r>
      <w:proofErr w:type="spellEnd"/>
      <w:r w:rsidRPr="00A9508D">
        <w:rPr>
          <w:sz w:val="24"/>
          <w:szCs w:val="24"/>
        </w:rPr>
        <w:t xml:space="preserve"> - </w:t>
      </w:r>
      <w:r w:rsidRPr="00A9508D">
        <w:rPr>
          <w:rFonts w:ascii="Times New Roman" w:hAnsi="Times New Roman" w:cs="Times New Roman"/>
          <w:sz w:val="24"/>
          <w:szCs w:val="24"/>
        </w:rPr>
        <w:t>М.: Дрофа, 2019..</w:t>
      </w:r>
    </w:p>
    <w:p w:rsidR="001C51FA" w:rsidRPr="00A9508D" w:rsidRDefault="004D30D6" w:rsidP="00745646">
      <w:pPr>
        <w:spacing w:after="0" w:line="240" w:lineRule="auto"/>
        <w:ind w:right="284"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Рабочая тетрадь. УМК «</w:t>
      </w:r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Английский с удовольствием</w:t>
      </w:r>
      <w:r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» для 10 класса/ </w:t>
      </w:r>
      <w:proofErr w:type="spellStart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Биболетова</w:t>
      </w:r>
      <w:proofErr w:type="spellEnd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М.З.,  </w:t>
      </w:r>
      <w:proofErr w:type="spellStart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Трубанева</w:t>
      </w:r>
      <w:proofErr w:type="spellEnd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Н.Н. </w:t>
      </w:r>
      <w:proofErr w:type="spellStart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Enjoy</w:t>
      </w:r>
      <w:proofErr w:type="spellEnd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English</w:t>
      </w:r>
      <w:proofErr w:type="spellEnd"/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</w:t>
      </w:r>
      <w:r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– М.: </w:t>
      </w:r>
      <w:r w:rsidR="001C51FA" w:rsidRPr="00A9508D">
        <w:rPr>
          <w:rFonts w:ascii="Times New Roman" w:eastAsia="Tahoma" w:hAnsi="Times New Roman" w:cs="Times New Roman"/>
          <w:sz w:val="24"/>
          <w:szCs w:val="24"/>
          <w:lang w:eastAsia="ru-RU"/>
        </w:rPr>
        <w:t>М.: Дрофа, 2019.</w:t>
      </w:r>
    </w:p>
    <w:p w:rsidR="001C51FA" w:rsidRPr="00A9508D" w:rsidRDefault="001C51FA" w:rsidP="00745646">
      <w:pPr>
        <w:spacing w:after="0" w:line="240" w:lineRule="auto"/>
        <w:ind w:right="284" w:firstLine="567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4D30D6" w:rsidRPr="00A9508D" w:rsidRDefault="004D30D6" w:rsidP="00745646">
      <w:pPr>
        <w:spacing w:after="0" w:line="240" w:lineRule="auto"/>
        <w:ind w:right="284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Учебно-методический комплект «</w:t>
      </w:r>
      <w:r w:rsidR="001C51FA" w:rsidRPr="00A9508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Английский с удовольствием</w:t>
      </w:r>
      <w:r w:rsidRPr="00A9508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» предназначен для учащихся 10 классов </w:t>
      </w:r>
      <w:r w:rsidRPr="00A9508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общеобразовательных учреждений и рассчитан на 102 часа учебного времени из расчёта три часа в неделю.  Объём  учебной  нагрузки, отведённый  на освоение рабочей программы, определён учебным планом образовательного учреждения и соответствует Базисному учебному (образовательному) плану общеобразовательных учреждений Российской Федерации.  </w:t>
      </w:r>
    </w:p>
    <w:p w:rsidR="004D30D6" w:rsidRPr="00A9508D" w:rsidRDefault="004D30D6" w:rsidP="007456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0D6" w:rsidRPr="00A9508D" w:rsidRDefault="004D30D6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                                                                                           (личностные, </w:t>
      </w:r>
      <w:proofErr w:type="spellStart"/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результаты)</w:t>
      </w:r>
    </w:p>
    <w:p w:rsidR="004D30D6" w:rsidRPr="00A9508D" w:rsidRDefault="004D30D6" w:rsidP="00745646">
      <w:pPr>
        <w:shd w:val="clear" w:color="auto" w:fill="FFFFFF"/>
        <w:spacing w:before="163" w:after="0" w:line="240" w:lineRule="auto"/>
        <w:ind w:right="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формируемые при изучении иностранного языка: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средствами иностранного языка, в том числе в будущей профессиональной деятельности;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ориентироваться в современном поли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культурном, </w:t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мире, стремление к лучшему осоз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активной жизненной позиции, готовности отстаивать национальные и 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общечеловеческие (гуманистиче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ские, демократические) ценности, свою позицию гражданина и патриота своей страны.</w:t>
      </w:r>
    </w:p>
    <w:p w:rsidR="004D30D6" w:rsidRPr="00A9508D" w:rsidRDefault="004D30D6" w:rsidP="00745646">
      <w:pPr>
        <w:shd w:val="clear" w:color="auto" w:fill="FFFFFF"/>
        <w:spacing w:before="115" w:after="0" w:line="240" w:lineRule="auto"/>
        <w:ind w:right="1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9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 иностранного языка: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планировать своё речевое и неречевое поведение; умения взаимодействовать с окружающими, выпол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разные социальные роли;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индивидуальную и совместную с дру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учащимися проектную работу, в том числе с выходом в социум;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</w:t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вьщелять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факты, опуская второстепен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устанавливать логическую последовательность основных фактов;</w:t>
      </w:r>
      <w:proofErr w:type="gramEnd"/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справочный материал (грамматиче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и лингвострановедческий справочники, двуязычный и толковый словари, мультимедийные средства);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планировать свой учебный труд;</w:t>
      </w:r>
    </w:p>
    <w:p w:rsidR="004D30D6" w:rsidRPr="00A9508D" w:rsidRDefault="004D30D6" w:rsidP="0074564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самонаблюдения, самоконтроля, само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оценки в процессе коммуникативной деятельности на ино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странном языке.</w:t>
      </w:r>
    </w:p>
    <w:p w:rsidR="004D30D6" w:rsidRPr="00A9508D" w:rsidRDefault="004D30D6" w:rsidP="0074564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A28" w:rsidRPr="00A9508D" w:rsidRDefault="00811A28" w:rsidP="0074564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являются: </w:t>
      </w:r>
    </w:p>
    <w:p w:rsidR="00811A28" w:rsidRPr="00A9508D" w:rsidRDefault="00811A28" w:rsidP="00745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коммуникативной сфере (т.е. владении иностранным языком как средством общения) </w:t>
      </w:r>
    </w:p>
    <w:p w:rsidR="00811A28" w:rsidRPr="00A9508D" w:rsidRDefault="00811A28" w:rsidP="00745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компетенция в следующих видах речевой деятельности: </w:t>
      </w:r>
    </w:p>
    <w:p w:rsidR="00811A28" w:rsidRPr="00A9508D" w:rsidRDefault="00811A28" w:rsidP="00745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Говорение </w:t>
      </w:r>
    </w:p>
    <w:p w:rsidR="004D30D6" w:rsidRPr="00A9508D" w:rsidRDefault="004D30D6" w:rsidP="007456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Диалогическая речь</w:t>
      </w:r>
    </w:p>
    <w:p w:rsidR="004D30D6" w:rsidRPr="00A9508D" w:rsidRDefault="004D30D6" w:rsidP="00A9508D">
      <w:pPr>
        <w:shd w:val="clear" w:color="auto" w:fill="FFFFFF"/>
        <w:tabs>
          <w:tab w:val="left" w:pos="480"/>
        </w:tabs>
        <w:spacing w:after="0" w:line="240" w:lineRule="auto"/>
        <w:ind w:right="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все виды диалога, включая комбинированный, в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стандартных ситуациях общения в пределах изученной тематики и усвоенного лексико-грамматического материала, соблюдая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нормы речевого этикета, при необходимости уточняя, пер</w:t>
      </w: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спращивая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собеседника.</w:t>
      </w:r>
    </w:p>
    <w:p w:rsidR="004D30D6" w:rsidRPr="00A9508D" w:rsidRDefault="004D30D6" w:rsidP="00A950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Монологическая речь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рассказывать/сообщать о себе, своём окружении, своей стране/странах изучаемого языка, событиях/явлениях;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основное содержание, основную мысль </w:t>
      </w: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читанного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услыщанного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выражать своё отношение, давать оценку;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фактах/событиях, приводя примеры, аргу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делая выводы;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проектно-исследовательской деятельности.</w:t>
      </w:r>
    </w:p>
    <w:p w:rsidR="004D30D6" w:rsidRPr="00A9508D" w:rsidRDefault="004D30D6" w:rsidP="00A9508D">
      <w:pPr>
        <w:shd w:val="clear" w:color="auto" w:fill="FFFFFF"/>
        <w:spacing w:before="34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9508D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  <w:t>Аудирование</w:t>
      </w:r>
      <w:proofErr w:type="spellEnd"/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аутентичных  ауди</w:t>
      </w: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видеотекстов,   относящихся  к  разным коммуникативным типам речи  (сообщение/рассказ/интервью/ беседа);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краткие, аутентичные прагматические аудио- и видеотексты (объявления, реклама и т.д.), сообщения, рассказы, беседы на бытовые темы, выделяя нужную/запрашиваемую информацию.</w:t>
      </w:r>
    </w:p>
    <w:p w:rsidR="004D30D6" w:rsidRPr="00A9508D" w:rsidRDefault="004D30D6" w:rsidP="00A9508D">
      <w:pPr>
        <w:shd w:val="clear" w:color="auto" w:fill="FFFFFF"/>
        <w:tabs>
          <w:tab w:val="left" w:pos="480"/>
        </w:tabs>
        <w:spacing w:after="0" w:line="240" w:lineRule="auto"/>
        <w:ind w:right="5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разных жанров и стилей с по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основного содержания;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аутентичные тексты с выборочным пониманием значимой/нужной/запрашиваемой информации;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жанров и стилей (преимущественно научно-популярные) с полным по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ниманием и с использованием различных приёмов смысловой переработки текста (ключевые слова, выборочный перевод).</w:t>
      </w:r>
    </w:p>
    <w:p w:rsidR="004D30D6" w:rsidRPr="00A9508D" w:rsidRDefault="004D30D6" w:rsidP="00A950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0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Письменная речь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составлять CV/резюме;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заданного объёма в ответ на пись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мо-стимул в соответствии с нормами, принятыми в странах изучаемого языка;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план, тезисы устного или письменного сообще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4D30D6" w:rsidRPr="00A9508D" w:rsidRDefault="004D30D6" w:rsidP="00A9508D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567" w:right="1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Языковая компетентность (владение языковыми средства</w:t>
      </w:r>
      <w:r w:rsidRPr="00A95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ми):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ино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странного языка; соблюдать правильное ударение в словах и фразах;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ритмико-интонационные особенности предло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различных коммуникативных типов (повествовательное, вопросительное, повелительное); правильное членение предло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на смысловые группы;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значения из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ученных лексических единиц (слов, словосочетаний, реплик-клише речевого этикета);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основные способы словообразования (аффиксации, словосложения, конверсии);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явления многозначности слов иностранного язы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синонимии, антонимии и лексической сочетаемости;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морфоло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гические формы и синтаксические конструкции иностранного языка: </w:t>
      </w:r>
      <w:proofErr w:type="spellStart"/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-временные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глаголов, глаголы в страдатель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залоге и сослагательном наклонении в наиболее употреби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формах, модальные глаголы и их эквиваленты, артик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существительные, прилагательные и наречия (в том числе их степени сравнения), местоимения, числительные, предлоги, союзы;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сложносочинённые и слож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ноподчинённые предложения с разными типами придаточных предложений (цели, условия и др.);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прямую и косвенную речь, соблюдать пра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согласования времён;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грамматическом строе изуча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емого иностранного языка; знать основные различия систем иностранного и русского/родного языков.</w:t>
      </w:r>
    </w:p>
    <w:p w:rsidR="004D30D6" w:rsidRPr="00A9508D" w:rsidRDefault="004D30D6" w:rsidP="00A950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08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Социокультурная компетентность: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национально-культурные особенности речевого и не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устной и письменной речи основные средства речевого этикета (реплики-клише, наиболее распространённая оценочная лексика), принятая в странах из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учаемого языка;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реалии страны/стран изучаемого языка;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образцами художественной, публицисти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и научно-популярной литературы на изучаемом ино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странном языке;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образа жизни, быта, культуры стран изучаемого языка (всемирно известных досто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примечательностях, выдающихся людях и их вкладе в мировую культуру);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сходстве и различиях в традициях своей страны и стран изучаемого языка;</w:t>
      </w:r>
    </w:p>
    <w:p w:rsidR="004D30D6" w:rsidRPr="00A9508D" w:rsidRDefault="004D30D6" w:rsidP="00A9508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4" w:after="0" w:line="240" w:lineRule="auto"/>
        <w:ind w:right="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важность владения иностранными языками в со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временном мире.</w:t>
      </w:r>
    </w:p>
    <w:p w:rsidR="00811A28" w:rsidRPr="00A9508D" w:rsidRDefault="004D30D6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Компенсаторная компетентность: 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выходить из труд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положения в условиях дефицита языковых сре</w:t>
      </w: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получении и приёме информации за счёт использования кон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текстуальной догадки, игнорирования языковых трудностей, переспроса, словарных замен</w:t>
      </w:r>
      <w:r w:rsidR="00811A28"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жестов, мимики.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познавательной сфере: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приемами работы с текстом: умение пользоваться определенной стратегией чтения/</w:t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понимания);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готовность и умение осуществлять индивидуальную и совместную проектную работу;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владение способами и приемами дальнейшего самостоятельного изучения иностранных языков.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ценностно-ориентационной сфере: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представление о языке как средстве выражения чувств, эмоций, основе культуры мышления;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представление о целостном </w:t>
      </w:r>
      <w:proofErr w:type="spellStart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полиязычном</w:t>
      </w:r>
      <w:proofErr w:type="spellEnd"/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эстетической сфере: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владение элементарными средствами выражения чувств и эмоций на иностранном языке;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чувства прекрасного в процессе обсуждения современных тенденций в живописи, музыке, литературе.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трудовой сфере: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рационально планировать свой учебный труд;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работать в соответствии с намеченным планом. </w:t>
      </w:r>
    </w:p>
    <w:p w:rsidR="00811A28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физической сфере: </w:t>
      </w:r>
    </w:p>
    <w:p w:rsidR="004D30D6" w:rsidRPr="00A9508D" w:rsidRDefault="00811A28" w:rsidP="00A950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95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стремление вести здоровый образ жизни (режим труда и отдыха, питание, спорт, фитнес).</w:t>
      </w:r>
    </w:p>
    <w:p w:rsidR="004D30D6" w:rsidRPr="00A9508D" w:rsidRDefault="004D30D6" w:rsidP="00A9508D">
      <w:pPr>
        <w:tabs>
          <w:tab w:val="left" w:pos="0"/>
        </w:tabs>
        <w:suppressAutoHyphens/>
        <w:spacing w:after="0" w:line="240" w:lineRule="auto"/>
        <w:ind w:right="23"/>
        <w:rPr>
          <w:rFonts w:ascii="Times New Roman" w:eastAsia="Palatino Linotype" w:hAnsi="Times New Roman" w:cs="Times New Roman"/>
          <w:sz w:val="24"/>
          <w:szCs w:val="24"/>
          <w:lang w:eastAsia="ru-RU"/>
        </w:rPr>
      </w:pPr>
    </w:p>
    <w:p w:rsidR="00B42C7E" w:rsidRPr="00A9508D" w:rsidRDefault="00B42C7E" w:rsidP="00A950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508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тем учебного плана</w:t>
      </w:r>
    </w:p>
    <w:tbl>
      <w:tblPr>
        <w:tblStyle w:val="3"/>
        <w:tblW w:w="10984" w:type="dxa"/>
        <w:jc w:val="center"/>
        <w:tblInd w:w="-1206" w:type="dxa"/>
        <w:tblLook w:val="04A0" w:firstRow="1" w:lastRow="0" w:firstColumn="1" w:lastColumn="0" w:noHBand="0" w:noVBand="1"/>
      </w:tblPr>
      <w:tblGrid>
        <w:gridCol w:w="3605"/>
        <w:gridCol w:w="7379"/>
      </w:tblGrid>
      <w:tr w:rsidR="00B42C7E" w:rsidRPr="00B42C7E" w:rsidTr="00DF768E">
        <w:trPr>
          <w:jc w:val="center"/>
        </w:trPr>
        <w:tc>
          <w:tcPr>
            <w:tcW w:w="3605" w:type="dxa"/>
          </w:tcPr>
          <w:p w:rsidR="00B42C7E" w:rsidRPr="00B42C7E" w:rsidRDefault="00B42C7E" w:rsidP="00B42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7E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содержание</w:t>
            </w:r>
          </w:p>
        </w:tc>
        <w:tc>
          <w:tcPr>
            <w:tcW w:w="7379" w:type="dxa"/>
          </w:tcPr>
          <w:p w:rsidR="00B42C7E" w:rsidRPr="00B42C7E" w:rsidRDefault="00B42C7E" w:rsidP="00B42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C7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общения</w:t>
            </w:r>
          </w:p>
        </w:tc>
      </w:tr>
      <w:tr w:rsidR="00B42C7E" w:rsidRPr="00B42C7E" w:rsidTr="00DF768E">
        <w:trPr>
          <w:jc w:val="center"/>
        </w:trPr>
        <w:tc>
          <w:tcPr>
            <w:tcW w:w="3605" w:type="dxa"/>
          </w:tcPr>
          <w:p w:rsidR="00B42C7E" w:rsidRPr="00B42C7E" w:rsidRDefault="00B42C7E" w:rsidP="00B42C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C7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Социально-бытовая сфера.</w:t>
            </w:r>
          </w:p>
        </w:tc>
        <w:tc>
          <w:tcPr>
            <w:tcW w:w="7379" w:type="dxa"/>
          </w:tcPr>
          <w:p w:rsidR="005D1893" w:rsidRPr="00B42C7E" w:rsidRDefault="005666BF" w:rsidP="005666B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51FA">
              <w:rPr>
                <w:rFonts w:ascii="Times New Roman" w:eastAsia="Calibri" w:hAnsi="Times New Roman"/>
                <w:sz w:val="24"/>
                <w:szCs w:val="24"/>
              </w:rPr>
              <w:t>История моей семьи. Связь поколений. Семейные легенды. Родные/ сводные братья и сестры. Самый близкий человек в семье. Из истории моей семьи. Из жизни близнецов. Бывает ли детям неловко за своих родителей. Что делает семью счастливой. Большие и маленькие семьи. Я хочу иметь большую/ маленькую семью в будущем. Полезны ли семейные ссоры. Психолог о пользе семейных ссор. Письмо в подростковый журнал. Как родители относятся к моим друзьям. Кто выбирает друзей для подростка: родители или он сам. Памятная семейная дата. Космическая свадьба. Памятный день в моей семье.</w:t>
            </w:r>
            <w:r>
              <w:t xml:space="preserve"> </w:t>
            </w:r>
            <w:r w:rsidRPr="005666BF">
              <w:rPr>
                <w:rFonts w:ascii="Times New Roman" w:eastAsia="Calibri" w:hAnsi="Times New Roman"/>
                <w:sz w:val="24"/>
                <w:szCs w:val="24"/>
              </w:rPr>
              <w:t xml:space="preserve">Повседневная жизнь подростка – отношение с друзьями. </w:t>
            </w:r>
          </w:p>
        </w:tc>
      </w:tr>
      <w:tr w:rsidR="00B42C7E" w:rsidRPr="00B42C7E" w:rsidTr="00DF768E">
        <w:trPr>
          <w:jc w:val="center"/>
        </w:trPr>
        <w:tc>
          <w:tcPr>
            <w:tcW w:w="3605" w:type="dxa"/>
          </w:tcPr>
          <w:p w:rsidR="00B42C7E" w:rsidRPr="00B42C7E" w:rsidRDefault="00B42C7E" w:rsidP="00B42C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C7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Социально-культурная сфера</w:t>
            </w:r>
            <w:r w:rsidRPr="00B42C7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379" w:type="dxa"/>
          </w:tcPr>
          <w:p w:rsidR="005666BF" w:rsidRDefault="005666BF" w:rsidP="00B42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>Мода и индивидуальность. Имидж молодого человека как проявление его внутреннего мира. Мода 70-х годов прошлого века. Спорт в жизни подростка. Новые виды спортивных соревнований. Олимпийские игры. Спортивная честь и сила характера. Спортивные занятия в школе, их организация. Молодежь в современном мире. Досуг молодежи (музыкальные предпочтения). Письмо в молодежный журнал. Музыка в культуре и жизни разных народов.</w:t>
            </w:r>
          </w:p>
          <w:p w:rsidR="005D1893" w:rsidRDefault="005666BF" w:rsidP="0056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>Мир возможностей: путешествие как способ расширить свой кругозор. Известные программы обмена для школьников за рубежом. Впечатления об образовании за границей. Преимущества и недостатки программы обмена студентами. Образование за границей. Твой опыт путешественника: маршрут, транспорт. Впечатления от моего последнего путешествия. Лондонское метро. История и современность: Лондонское метро. Преимущества и недостатки разных видов путешествий. Клуб путешественников.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такое хорошие манеры. Некоторые особенности поведения в </w:t>
            </w:r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разных странах. Вызывающее и невежливое поведение в обществе. Как вести себя в незнакомом окружении. Некоторые особенности поведения англичан. Культурный шок как восприятие непонятных явлений другой культуры. Основные правила вежливости, уважение к чужой культуре. Заметки для путешественника. В семье за рубежом.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цивилизация. Как археологические открытия помогают узнать историю Земли. Археологические догадки. Человек древнего мира. Археологические открытия. Путешествие в доисторический период. Отличия и сходства древнего и современного человека. Древние цивилизации: развитие и причины упадка. Прошлые цивилизации. Влияние изобретений на развитие человечества. Высокие технологии как часть нашей жизни. Может ли современный человек обойтись без компьютера. Техника на службе у человека. Электричество в Древнем Египте. Вклад ученых в развитие прогресса: приз </w:t>
            </w:r>
            <w:proofErr w:type="gramStart"/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5666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прославивших человеческий дух. Предсказания ученого Вернадского. Жорес Алферов – лауреат приза Киото. Предложим новый приз. Мир через 100 лет. Рукотворные чудеса света. Всемирно-известные сооружения XX века. Местное рукотворное чудо. Перспективы технического прогресса. Работы будущего. Преимущества и недостатки новых изобретений в области техники. Создание нового робота.</w:t>
            </w:r>
          </w:p>
          <w:p w:rsidR="005666BF" w:rsidRPr="00B42C7E" w:rsidRDefault="005666BF" w:rsidP="0056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42C7E" w:rsidRPr="00B42C7E" w:rsidTr="00DF768E">
        <w:trPr>
          <w:jc w:val="center"/>
        </w:trPr>
        <w:tc>
          <w:tcPr>
            <w:tcW w:w="3605" w:type="dxa"/>
          </w:tcPr>
          <w:p w:rsidR="00B42C7E" w:rsidRPr="00B42C7E" w:rsidRDefault="00B42C7E" w:rsidP="00B42C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2C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Учебно-трудовая сфера.</w:t>
            </w:r>
          </w:p>
        </w:tc>
        <w:tc>
          <w:tcPr>
            <w:tcW w:w="7379" w:type="dxa"/>
          </w:tcPr>
          <w:p w:rsidR="005D1893" w:rsidRPr="00B42C7E" w:rsidRDefault="005666BF" w:rsidP="005666B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6BF">
              <w:rPr>
                <w:rFonts w:ascii="Times New Roman" w:hAnsi="Times New Roman"/>
                <w:sz w:val="24"/>
                <w:szCs w:val="24"/>
              </w:rPr>
              <w:t>Новая школа – новые ожидания и тревоги. Некоторые особенности школьного образования в США и Великобритании. Школа вчера и сегодня. Советы школьного психолога. Как эффективно организовать свое время. Что я думаю о школе. Школьная форма. Является ли форма проявлением  дискриминации молодежи.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6BF">
              <w:rPr>
                <w:rFonts w:ascii="Times New Roman" w:hAnsi="Times New Roman"/>
                <w:sz w:val="24"/>
                <w:szCs w:val="24"/>
              </w:rPr>
              <w:t>Как управлять своим временем. Советы взрослых и личное мнение. Идеальный распорядок дня. Мой распорядок дня.</w:t>
            </w:r>
          </w:p>
        </w:tc>
      </w:tr>
    </w:tbl>
    <w:p w:rsidR="00D26E61" w:rsidRDefault="00D26E61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4D30D6" w:rsidRDefault="00811A28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  <w:r w:rsidRPr="00794C73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Т</w:t>
      </w:r>
      <w:r w:rsidR="004D30D6" w:rsidRPr="00794C73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ематическое</w:t>
      </w:r>
      <w:r w:rsidRPr="00794C73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 xml:space="preserve"> </w:t>
      </w:r>
      <w:r w:rsidR="004D30D6" w:rsidRPr="00794C73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планирование по английскому языку</w:t>
      </w:r>
    </w:p>
    <w:p w:rsidR="00A9508D" w:rsidRDefault="00A9508D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101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678"/>
        <w:gridCol w:w="1417"/>
        <w:gridCol w:w="2127"/>
        <w:gridCol w:w="2267"/>
      </w:tblGrid>
      <w:tr w:rsidR="00E54642" w:rsidRPr="00E54642" w:rsidTr="00A9508D">
        <w:trPr>
          <w:trHeight w:val="293"/>
        </w:trPr>
        <w:tc>
          <w:tcPr>
            <w:tcW w:w="392" w:type="dxa"/>
            <w:vMerge w:val="restart"/>
          </w:tcPr>
          <w:p w:rsidR="00E54642" w:rsidRPr="00E54642" w:rsidRDefault="00E54642" w:rsidP="00A9508D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vMerge w:val="restart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gridSpan w:val="2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E54642" w:rsidRPr="00E54642" w:rsidTr="00A9508D">
        <w:trPr>
          <w:trHeight w:val="544"/>
        </w:trPr>
        <w:tc>
          <w:tcPr>
            <w:tcW w:w="392" w:type="dxa"/>
            <w:vMerge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7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E54642" w:rsidRPr="00E54642" w:rsidTr="00A9508D">
        <w:trPr>
          <w:trHeight w:val="293"/>
        </w:trPr>
        <w:tc>
          <w:tcPr>
            <w:tcW w:w="392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E54642" w:rsidRPr="005666BF" w:rsidRDefault="00E54642" w:rsidP="00A950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nit</w:t>
            </w: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Start anew.</w:t>
            </w:r>
          </w:p>
        </w:tc>
        <w:tc>
          <w:tcPr>
            <w:tcW w:w="1417" w:type="dxa"/>
          </w:tcPr>
          <w:p w:rsidR="00E54642" w:rsidRPr="005666BF" w:rsidRDefault="00E54642" w:rsidP="00A9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E54642" w:rsidRPr="00E54642" w:rsidRDefault="00A73FA4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:rsidR="00E54642" w:rsidRPr="00E54642" w:rsidRDefault="00A73FA4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4642" w:rsidRPr="00E54642" w:rsidTr="00A9508D">
        <w:trPr>
          <w:trHeight w:val="274"/>
        </w:trPr>
        <w:tc>
          <w:tcPr>
            <w:tcW w:w="392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E54642" w:rsidRPr="005666BF" w:rsidRDefault="00E54642" w:rsidP="00A950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</w:t>
            </w: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 Talking on family matters.</w:t>
            </w:r>
          </w:p>
        </w:tc>
        <w:tc>
          <w:tcPr>
            <w:tcW w:w="1417" w:type="dxa"/>
          </w:tcPr>
          <w:p w:rsidR="00E54642" w:rsidRPr="001A0066" w:rsidRDefault="00E54642" w:rsidP="00A9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1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0066" w:rsidRPr="001A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7" w:type="dxa"/>
          </w:tcPr>
          <w:p w:rsidR="00E54642" w:rsidRPr="00E54642" w:rsidRDefault="00A73FA4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:rsidR="00E54642" w:rsidRPr="00E54642" w:rsidRDefault="00A73FA4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4642" w:rsidRPr="00E54642" w:rsidTr="00A9508D">
        <w:trPr>
          <w:trHeight w:val="274"/>
        </w:trPr>
        <w:tc>
          <w:tcPr>
            <w:tcW w:w="392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E54642" w:rsidRPr="005666BF" w:rsidRDefault="00E54642" w:rsidP="00A950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</w:t>
            </w: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</w:t>
            </w:r>
            <w:proofErr w:type="spellStart"/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Civilisation</w:t>
            </w:r>
            <w:proofErr w:type="spellEnd"/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progress.</w:t>
            </w:r>
          </w:p>
        </w:tc>
        <w:tc>
          <w:tcPr>
            <w:tcW w:w="1417" w:type="dxa"/>
          </w:tcPr>
          <w:p w:rsidR="00E54642" w:rsidRPr="00745646" w:rsidRDefault="00E54642" w:rsidP="00A9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5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</w:tcPr>
          <w:p w:rsidR="00E54642" w:rsidRPr="00E54642" w:rsidRDefault="00A73FA4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:rsidR="00E54642" w:rsidRPr="00E54642" w:rsidRDefault="00CD3DBD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4642" w:rsidRPr="00E54642" w:rsidTr="00A9508D">
        <w:trPr>
          <w:trHeight w:val="274"/>
        </w:trPr>
        <w:tc>
          <w:tcPr>
            <w:tcW w:w="392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E54642" w:rsidRPr="005666BF" w:rsidRDefault="00E54642" w:rsidP="00A950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</w:t>
            </w:r>
            <w:r w:rsidRPr="005666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 The world of opportunities.</w:t>
            </w:r>
          </w:p>
        </w:tc>
        <w:tc>
          <w:tcPr>
            <w:tcW w:w="1417" w:type="dxa"/>
          </w:tcPr>
          <w:p w:rsidR="00E54642" w:rsidRPr="00745646" w:rsidRDefault="00E54642" w:rsidP="00A9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56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</w:tcPr>
          <w:p w:rsidR="00E54642" w:rsidRPr="00E54642" w:rsidRDefault="00A73FA4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</w:tcPr>
          <w:p w:rsidR="00E54642" w:rsidRPr="00E54642" w:rsidRDefault="00CD3DBD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4642" w:rsidRPr="00E54642" w:rsidTr="00A9508D">
        <w:trPr>
          <w:trHeight w:val="293"/>
        </w:trPr>
        <w:tc>
          <w:tcPr>
            <w:tcW w:w="5070" w:type="dxa"/>
            <w:gridSpan w:val="2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E54642" w:rsidRPr="00E54642" w:rsidRDefault="00E54642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</w:tcPr>
          <w:p w:rsidR="00E54642" w:rsidRPr="00E54642" w:rsidRDefault="00CD3DBD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</w:tcPr>
          <w:p w:rsidR="00E54642" w:rsidRPr="00E54642" w:rsidRDefault="00CD3DBD" w:rsidP="00A95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E54642" w:rsidRPr="00E54642" w:rsidRDefault="00E54642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5666BF" w:rsidRDefault="005666BF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5666BF" w:rsidRDefault="005666BF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5666BF" w:rsidRPr="00794C73" w:rsidRDefault="005666BF" w:rsidP="004D30D6">
      <w:pPr>
        <w:suppressAutoHyphens/>
        <w:spacing w:after="0" w:line="240" w:lineRule="auto"/>
        <w:ind w:right="20"/>
        <w:jc w:val="center"/>
        <w:rPr>
          <w:rFonts w:ascii="Times New Roman" w:eastAsia="Tahoma" w:hAnsi="Times New Roman" w:cs="Times New Roman"/>
          <w:b/>
          <w:sz w:val="24"/>
          <w:szCs w:val="24"/>
          <w:lang w:eastAsia="ru-RU"/>
        </w:rPr>
      </w:pPr>
    </w:p>
    <w:p w:rsidR="004D30D6" w:rsidRPr="004D30D6" w:rsidRDefault="004D30D6" w:rsidP="004D30D6">
      <w:pPr>
        <w:suppressAutoHyphens/>
        <w:spacing w:after="0" w:line="240" w:lineRule="auto"/>
        <w:ind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</w:p>
    <w:p w:rsidR="00794C73" w:rsidRDefault="00794C73" w:rsidP="0079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94C73" w:rsidSect="00745646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D3DBD" w:rsidRPr="00CD3DBD" w:rsidRDefault="00CD3DBD" w:rsidP="00CD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D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 УМК “Английский с удовольствием”/10 класс</w:t>
      </w:r>
    </w:p>
    <w:p w:rsidR="00CD3DBD" w:rsidRPr="00CD3DBD" w:rsidRDefault="00CD3DBD" w:rsidP="00CD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DBD">
        <w:rPr>
          <w:rFonts w:ascii="Times New Roman" w:eastAsia="Calibri" w:hAnsi="Times New Roman" w:cs="Times New Roman"/>
          <w:b/>
          <w:sz w:val="24"/>
          <w:szCs w:val="24"/>
        </w:rPr>
        <w:t xml:space="preserve">Авторы: </w:t>
      </w:r>
      <w:proofErr w:type="spellStart"/>
      <w:r w:rsidRPr="00CD3DBD">
        <w:rPr>
          <w:rFonts w:ascii="Times New Roman" w:eastAsia="Calibri" w:hAnsi="Times New Roman" w:cs="Times New Roman"/>
          <w:b/>
          <w:sz w:val="24"/>
          <w:szCs w:val="24"/>
        </w:rPr>
        <w:t>Биболетова</w:t>
      </w:r>
      <w:proofErr w:type="spellEnd"/>
      <w:r w:rsidRPr="00CD3DBD">
        <w:rPr>
          <w:rFonts w:ascii="Times New Roman" w:eastAsia="Calibri" w:hAnsi="Times New Roman" w:cs="Times New Roman"/>
          <w:b/>
          <w:sz w:val="24"/>
          <w:szCs w:val="24"/>
        </w:rPr>
        <w:t xml:space="preserve"> М. З., Денисенко О. А., </w:t>
      </w:r>
      <w:proofErr w:type="spellStart"/>
      <w:r w:rsidRPr="00CD3DBD">
        <w:rPr>
          <w:rFonts w:ascii="Times New Roman" w:eastAsia="Calibri" w:hAnsi="Times New Roman" w:cs="Times New Roman"/>
          <w:b/>
          <w:sz w:val="24"/>
          <w:szCs w:val="24"/>
        </w:rPr>
        <w:t>Трубанева</w:t>
      </w:r>
      <w:proofErr w:type="spellEnd"/>
      <w:r w:rsidRPr="00CD3DBD">
        <w:rPr>
          <w:rFonts w:ascii="Times New Roman" w:eastAsia="Calibri" w:hAnsi="Times New Roman" w:cs="Times New Roman"/>
          <w:b/>
          <w:sz w:val="24"/>
          <w:szCs w:val="24"/>
        </w:rPr>
        <w:t xml:space="preserve"> Н. Н.</w:t>
      </w:r>
    </w:p>
    <w:p w:rsidR="00CD3DBD" w:rsidRPr="00CD3DBD" w:rsidRDefault="00CD3DBD" w:rsidP="00CD3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3DBD">
        <w:rPr>
          <w:rFonts w:ascii="Times New Roman" w:eastAsia="Calibri" w:hAnsi="Times New Roman" w:cs="Times New Roman"/>
          <w:b/>
          <w:sz w:val="24"/>
          <w:szCs w:val="24"/>
        </w:rPr>
        <w:t>(рассчитано на 3 часа в неделю, спланировано 102 урока)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"/>
        <w:gridCol w:w="666"/>
        <w:gridCol w:w="141"/>
        <w:gridCol w:w="2072"/>
        <w:gridCol w:w="7154"/>
        <w:gridCol w:w="3258"/>
        <w:gridCol w:w="868"/>
        <w:gridCol w:w="879"/>
      </w:tblGrid>
      <w:tr w:rsidR="00CD3DBD" w:rsidRPr="00FA5E0B" w:rsidTr="00CD3DBD">
        <w:trPr>
          <w:trHeight w:val="3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DBD" w:rsidRPr="00FA5E0B" w:rsidRDefault="00CD3DBD" w:rsidP="00CD3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 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3DBD" w:rsidRPr="00FA5E0B" w:rsidRDefault="00CD3DBD" w:rsidP="00CD3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CD3DBD" w:rsidRPr="00FA5E0B" w:rsidTr="00CD3DBD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FA5E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anew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./Начать сначала (2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1: « Новая школа - новый этап»  (6 час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Наши надежды и ожидания.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Simple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(повторение)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 «Школа»: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acquire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general knowledge, train memory, please your parents, learn discipline.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Что делать после 9го класса?»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мнениями о причинах выбора 10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Дневник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Вэнди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причины выбора 10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новых лексических единиц,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другое согласование времен);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-страноведческую информацию из аутентичных источников, обогащающую социальный опыт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-вести диалог, используя оценочные суждения, в  ситуациях официального и неофициального общения (в рамках изученной тематики); беседовать о себе, 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рассказывать о своем окружении, рассуждать в рамках изученной тематики и проблематики;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 представлять социокультурный портрет своей страны и страны/стран изучаемого языка;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-читать аутентичные тексты различных стилей: публицистические, художественные, научно-популярные,  прагматические, используя  основные  виды  чтения (ознакомительное,  изучающее, поисковое/просмотровое) в зависимости от коммуникативной задачи; </w:t>
            </w:r>
            <w:proofErr w:type="gramEnd"/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личное письмо, заполнять анкету, письменно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излагать сведения о себе в форме, принятой в стране/странах изучаемого языка, делать выписки из иноязычного текста.</w:t>
            </w:r>
          </w:p>
          <w:p w:rsidR="00CD3DBD" w:rsidRPr="00FA5E0B" w:rsidRDefault="00CD3DBD" w:rsidP="00CD3DB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Первый день в новой школе.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( повторение)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«Школа»: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schedule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newcomer, agenda, anthem, semester, affect, save, manage, waste time, bright, extra-curricular, long- term</w:t>
            </w: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Школы в Англии в США.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Говорение: Школа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Вэнди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Типы школ. Школьные программы, оценка знаний.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A950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таблицу, составить правильные словосочетания.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Настоящее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совершенное время.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Грамматика: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perfect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Видовременные формы  (повторение).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boarder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scholarship, to do list,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out, compulsory, meaningful, elective.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«Школы в прошлом».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«Школа твоих родителей».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«Школы в прошлом»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пропуски правильными формами глагола, составить словосочетания со словом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508D" w:rsidRPr="00FA5E0B" w:rsidRDefault="00A9508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Старинные школы.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:Present perfect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despair ,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affect, go ahead, do well, horrible, elective, scarcely, as if, in advance  the same way as.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подростка с психологом о проблемах в школе.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проблемы.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о своих проблемах.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с просьбой о помощи.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в школе.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предложения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dignity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mood, response, tune, If you want know my opinion.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«Делу время – потехе час».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«Как готовиться к контрольной».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Согласие или несогласие с советами психолога по организации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времени.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ОУУ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№1 по теме «Школьная жизнь».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2 "Школьная форм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 против" (5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форма.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предложения.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 «Одежда»: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dress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code, take away, go ahead, to suppress, in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favour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of, to back logo plane, brand name friendly.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 каких странах были впервые введены школьные формы. Причины введения школьной формы.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с определением новой лексики.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студентов с использованием выражений.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о школьной форме.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работа№2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форма».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Команды, просьбы, инструкции, предложения в косвенной речи.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Фразы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 you want my opinion…, boys tend to…, If you ask me…, If quite common for girls…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Разные стили одежды – разные люди…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Диалоги и заполнение пропущенных слов.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Мнение Сэма о моде и индивидуальности.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Грамматические упражнения.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моде.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 «Мода»: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fashion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able, stylish, cool, smart, up-to-date, out of date, look friendly, be popular.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Мнение подростков о моде».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 « Молодежная мода»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(поисковое).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внешнего вида людей с опорой на картинки.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№3  по теме «Мода и имидж».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3                                                       Посещение спортивных секций (5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спорта.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выражения нереального действия (сослагательное наклонение с глаголом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wish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hold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matches, competitions, organize, rhythmic, martial.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Урок физкультуры».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Тексты о видах спорта.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Каким видом спорта ты бы хотел заняться.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упражнений с использованием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глагола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wish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Любимые виды спорта.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as, as soon/quickly, much… as, as if, same …as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inflatable, as soon as, the same was as, cross- bar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Zorb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«Спорт-польза или вред»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обсуждение.      «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Паркур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упражнение, заполняя пропуски.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Инверсия в английском предложении.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Страдательный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пассивный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залог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»:                                                                                      to hold matches, organize, competitions, score points, award, prizes, spectator, sport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 аудиозапись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«Из истории Олимпийских игр».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Олимпийские игры»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 « Виды спорта, которыми занимаются в спортивном центре и на стадионе».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:м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ини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тест (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        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Дебаты по теме «Спорт».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Страдательный залог.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а«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recognition, award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outstanding, indignant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Честная игра».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 Российский олимпийский комитет награждает Алексея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Немова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текстов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Великие российские спортсмены»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мини-сочинение).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Как стать чемпионом.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Видовременные формы и страдательный залог.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Спорт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gain, fair, express, unfair, unreasonably, strong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Любимый предмет учеников – физкультура?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Игра в шашки».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Я бы хотел… на уроках физкультуры.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Написать, что вы делаете на уроках физкультуры. </w:t>
            </w:r>
          </w:p>
          <w:p w:rsidR="00CD3DBD" w:rsidRPr="00FA5E0B" w:rsidRDefault="00CD3DBD" w:rsidP="00CD3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4                               Молодежь в современном обществе (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вкусы.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 «Музыка»: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lyrics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tune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affect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violent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cheer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relax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sweet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sounding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cool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folk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Предпочтения молодежи в музыке.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людей об отношении к музыке.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индивидуальные и обсуждение в диалоге значения музыки.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таблицы словосочетаний.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3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предложения.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предложения 2 типа.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«Музыка»: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perform, organize, a party, have fun, to mind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Музыкальные предпочтения».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Что предпочитают слушать подростки».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 вопроса о предпочтениях в музыке.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Заметки о предпочтениях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 музыке.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3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Роль музыки в жизни людей.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Видовременные формы.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despair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affecting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evoke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response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Роль музыки в мире.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Отражение мира в музыке».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Соединить выражения обозначающие цель и функцию музыки в обществе с видами функции.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118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статью.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Эмфатические предложения: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It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was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who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meaningful, fun, mature, complete, lyrics, focus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эмфатических предложений за диктором.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« Сочинение американского подростка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Даррика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расспрос, обмен мнениями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Эмфатические предложения. Выполнение грамматического упражнения.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ОУУН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5                              Межличностные отношения с друзьями и знакомыми 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временных форм глагола.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time, managerial, skills, to be good at in advance, martial, arts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Расписание дня Миши и Ани».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Прочтение заданий опроса.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обмен мнениями по распределению времени на выполнение различных видов деятельности.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видов деятельности в порядке их важности.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Придаточные предложения цели.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слова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time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разных сочетаниях.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spend/ waste/ save/ manage time, in time, just in time, on time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Письмо Алекса в подростковый журнал:   « Что делать, когда очень много дел?»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Письмо Алекса в подростковый журнал    « Как справиться со стрессом в школе».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Монологическое высказывание по предложенным вопросам по тексту.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лексического упражнения.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планирования своего дня.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Придаточные условия с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order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manage, agenda, assignment, tong/ term, extra- curricular, activities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дня Дианы.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                    «Расписание Кати  на завтра ».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 диалоге письма Дианы в подростковый журнал.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значимых словосочетаний с новой лексикой.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4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Идеальный распорядок дня.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придаточных</w:t>
            </w:r>
            <w:proofErr w:type="gram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цели.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schedule, work, avoid, distractions, boring, subject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«Составление расписания».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Эффективность твоего расписания».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идеального распорядка дня.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 тест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52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 по разделу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anew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7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Повторительно-обобщающий урок по разделу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Start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anew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1A006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2.Talking on family matters. (2</w:t>
            </w:r>
            <w:r w:rsidR="001A0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D3DBD" w:rsidRPr="00FA5E0B" w:rsidTr="00CD3D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B" w:rsidRPr="00FA5E0B" w:rsidRDefault="00FA5E0B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 "Повседневная жизнь семьи"          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час.)  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семьи.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в многосложных словах. Эмфатические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fascinating, charming, remarkable, boring, monotonous, flesh, blood, it runs in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Семья Френсис»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« Размышления Джона о семье».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Найти русские эквиваленты английским пословицам и истолковать их: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Blood is thicker than water.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 runs in the family.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Выписать из текста сложные слова и расставить ударения, не используя словарь.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-значение новых лексических единиц, связанных с тематикой данного этапа обучения и соответствующими ситуациями общения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оценочной лексики), реплик-клише речевого этикета, отражающих особенности культуры страны изучаемого языка;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прочитанным/прослушанным иноязычным текстом, соблюдая правила речевого этикета;      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рассказывать о своем окружении, рассуждать в рамках изученной тематики и проблематики;                         -   представлять социокультурный портрет своей страны и страны/стран изучаемого языка;  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-читать аутентичные тексты различных стилей: публицистические, художественные,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научнопопулярные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прагматические, используя  основные  виды  чтения (ознакомительное,  изучающее, поисковое/просмотровое) в зависимости от коммуникативной задачи;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из прошлого.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Времена группы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 Эмфатические предложения.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hand down, find out, start out, go back, come alive, take (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.) back, take out, think back, come from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Бабушкины открытки».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 « Размышления Мадлен о семье».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по прочитанному тексту.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4  по теме «Семья».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B" w:rsidRPr="00FA5E0B" w:rsidRDefault="00FA5E0B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2 "Повседневная жизнь семьи"            (3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 родственниками.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времен в активном и пассивном залоге.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explore, find out, previous, direct, a sense of, fascinating,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add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 « Семейная реликвия» (шотландская сказка).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 « Семейные истории».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легенды. Рассказы прабабушки.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Составить предложения, сделав необходимые изменения.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глаголы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look out of someone, get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smb’s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nerves annoying, fell out, make up with, keep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smb’s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company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подростков о своих братьях и сестрах.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Список видов деятельности и чувств подростка.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 – расспрос « Что у них общего».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 после прослушанного текста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4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в семье.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Грамматика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Лексика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Диалогические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высказывания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I’d like to say some words about…, I feel…, I am lucky…, It gives me a feeling…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Моя дочь» (рассказ Дж.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Митфорда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«Двойняшки».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…- самый близкий человек для меня.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Описать главных героев текстов (чтение,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Вопросительные предложения.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Диалогические высказывания: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I’d like to say some words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22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№3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"Повседневная жизнь семьи"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Счастливые и печальные моменты в жизни.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Условные предложения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have a talk, shout at someone, cheer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smb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up, hang about with friends stay in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подростков о счастливых / несчастливых ситуациях, моментах жизни.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Вопросы для проведения дискуссии.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 « Счастливые моменты и печальные ситуации».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и придаточные предложения 3типа.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предложения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residence, enable, afford, bonus, in- low, extended family, nuclear family, share, arrangement, regret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Большая семья»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Преимущества большой семьи».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текста в диалоге.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Преимущества и недостатки жизни в большой семье».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№ 4 " Межличностные отношения с друзьями и знакомыми"</w:t>
            </w:r>
            <w:r w:rsidR="00FA5E0B"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A5E0B" w:rsidRPr="001A00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Разногласия в семье.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Глаголы с послелогами.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row, argument, cope with, talk through, conflict, fake, provoke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Энди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 своё отношение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семейным ссорам.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История Майка».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картинок с опорой на данные выражения. Высказывание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мнения на прослушанную информацию.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Неличные формы глагола.</w:t>
            </w:r>
          </w:p>
        </w:tc>
        <w:tc>
          <w:tcPr>
            <w:tcW w:w="7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ing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1) предлогов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после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love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dislike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hate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после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It’s no use, it’s (not) worth, it’s no good, what’s the use of…, there is no point in, can’t help (stand), have difficulty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blazing, poisoned silence, cross word, back up, bond, spotted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  «Джейн рассказывает о семейных ссорах».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Мнение психолога о семейных ссорах»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 Обсуждение текста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предложения, заполнив пропуски, выбирая правильную форму глагола.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Дебаты по теме «Выбор друзей».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Ving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come to a compromise, properly, recommend, hardly, support, representative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Следует ли родителям выбирать друзей своим детям».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Разные мнения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Диспут по теме урока.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 Определение, кто высказывает то или иное мнение.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3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Семья (ролевая игра).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:г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лаголы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с-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ing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окончанием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структур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have a lot of free time, however, conflict, resolution, support, I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fell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strongly against, I am absolutely positive that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с различными мнениями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Тексты по теме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резолюции.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28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№5 " Повседневная жизнь страны" </w:t>
            </w:r>
            <w:r w:rsidR="001A0066" w:rsidRPr="001A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A0066" w:rsidRPr="001A00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Незабываемые для семьи дни.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Видовременные формы глагол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float,  acknowledgement, grateful, bond, feel the same way about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Как мы праздновали день рождения мамы» (отрывок рассказа Моэма)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рождения Анжелы».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Как мы отмечаем дни рождения в семье.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Озаглавить текст, составить к нему план. 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Необычная свадьба.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bride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groom, sweetheart, due, tailcoat, cargo ship, tie the knot, couple.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 «Космическая свадьба».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Свадьба народов Севера.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Представь себе, что сегодня день твоей свадьбы…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«Свадьба Гордона и Эмили».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поздравление ко дню свадьбы.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93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5 по теме «Семья».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7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№ 2 по разделу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Talking on family matters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Проверка и коррекция знаний и умений.</w:t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3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 «Модальные глаголы».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9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Подростки и их проблемы (игра «Сто к одному»).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97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 « День благодарения ».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3.Civilisation and progress. (32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D3DBD" w:rsidRPr="00FA5E0B" w:rsidTr="00CD3DBD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№1 "Достижения прошлого" (</w:t>
            </w:r>
            <w:r w:rsidR="001A00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Археологические открытия.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слов в предложении.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establish laws and rules, a system of education, to control society, regulate the relationships, system of value, a code of behavior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Что такое цивилизация» текст.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цивилизации.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« Как мы узнаём о прошлом».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предложений: порядок слов.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новых лексических единиц,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косвенная речь/косвенный вопрос, побуждение и другое согласование времен);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относительно полно и точно понимать высказывания собеседника в распространенных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 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-читать аутентичные тексты различных стилей: публицистические, художественные,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научнопопулярные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,  прагматические, используя  основные  виды  чтения (ознакомительное,  изучающее, поисковое/просмотровое) в зависимости от коммуникативной задачи.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3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Словосочетания с глаголами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mak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 глаголы: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might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 «Цивилизация и прогресс»: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discovery, date back, do research, spare, dig, stone, artifacts, evidence, glacial times.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Археологические находки».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Удивительные находки.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Почему важны археологические раскопки (открытия).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картинок, связанных с археологическими раскопками.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499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 глаголы для описания прошлого.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глаголы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 / may / might, can / could, can’t / couldn’t + have + V3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Цивилизация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прогресс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one’s best, make noise</w:t>
            </w: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 harm, do nothing, make an effort, do good, do your hair, make plans, make a discovery, make the washing up, bulb, survive, condition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артефактов.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«Открытие российских археологов».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данной темы.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использование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модальные глаголы для выражения возможности.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Радиопередача об удивительном открытии археологов.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 «Цивилизация и прогресс»: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survival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challenge, species, requirement, creature, neck, eyebrow, chin, mouth, cheek, ear, forehead, nose, curly, straight.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Человек прошлого» текст. Игра « Нарисуй».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 определений новых слов.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Игра « Пойми и нарисуй»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пропусков новыми словами.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Степени сравнения.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Цивилизация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прогресс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primitive, miniature, creature, environmental, energy, requirements, food supply, human, evolution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Радиопрограмма  «Археологические открытия».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и словосочетания с новой лексикой.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Монологическая речь  «Кто эти существа?»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прилагательных в зависимости от их значения. 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Описываем известных людей.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Сравнительная и превосходная степени сравнения прилагательных.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find –to find a wonder – to wonder, a supply- to supply considerately, much more, a lot bigger, slightly, a bit, a little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древнего человека.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«Ступени эволюции».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доисторического и современного человека.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лексик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грамматического упражнения.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Цивилизация Майя.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в тексте для обеспечения его целостности (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firstly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finally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last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predict, change, behavior, supplies, water, turn into excavation, originate from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« Древняя цивилизация»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Пути выживания народов Майя».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 « Древняя цивилизация и археологические открытия»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6  по теме «Древние цивилизации».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2 "Научно- технический прогресс и его достижения" </w:t>
            </w:r>
            <w:r w:rsidR="001A0066" w:rsidRPr="001A0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A0066" w:rsidRPr="001A00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Важные открытия технического прогресса.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Грамматика: Словообразование: существительное с суффиксами –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ion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tion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ation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ment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separate, silkworm, smuggle out, data processing, corrective eye surgery, movable type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Технологии сегодня»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Цивилизация технологий.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предложений.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список бытовых приборов, имеющихся в доме.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изобретения человечества.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Словообразование: существительное с суффиксами –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ion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tion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ation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ment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award, evolve, require, investigate, disappoint, remain, inaccurate, equipment, benefit, crime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Использование лазера».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« Технологии в мире».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Монологические высказывания по тексту.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таблицы, выполнение лексик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грамматического упражнения.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типы условных придаточных предложений.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предложения.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7 по теме «Различные изобретения человечества».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 в жизни людей.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при помощи суффиксов.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non- leaking, ballpoint pen, editor, marker, leader tanner, devise, handle, blade, lid, outer case, timer, slot, selector sweater, plug, crumb tray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«От шариковой ручки до компьютера».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 Изобретение первого компьютера».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Роль компьютера в современном мире.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 по теме.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Влияние человека на природу.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ловообразование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 предыдущих уроков.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:т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екст</w:t>
            </w:r>
            <w:proofErr w:type="spellEnd"/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 текст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«Электричество Древнего Египта».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экологических проблем.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ловообразование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electric, light bulb, copy machine, spray car, nappies, aqualung, cellophane, microwave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М. Ломоносов».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Создатель теории лазера».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Самые великие учёные (высказывания по теме).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таблицы.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человечества.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insert, slots, overnight, activate, chilled, handle, transfer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Руководства по эксплуатации приборов.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«Мобильный телефон –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важнейшее изобретение»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«Какой прибор нужен в доме».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грамматического упражнения.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24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Киотский международный приз.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recognize, significant, achievement, to further,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through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spirituality, emphasize, work for, individuals, sponsor, laureate, laser, psychological, intelligence, contribute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великих людей.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 « Премия Киото».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цитат, монологические высказывания по вопросам.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выражений.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39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8 по теме «Прогресс и развитие».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№3 " Человек и прогресс"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A0066" w:rsidRPr="001A006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Учимся использовать инфинитив и герундий.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герундий.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expect, happen, convince, mention, advanced, technologies, reliable, supply, separate, crucial, rely on, in response to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приборы в будущем».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через 100 лет».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Предсказания о том, каким будет мир через сто лет.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изменений,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ждут человека в будущем. 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Чудеса света.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 и герундий.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Creature, puzzle, survive, miniature, gradually, descriptive.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«Транссибирская магистраль».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света».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9 по теме «Чудеса света».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Роботы будущего.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выражения будущего действия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deliver, mail, require, accept, daily, life, suppose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Роботы  на службе у человека».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«Будущие роботы».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текста. Беседа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грамматического упражнения. Действия в будущем.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Рекламное объявление.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предложения. Специальные вопросы.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poster, highly, effective, keep an eye on…, easy / difficult to control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Новые модели роботов».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 теме « Дизайн нового робота»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 Обсуждение нового робота. Презентация</w:t>
            </w:r>
          </w:p>
          <w:p w:rsidR="00CD3DBD" w:rsidRPr="00FA5E0B" w:rsidRDefault="00CD3DBD" w:rsidP="00CD3DBD">
            <w:pPr>
              <w:tabs>
                <w:tab w:val="right" w:pos="24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постер по теме урока.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Робот Робби.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будущего действия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robot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functional, humanoid, mail, care, science fiction, big silver coaster.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 Япония создаёт новый робот»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Монологические высказывания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Мозг робота»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(автор Р.Р. Бен)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текст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Wakamaru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и, заполнив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пропуски в предложениях, написать краткое изложение содержания текста. 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25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10 по теме «Роботы в жизни людей».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7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3 по разделу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Civilisation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progress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срез по различным видам речевой деятельности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срез по различным видам речевой деятельности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33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Обобщающие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уроки по разделу 3 «Научно-технический прогресс».</w:t>
            </w:r>
          </w:p>
        </w:tc>
        <w:tc>
          <w:tcPr>
            <w:tcW w:w="7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Обобщение полученных знаний</w:t>
            </w: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127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88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87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156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7456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4.The world of opportunities./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="007456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№1 " Поездки за границу" (</w:t>
            </w:r>
            <w:r w:rsidR="00745646"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Твои возможности.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like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I’d prefer to…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I’d rather…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feel curious, frightened, amazed, unforgettable, experience, exchange, programmer, be culturally, aware, overseas, gap year, cultural shock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сообщения  двух молодых людей об их опыте проживания вдали от дома.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словаря.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по теме урока с использованием ключевых слов.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предложения, используя грамматические структуры урока.</w:t>
            </w:r>
          </w:p>
          <w:p w:rsidR="00CD3DBD" w:rsidRPr="00FA5E0B" w:rsidRDefault="00CD3DBD" w:rsidP="001A00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приглашение на Ямал. 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-значение новых лексических единиц, связанных с тематикой данного этапа обучения и соответствующими ситуациями общения (в том числе оценочной лексики), реплик-клише речевого этикета, отражающих особенности культуры страны изучаемого языка;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</w:t>
            </w:r>
            <w:proofErr w:type="gramEnd"/>
          </w:p>
          <w:p w:rsidR="001A0066" w:rsidRDefault="001A0066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A0066" w:rsidRDefault="001A0066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вопрос, побуждение и другое согласование времен);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-страноведческую информацию из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аутентичных</w:t>
            </w:r>
            <w:proofErr w:type="gramEnd"/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 нашей страной;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-языковые средства и правила речевого и неречевого поведения в соответствии со сферой общения и социальным статусом партнера;</w:t>
            </w:r>
          </w:p>
          <w:p w:rsidR="00CD3DBD" w:rsidRPr="00FA5E0B" w:rsidRDefault="00CD3DBD" w:rsidP="00CD3DB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иноязычным текстом, соблюдая правила речевого этикета;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рассказывать о своем окружении, рассуждать в рамках изученной тематики и проблематики; 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   представлять социокультурный портрет своей страны и страны/стран изучаемого языка;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 </w:t>
            </w:r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-читать аутентичные тексты различных стилей: публицистические, художественные, научно-популярные,  прагматические, используя 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основные  виды  чтения (ознакомительное,  изучающее, поисковое/просмотровое) в зависимости от коммуникативной задачи; </w:t>
            </w:r>
            <w:proofErr w:type="gramEnd"/>
          </w:p>
          <w:p w:rsidR="00CD3DBD" w:rsidRPr="00FA5E0B" w:rsidRDefault="00CD3DBD" w:rsidP="00CD3D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1A0066"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рассказывать о предпочтениях и целях.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предпочтения, цели, то, что нравится или не нравится.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I’d like to…, I’d prefer to continue…, I’d choose to take…, I’d prefer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not to go…,   I’d like to stay / practice / so as to meet , in order to develop, to be keen on, What I really like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« Поездка за границу. Обмен опытом».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Легко ли жить в общежитии?…»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молодёжного журнала).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«Преимущества и недостатки участия в программе по обмену». Монологические высказывания.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преимуществ и недостатков участия в программе.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за границей.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глаголом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get be used to \ get used to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live on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ones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own, travel alone, take care of, to be in the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centre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attention, strict rules, life long, gain skills, maturity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текст  «Образование за границей».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Получение образования за границей».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мнениями по </w:t>
            </w: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Письмо: </w:t>
            </w:r>
          </w:p>
          <w:p w:rsidR="00CD3DBD" w:rsidRPr="00FA5E0B" w:rsidRDefault="00CD3DBD" w:rsidP="001A00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грамматического упражнения.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официальное письмо.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Словообразование: глаго</w:t>
            </w: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существительное – прилагательное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value, beliefs, assumption, host country, mutual fascination, admission,  responsibility, integrity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из Интернета о программе обмена студентами.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Польза программы обмена»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 программе обмена.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745646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>Раздел №2 " Разные виды путешествий"</w:t>
            </w:r>
            <w:r w:rsidR="00745646"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>7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виды транспорта.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 со средствами транспорта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by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island, means of, transport, annoying,  by rail, on foot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«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Burgh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Island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Самые необычные средства путешествия».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необычных  транспортных средств.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Диалоги по теме «Путешествие».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в вопросительных предложениях.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probably, journey, recently, arrive in, flight, direct, need a change, a return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(Сообщения двух подростков по теме). Отработка интонации и произношения.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статья.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последнего путешествия.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вопросы к интервью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«Впечатления от твоего последнего путешествия».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Метро в Лондоне.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 слова и словосочетания.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besides, although, in addition, because, also, however, despite, as well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as, since, as, what is more, in spite of, due to, on the other hand, acknowledgment, plague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Лондонское метро»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Карта Лондонского метро»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метро.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на использование соединительных слов и словосочетаний. 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Союзные и вводные слова.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Изучаем выражения с глаголом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mind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слова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announcement, warn, accompany, originate, gap/ carriage, curried, beneath, smugglers, minor drawback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объявления и предупреждения в метро.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«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Gap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текста: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лондонского метро правдивая/ужасная/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юмористическая…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со словом 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транспорта.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rage, plow into, go on, different environment, cruise pleasant, expensive, to wave, contemned, fast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 и недостатки разных видов путешествия.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Шутка « Водительский гнев».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рисунков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учебника.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мини-сочинение о любимом способе путешествии.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Чтение: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Текст «Планирование отпуска».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Тест: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контрольных заданий.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грамматического материала раздела.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 advance, guidebook, baggage, holiday- maker, at least, memorable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« Добро пожаловать в клуб путешественников»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рекомендации.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Телевизионное шоу  «Встреча в клубе путешественников».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несколько советов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отправляющимся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путешествие.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11 по теме «Путешествие».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Раздел №3 " Страны изучаемого язык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культурные достопримечательности" ( </w:t>
            </w:r>
            <w:r w:rsidR="00745646"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Манеры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запрета в английском языке.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manners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chew, sneeze, shake hands,  ill mannered, to be sacred, dignity.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 мнения сверстников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Быть вежливым»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 своего мнения « Что такое хорошее поведение»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745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Написать, используя грамматические структуры урока, </w:t>
            </w: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запрещено в общественных местах.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обществе.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сложных словах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be not allowed, to be forbidden, to be prohibited, yawn, blow a nose, swear, litter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Страны и манеры».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«Приветствия в разных странах».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картинок учебника по теме.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745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список манер, о которых впервые узнал на уроке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40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№ 12  по теме «Правила поведения».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22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поведения британцев и россиян.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  цикла.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secretive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conceal, reserved, persistent, inherit, fancy, settle, condemn, encounter, privacy.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Путешествие по Англии».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текстов чтения и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Россияне меня удивили».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из статьи).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особенности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Small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talk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41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Вежливая беседа.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 вежливого обращения.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extremely</w:t>
            </w:r>
            <w:proofErr w:type="gram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noisy, offended, straight forward, mild, deepen, weird, ambassador.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молодых людей, побывавших в других странах.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 с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Видой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Еленой.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Встреча с новой культурой 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путешествий в другую страну.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 Заполнить таблицу к интервью.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45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 №</w:t>
            </w:r>
            <w:r w:rsidR="00745646"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" Явления другой культуры" </w:t>
            </w:r>
            <w:r w:rsidR="00745646"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45646" w:rsidRPr="0074564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час.)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вежливости.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Словообразование. Отрицательные приставки: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(повторение)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subtle, inevitable, mismatch, inferior, apparent, similarity, expectations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Трудности в незнакомой стране».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 Уважение к чужой культуре».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текстов.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основные правила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39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Читаем приключенческий рассказ.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 aware, adapt, judge, decrease, rewarding, reduce, loose, knee- length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Страны и обычаи».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Отрывок из книги « Путешествие по Африке 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текстов чтения и </w:t>
            </w: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Заметки при обсуждении. 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rPr>
          <w:trHeight w:val="24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шок.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запрещения. Словообразование.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annoying, inappreciative, rube, uncivilized, insulting, consideration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Радиопередача 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Манеры, которые раздражают».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значения новых слов.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 хорошего тона.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Письмо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3DBD" w:rsidRPr="00FA5E0B" w:rsidTr="00CD3DBD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Проживание в семье по обмену (ролевая игра).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expect, interact, adjustment, ambassador, cultivate, merely, respectful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как уменьшить потрясения от чужой культуры.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 чужой стране».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Говорение: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 В чужой стране»</w:t>
            </w:r>
          </w:p>
          <w:p w:rsidR="00CD3DBD" w:rsidRPr="00FA5E0B" w:rsidRDefault="00CD3DBD" w:rsidP="00CD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Письмо: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Как вести себя в чужой стране».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75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4              по разделу 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world of opportunities</w:t>
            </w: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и коррекция знаний и умений.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DBD" w:rsidRPr="00FA5E0B" w:rsidTr="00CD3DBD">
        <w:trPr>
          <w:trHeight w:val="43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5E0B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BD" w:rsidRPr="00FA5E0B" w:rsidRDefault="00CD3DBD" w:rsidP="00CD3D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30D6" w:rsidRPr="00CD3DBD" w:rsidRDefault="004D30D6" w:rsidP="00A950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30D6" w:rsidRPr="00CD3DBD" w:rsidSect="00745646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5B" w:rsidRDefault="0041355B" w:rsidP="004D30D6">
      <w:pPr>
        <w:spacing w:after="0" w:line="240" w:lineRule="auto"/>
      </w:pPr>
      <w:r>
        <w:separator/>
      </w:r>
    </w:p>
  </w:endnote>
  <w:endnote w:type="continuationSeparator" w:id="0">
    <w:p w:rsidR="0041355B" w:rsidRDefault="0041355B" w:rsidP="004D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5B" w:rsidRDefault="0041355B" w:rsidP="004D30D6">
      <w:pPr>
        <w:spacing w:after="0" w:line="240" w:lineRule="auto"/>
      </w:pPr>
      <w:r>
        <w:separator/>
      </w:r>
    </w:p>
  </w:footnote>
  <w:footnote w:type="continuationSeparator" w:id="0">
    <w:p w:rsidR="0041355B" w:rsidRDefault="0041355B" w:rsidP="004D3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74E4BA"/>
    <w:lvl w:ilvl="0">
      <w:numFmt w:val="decimal"/>
      <w:lvlText w:val="*"/>
      <w:lvlJc w:val="left"/>
    </w:lvl>
  </w:abstractNum>
  <w:abstractNum w:abstractNumId="1">
    <w:nsid w:val="00240E4A"/>
    <w:multiLevelType w:val="hybridMultilevel"/>
    <w:tmpl w:val="98E619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E43C35"/>
    <w:multiLevelType w:val="hybridMultilevel"/>
    <w:tmpl w:val="D7B037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8535FC"/>
    <w:multiLevelType w:val="hybridMultilevel"/>
    <w:tmpl w:val="AB7C6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91431"/>
    <w:multiLevelType w:val="hybridMultilevel"/>
    <w:tmpl w:val="ACEEA2D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2697332D"/>
    <w:multiLevelType w:val="hybridMultilevel"/>
    <w:tmpl w:val="E68E9B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40E42DBB"/>
    <w:multiLevelType w:val="hybridMultilevel"/>
    <w:tmpl w:val="2A7C5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421F4"/>
    <w:multiLevelType w:val="hybridMultilevel"/>
    <w:tmpl w:val="6B1C9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A680C"/>
    <w:multiLevelType w:val="hybridMultilevel"/>
    <w:tmpl w:val="83C6EC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5E4F3F"/>
    <w:multiLevelType w:val="hybridMultilevel"/>
    <w:tmpl w:val="D0AC0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BB87B45"/>
    <w:multiLevelType w:val="hybridMultilevel"/>
    <w:tmpl w:val="E122849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C7B2807"/>
    <w:multiLevelType w:val="hybridMultilevel"/>
    <w:tmpl w:val="BCB85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0F14C2"/>
    <w:multiLevelType w:val="hybridMultilevel"/>
    <w:tmpl w:val="EFDE9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D6"/>
    <w:rsid w:val="000939FD"/>
    <w:rsid w:val="000A4A03"/>
    <w:rsid w:val="000C7D1A"/>
    <w:rsid w:val="001414D3"/>
    <w:rsid w:val="001A0066"/>
    <w:rsid w:val="001B0A91"/>
    <w:rsid w:val="001B6228"/>
    <w:rsid w:val="001C51FA"/>
    <w:rsid w:val="00213BDC"/>
    <w:rsid w:val="00242FF1"/>
    <w:rsid w:val="00262A57"/>
    <w:rsid w:val="002770E4"/>
    <w:rsid w:val="002F004C"/>
    <w:rsid w:val="003A4A1C"/>
    <w:rsid w:val="003B237A"/>
    <w:rsid w:val="003C32CA"/>
    <w:rsid w:val="003E6D99"/>
    <w:rsid w:val="003F7691"/>
    <w:rsid w:val="0041001C"/>
    <w:rsid w:val="0041355B"/>
    <w:rsid w:val="004D30D6"/>
    <w:rsid w:val="00563A40"/>
    <w:rsid w:val="005666BF"/>
    <w:rsid w:val="005B0403"/>
    <w:rsid w:val="005B0DD3"/>
    <w:rsid w:val="005D0F8B"/>
    <w:rsid w:val="005D1893"/>
    <w:rsid w:val="0062472C"/>
    <w:rsid w:val="00625C6E"/>
    <w:rsid w:val="00661E31"/>
    <w:rsid w:val="006828D1"/>
    <w:rsid w:val="00745646"/>
    <w:rsid w:val="007561CF"/>
    <w:rsid w:val="00794C73"/>
    <w:rsid w:val="007C356C"/>
    <w:rsid w:val="00811A28"/>
    <w:rsid w:val="00881DC2"/>
    <w:rsid w:val="008F5036"/>
    <w:rsid w:val="00974D13"/>
    <w:rsid w:val="00A0445A"/>
    <w:rsid w:val="00A27733"/>
    <w:rsid w:val="00A73FA4"/>
    <w:rsid w:val="00A9508D"/>
    <w:rsid w:val="00AC6711"/>
    <w:rsid w:val="00B13E4A"/>
    <w:rsid w:val="00B15CBB"/>
    <w:rsid w:val="00B42C7E"/>
    <w:rsid w:val="00B821DF"/>
    <w:rsid w:val="00BF0CA2"/>
    <w:rsid w:val="00C554E5"/>
    <w:rsid w:val="00C63762"/>
    <w:rsid w:val="00C8388D"/>
    <w:rsid w:val="00CD3DBD"/>
    <w:rsid w:val="00D20ED6"/>
    <w:rsid w:val="00D26E61"/>
    <w:rsid w:val="00D823FE"/>
    <w:rsid w:val="00DC32EB"/>
    <w:rsid w:val="00DF768E"/>
    <w:rsid w:val="00E207EB"/>
    <w:rsid w:val="00E54642"/>
    <w:rsid w:val="00E618AB"/>
    <w:rsid w:val="00EF372B"/>
    <w:rsid w:val="00F055B0"/>
    <w:rsid w:val="00F075E9"/>
    <w:rsid w:val="00FA5E0B"/>
    <w:rsid w:val="00FC0CC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0D6"/>
  </w:style>
  <w:style w:type="paragraph" w:styleId="a5">
    <w:name w:val="footer"/>
    <w:basedOn w:val="a"/>
    <w:link w:val="a6"/>
    <w:uiPriority w:val="99"/>
    <w:unhideWhenUsed/>
    <w:rsid w:val="004D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0D6"/>
  </w:style>
  <w:style w:type="table" w:customStyle="1" w:styleId="1">
    <w:name w:val="Сетка таблицы1"/>
    <w:basedOn w:val="a1"/>
    <w:next w:val="a7"/>
    <w:uiPriority w:val="59"/>
    <w:rsid w:val="004D30D6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99"/>
    <w:rsid w:val="004D30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4D30D6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4D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F782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72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D3DBD"/>
  </w:style>
  <w:style w:type="table" w:customStyle="1" w:styleId="2">
    <w:name w:val="Сетка таблицы2"/>
    <w:basedOn w:val="a1"/>
    <w:next w:val="a7"/>
    <w:rsid w:val="00CD3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0D6"/>
  </w:style>
  <w:style w:type="paragraph" w:styleId="a5">
    <w:name w:val="footer"/>
    <w:basedOn w:val="a"/>
    <w:link w:val="a6"/>
    <w:uiPriority w:val="99"/>
    <w:unhideWhenUsed/>
    <w:rsid w:val="004D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30D6"/>
  </w:style>
  <w:style w:type="table" w:customStyle="1" w:styleId="1">
    <w:name w:val="Сетка таблицы1"/>
    <w:basedOn w:val="a1"/>
    <w:next w:val="a7"/>
    <w:uiPriority w:val="59"/>
    <w:rsid w:val="004D30D6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99"/>
    <w:rsid w:val="004D30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4D30D6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4D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F782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72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D3DBD"/>
  </w:style>
  <w:style w:type="table" w:customStyle="1" w:styleId="2">
    <w:name w:val="Сетка таблицы2"/>
    <w:basedOn w:val="a1"/>
    <w:next w:val="a7"/>
    <w:rsid w:val="00CD3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37</Pages>
  <Words>8221</Words>
  <Characters>46863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Банных НН</dc:creator>
  <cp:lastModifiedBy>Ученик 2</cp:lastModifiedBy>
  <cp:revision>19</cp:revision>
  <cp:lastPrinted>2019-08-27T13:28:00Z</cp:lastPrinted>
  <dcterms:created xsi:type="dcterms:W3CDTF">2017-10-07T11:28:00Z</dcterms:created>
  <dcterms:modified xsi:type="dcterms:W3CDTF">2019-12-01T10:10:00Z</dcterms:modified>
</cp:coreProperties>
</file>