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60" w:rsidRPr="0028757E" w:rsidRDefault="003A0160" w:rsidP="003A0160">
      <w:pPr>
        <w:tabs>
          <w:tab w:val="left" w:pos="1250"/>
        </w:tabs>
        <w:suppressAutoHyphens/>
        <w:jc w:val="center"/>
        <w:rPr>
          <w:rFonts w:ascii="Times New Roman" w:hAnsi="Times New Roman"/>
          <w:b/>
          <w:szCs w:val="28"/>
          <w:lang w:eastAsia="ar-SA"/>
        </w:rPr>
      </w:pPr>
      <w:bookmarkStart w:id="0" w:name="_Hlk48219693"/>
      <w:r w:rsidRPr="0028757E">
        <w:rPr>
          <w:rFonts w:ascii="Times New Roman" w:hAnsi="Times New Roman"/>
          <w:b/>
          <w:szCs w:val="28"/>
          <w:lang w:eastAsia="ar-SA"/>
        </w:rPr>
        <w:t>Муниципальное общеобразовательное учреждение</w:t>
      </w:r>
    </w:p>
    <w:p w:rsidR="003A0160" w:rsidRPr="0028757E" w:rsidRDefault="003A0160" w:rsidP="003A0160">
      <w:pPr>
        <w:tabs>
          <w:tab w:val="left" w:pos="1250"/>
        </w:tabs>
        <w:suppressAutoHyphens/>
        <w:jc w:val="center"/>
        <w:rPr>
          <w:rFonts w:ascii="Times New Roman" w:hAnsi="Times New Roman"/>
          <w:b/>
          <w:szCs w:val="28"/>
          <w:lang w:eastAsia="ar-SA"/>
        </w:rPr>
      </w:pPr>
      <w:r w:rsidRPr="0028757E">
        <w:rPr>
          <w:rFonts w:ascii="Times New Roman" w:hAnsi="Times New Roman"/>
          <w:b/>
          <w:szCs w:val="28"/>
          <w:lang w:eastAsia="ar-SA"/>
        </w:rPr>
        <w:t>«Средняя общеобразовательная школа № 14»</w:t>
      </w:r>
    </w:p>
    <w:tbl>
      <w:tblPr>
        <w:tblpPr w:leftFromText="180" w:rightFromText="180" w:vertAnchor="page" w:horzAnchor="margin" w:tblpY="3091"/>
        <w:tblW w:w="10638" w:type="dxa"/>
        <w:tblLayout w:type="fixed"/>
        <w:tblLook w:val="01E0" w:firstRow="1" w:lastRow="1" w:firstColumn="1" w:lastColumn="1" w:noHBand="0" w:noVBand="0"/>
      </w:tblPr>
      <w:tblGrid>
        <w:gridCol w:w="3510"/>
        <w:gridCol w:w="3201"/>
        <w:gridCol w:w="3927"/>
      </w:tblGrid>
      <w:tr w:rsidR="003A0160" w:rsidRPr="0028757E" w:rsidTr="00346111">
        <w:tc>
          <w:tcPr>
            <w:tcW w:w="3510" w:type="dxa"/>
          </w:tcPr>
          <w:p w:rsidR="003A0160" w:rsidRPr="0028757E" w:rsidRDefault="003A0160" w:rsidP="0034611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757E">
              <w:rPr>
                <w:rFonts w:ascii="Times New Roman" w:hAnsi="Times New Roman"/>
                <w:sz w:val="24"/>
                <w:szCs w:val="24"/>
                <w:lang w:eastAsia="ar-SA"/>
              </w:rPr>
              <w:t>«Рассмотрено»</w:t>
            </w:r>
          </w:p>
          <w:p w:rsidR="003A0160" w:rsidRPr="0028757E" w:rsidRDefault="003A0160" w:rsidP="0034611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757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 заседании </w:t>
            </w:r>
          </w:p>
          <w:p w:rsidR="003A0160" w:rsidRPr="0028757E" w:rsidRDefault="003A0160" w:rsidP="0034611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757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педагогического совета    </w:t>
            </w:r>
          </w:p>
          <w:p w:rsidR="003A0160" w:rsidRPr="0028757E" w:rsidRDefault="003A0160" w:rsidP="0034611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757E">
              <w:rPr>
                <w:rFonts w:ascii="Times New Roman" w:hAnsi="Times New Roman"/>
                <w:sz w:val="24"/>
                <w:szCs w:val="24"/>
                <w:lang w:eastAsia="ar-SA"/>
              </w:rPr>
              <w:t>МОУ СОШ № 14</w:t>
            </w:r>
          </w:p>
          <w:p w:rsidR="003A0160" w:rsidRPr="0028757E" w:rsidRDefault="003A0160" w:rsidP="003461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757E">
              <w:rPr>
                <w:rFonts w:ascii="Times New Roman" w:hAnsi="Times New Roman"/>
                <w:sz w:val="24"/>
                <w:szCs w:val="24"/>
                <w:lang w:eastAsia="ar-SA"/>
              </w:rPr>
              <w:t>Протокол №_</w:t>
            </w:r>
            <w:r w:rsidRPr="002875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1</w:t>
            </w:r>
            <w:r w:rsidRPr="0028757E">
              <w:rPr>
                <w:rFonts w:ascii="Times New Roman" w:hAnsi="Times New Roman"/>
                <w:sz w:val="24"/>
                <w:szCs w:val="24"/>
                <w:lang w:eastAsia="ar-SA"/>
              </w:rPr>
              <w:t>__</w:t>
            </w:r>
          </w:p>
          <w:p w:rsidR="003A0160" w:rsidRPr="0028757E" w:rsidRDefault="003A0160" w:rsidP="003A01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757E">
              <w:rPr>
                <w:rFonts w:ascii="Times New Roman" w:hAnsi="Times New Roman"/>
                <w:sz w:val="24"/>
                <w:szCs w:val="24"/>
                <w:lang w:eastAsia="ar-SA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  <w:r w:rsidRPr="0028757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августа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2021</w:t>
            </w:r>
            <w:r w:rsidRPr="0028757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3201" w:type="dxa"/>
          </w:tcPr>
          <w:p w:rsidR="003A0160" w:rsidRPr="0028757E" w:rsidRDefault="003A0160" w:rsidP="00346111">
            <w:pPr>
              <w:suppressAutoHyphens/>
              <w:autoSpaceDE w:val="0"/>
              <w:autoSpaceDN w:val="0"/>
              <w:adjustRightInd w:val="0"/>
              <w:ind w:left="-819" w:firstLine="8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757E">
              <w:rPr>
                <w:rFonts w:ascii="Times New Roman" w:hAnsi="Times New Roman"/>
                <w:sz w:val="24"/>
                <w:szCs w:val="24"/>
                <w:lang w:eastAsia="ar-SA"/>
              </w:rPr>
              <w:t>«Согласовано»</w:t>
            </w:r>
          </w:p>
          <w:p w:rsidR="003A0160" w:rsidRPr="0028757E" w:rsidRDefault="003A0160" w:rsidP="003461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757E">
              <w:rPr>
                <w:rFonts w:ascii="Times New Roman" w:hAnsi="Times New Roman"/>
                <w:sz w:val="24"/>
                <w:szCs w:val="24"/>
                <w:lang w:eastAsia="ar-SA"/>
              </w:rPr>
              <w:t>Зам.директора филиала</w:t>
            </w:r>
          </w:p>
          <w:p w:rsidR="003A0160" w:rsidRPr="0028757E" w:rsidRDefault="003A0160" w:rsidP="003461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757E">
              <w:rPr>
                <w:rFonts w:ascii="Times New Roman" w:hAnsi="Times New Roman"/>
                <w:sz w:val="24"/>
                <w:szCs w:val="24"/>
                <w:lang w:eastAsia="ar-SA"/>
              </w:rPr>
              <w:t>МОУ СОШ № 14</w:t>
            </w:r>
          </w:p>
          <w:p w:rsidR="003A0160" w:rsidRPr="0028757E" w:rsidRDefault="003A0160" w:rsidP="003461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757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__________/Е.А Труфанова/                           </w:t>
            </w:r>
            <w:r w:rsidRPr="002875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3A0160" w:rsidRPr="0028757E" w:rsidRDefault="003A0160" w:rsidP="0034611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A0160" w:rsidRPr="0028757E" w:rsidRDefault="003A0160" w:rsidP="0034611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757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   </w:t>
            </w:r>
            <w:r w:rsidRPr="0028757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августа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2021</w:t>
            </w:r>
            <w:r w:rsidRPr="0028757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 </w:t>
            </w:r>
          </w:p>
        </w:tc>
        <w:tc>
          <w:tcPr>
            <w:tcW w:w="3927" w:type="dxa"/>
          </w:tcPr>
          <w:p w:rsidR="003A0160" w:rsidRPr="0028757E" w:rsidRDefault="003A0160" w:rsidP="003461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757E">
              <w:rPr>
                <w:rFonts w:ascii="Times New Roman" w:hAnsi="Times New Roman"/>
                <w:sz w:val="24"/>
                <w:szCs w:val="24"/>
                <w:lang w:eastAsia="ar-SA"/>
              </w:rPr>
              <w:t>«Утверждаю»</w:t>
            </w:r>
          </w:p>
          <w:p w:rsidR="003A0160" w:rsidRPr="0028757E" w:rsidRDefault="00043863" w:rsidP="003461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757E">
              <w:rPr>
                <w:rFonts w:ascii="Times New Roman" w:hAnsi="Times New Roman"/>
                <w:sz w:val="24"/>
                <w:szCs w:val="24"/>
                <w:lang w:eastAsia="ar-SA"/>
              </w:rPr>
              <w:t>Директор МОУ</w:t>
            </w:r>
            <w:r w:rsidR="003A0160" w:rsidRPr="0028757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СОШ № 14</w:t>
            </w:r>
          </w:p>
          <w:p w:rsidR="003A0160" w:rsidRPr="0028757E" w:rsidRDefault="003A0160" w:rsidP="003461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A0160" w:rsidRPr="0028757E" w:rsidRDefault="003A0160" w:rsidP="003461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757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__________/Е.А. Дулина/                           </w:t>
            </w:r>
            <w:r w:rsidRPr="002875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3A0160" w:rsidRPr="0028757E" w:rsidRDefault="003A0160" w:rsidP="003461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757E">
              <w:rPr>
                <w:rFonts w:ascii="Times New Roman" w:hAnsi="Times New Roman"/>
                <w:sz w:val="24"/>
                <w:szCs w:val="24"/>
                <w:lang w:eastAsia="ar-SA"/>
              </w:rPr>
              <w:t>Приказ №________</w:t>
            </w:r>
          </w:p>
          <w:p w:rsidR="003A0160" w:rsidRPr="0028757E" w:rsidRDefault="003A0160" w:rsidP="003461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757E">
              <w:rPr>
                <w:rFonts w:ascii="Times New Roman" w:hAnsi="Times New Roman"/>
                <w:sz w:val="24"/>
                <w:szCs w:val="24"/>
                <w:lang w:eastAsia="ar-SA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   </w:t>
            </w:r>
            <w:r w:rsidRPr="002875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»</w:t>
            </w:r>
            <w:r w:rsidRPr="0028757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_августа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2021</w:t>
            </w:r>
            <w:r w:rsidRPr="0028757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г </w:t>
            </w:r>
          </w:p>
        </w:tc>
      </w:tr>
    </w:tbl>
    <w:p w:rsidR="003A0160" w:rsidRPr="0028757E" w:rsidRDefault="003A0160" w:rsidP="003A0160">
      <w:pPr>
        <w:suppressAutoHyphens/>
        <w:jc w:val="center"/>
        <w:rPr>
          <w:rFonts w:ascii="Times New Roman" w:hAnsi="Times New Roman"/>
          <w:szCs w:val="28"/>
          <w:lang w:eastAsia="ar-SA"/>
        </w:rPr>
      </w:pPr>
    </w:p>
    <w:p w:rsidR="003A0160" w:rsidRPr="0028757E" w:rsidRDefault="003A0160" w:rsidP="003A0160">
      <w:pPr>
        <w:suppressAutoHyphens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3A0160" w:rsidRPr="0028757E" w:rsidRDefault="003A0160" w:rsidP="003A0160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A0160" w:rsidRPr="0028757E" w:rsidRDefault="003A0160" w:rsidP="003A0160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A0160" w:rsidRPr="0028757E" w:rsidRDefault="003A0160" w:rsidP="003A0160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A0160" w:rsidRPr="0028757E" w:rsidRDefault="003A0160" w:rsidP="003A0160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A0160" w:rsidRPr="0028757E" w:rsidRDefault="003A0160" w:rsidP="003A0160">
      <w:pPr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A0160" w:rsidRPr="0028757E" w:rsidRDefault="003A0160" w:rsidP="003A0160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52"/>
          <w:szCs w:val="52"/>
          <w:lang w:eastAsia="ar-SA"/>
        </w:rPr>
      </w:pPr>
    </w:p>
    <w:p w:rsidR="003A0160" w:rsidRPr="0028757E" w:rsidRDefault="003A0160" w:rsidP="003A0160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52"/>
          <w:szCs w:val="52"/>
          <w:lang w:eastAsia="ar-SA"/>
        </w:rPr>
      </w:pPr>
    </w:p>
    <w:p w:rsidR="003A0160" w:rsidRPr="0028757E" w:rsidRDefault="003A0160" w:rsidP="003A0160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52"/>
          <w:szCs w:val="52"/>
          <w:lang w:eastAsia="ar-SA"/>
        </w:rPr>
      </w:pPr>
      <w:r w:rsidRPr="0028757E">
        <w:rPr>
          <w:rFonts w:ascii="Times New Roman" w:hAnsi="Times New Roman"/>
          <w:b/>
          <w:bCs/>
          <w:sz w:val="52"/>
          <w:szCs w:val="52"/>
          <w:lang w:eastAsia="ar-SA"/>
        </w:rPr>
        <w:t>РАБОЧАЯ ПРОГРАММА</w:t>
      </w:r>
    </w:p>
    <w:p w:rsidR="003A0160" w:rsidRPr="0028757E" w:rsidRDefault="003A0160" w:rsidP="003A01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A0160" w:rsidRDefault="003A0160" w:rsidP="003A0160">
      <w:pPr>
        <w:widowControl w:val="0"/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  <w:sz w:val="36"/>
          <w:szCs w:val="36"/>
          <w:lang w:eastAsia="ru-RU" w:bidi="ru-RU"/>
        </w:rPr>
      </w:pPr>
      <w:r>
        <w:rPr>
          <w:rFonts w:ascii="Times New Roman,Bold" w:hAnsi="Times New Roman,Bold" w:cs="Times New Roman,Bold"/>
          <w:b/>
          <w:bCs/>
          <w:color w:val="000000"/>
          <w:sz w:val="36"/>
          <w:szCs w:val="36"/>
          <w:lang w:bidi="ru-RU"/>
        </w:rPr>
        <w:t>по информатике</w:t>
      </w:r>
    </w:p>
    <w:p w:rsidR="003A0160" w:rsidRDefault="003A0160" w:rsidP="003A0160">
      <w:pPr>
        <w:widowControl w:val="0"/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  <w:sz w:val="36"/>
          <w:szCs w:val="36"/>
          <w:lang w:bidi="ru-RU"/>
        </w:rPr>
      </w:pPr>
      <w:r>
        <w:rPr>
          <w:rFonts w:ascii="Times New Roman,Bold" w:hAnsi="Times New Roman,Bold" w:cs="Times New Roman,Bold"/>
          <w:b/>
          <w:bCs/>
          <w:color w:val="000000"/>
          <w:sz w:val="36"/>
          <w:szCs w:val="36"/>
          <w:lang w:bidi="ru-RU"/>
        </w:rPr>
        <w:t xml:space="preserve">для 7 класса (ФГОС) </w:t>
      </w:r>
    </w:p>
    <w:p w:rsidR="003A0160" w:rsidRDefault="003A0160" w:rsidP="003A0160">
      <w:pPr>
        <w:widowControl w:val="0"/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  <w:sz w:val="36"/>
          <w:szCs w:val="36"/>
          <w:lang w:bidi="ru-RU"/>
        </w:rPr>
      </w:pPr>
      <w:r>
        <w:rPr>
          <w:rFonts w:ascii="Times New Roman,Bold" w:hAnsi="Times New Roman,Bold" w:cs="Times New Roman,Bold"/>
          <w:b/>
          <w:bCs/>
          <w:color w:val="000000"/>
          <w:sz w:val="36"/>
          <w:szCs w:val="36"/>
          <w:lang w:bidi="ru-RU"/>
        </w:rPr>
        <w:t>на 2021-2022</w:t>
      </w:r>
      <w:r>
        <w:rPr>
          <w:rFonts w:ascii="Times New Roman,Bold" w:hAnsi="Times New Roman,Bold" w:cs="Times New Roman,Bold"/>
          <w:b/>
          <w:bCs/>
          <w:color w:val="000000"/>
          <w:sz w:val="36"/>
          <w:szCs w:val="36"/>
          <w:lang w:bidi="ru-RU"/>
        </w:rPr>
        <w:t xml:space="preserve"> учебный год</w:t>
      </w:r>
    </w:p>
    <w:p w:rsidR="003A0160" w:rsidRDefault="003A0160" w:rsidP="003A0160">
      <w:pPr>
        <w:widowControl w:val="0"/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i/>
          <w:color w:val="000000"/>
          <w:sz w:val="24"/>
          <w:szCs w:val="24"/>
          <w:lang w:bidi="ru-RU"/>
        </w:rPr>
      </w:pPr>
    </w:p>
    <w:p w:rsidR="003A0160" w:rsidRDefault="003A0160" w:rsidP="003A0160">
      <w:pPr>
        <w:widowControl w:val="0"/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bidi="ru-RU"/>
        </w:rPr>
      </w:pPr>
    </w:p>
    <w:p w:rsidR="003A0160" w:rsidRDefault="003A0160" w:rsidP="003A0160">
      <w:pPr>
        <w:widowControl w:val="0"/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bidi="ru-RU"/>
        </w:rPr>
      </w:pPr>
    </w:p>
    <w:p w:rsidR="003A0160" w:rsidRDefault="003A0160" w:rsidP="003A016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32"/>
          <w:szCs w:val="32"/>
          <w:lang w:bidi="ru-RU"/>
        </w:rPr>
      </w:pPr>
      <w:r>
        <w:rPr>
          <w:rFonts w:ascii="Times New Roman" w:hAnsi="Times New Roman"/>
          <w:color w:val="000000"/>
          <w:szCs w:val="28"/>
          <w:lang w:bidi="ru-RU"/>
        </w:rPr>
        <w:t>.</w:t>
      </w:r>
    </w:p>
    <w:p w:rsidR="003A0160" w:rsidRDefault="003A0160" w:rsidP="003A0160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3A0160" w:rsidRDefault="003A0160" w:rsidP="003A0160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3A0160" w:rsidRDefault="003A0160" w:rsidP="003A0160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3A0160" w:rsidRDefault="003A0160" w:rsidP="003A0160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3A0160" w:rsidRDefault="003A0160" w:rsidP="003A016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3A0160" w:rsidRDefault="003A0160" w:rsidP="003A016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3A0160" w:rsidRDefault="003A0160" w:rsidP="003A016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Cs w:val="28"/>
          <w:lang w:bidi="ru-RU"/>
        </w:rPr>
      </w:pPr>
      <w:r>
        <w:rPr>
          <w:rFonts w:ascii="Times New Roman" w:hAnsi="Times New Roman"/>
          <w:color w:val="000000"/>
          <w:szCs w:val="28"/>
          <w:lang w:bidi="ru-RU"/>
        </w:rPr>
        <w:t>Разработал:</w:t>
      </w:r>
    </w:p>
    <w:p w:rsidR="003A0160" w:rsidRDefault="003A0160" w:rsidP="003A016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b/>
          <w:color w:val="000000"/>
          <w:sz w:val="36"/>
          <w:szCs w:val="36"/>
          <w:u w:val="single"/>
          <w:lang w:bidi="ru-RU"/>
        </w:rPr>
      </w:pPr>
      <w:r>
        <w:rPr>
          <w:rFonts w:ascii="Times New Roman" w:hAnsi="Times New Roman"/>
          <w:b/>
          <w:color w:val="000000"/>
          <w:sz w:val="36"/>
          <w:szCs w:val="36"/>
          <w:u w:val="single"/>
          <w:lang w:bidi="ru-RU"/>
        </w:rPr>
        <w:t>Горелов Алексей Сергеевич</w:t>
      </w:r>
    </w:p>
    <w:p w:rsidR="003A0160" w:rsidRDefault="003A0160" w:rsidP="003A016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color w:val="000000"/>
          <w:szCs w:val="28"/>
          <w:lang w:bidi="ru-RU"/>
        </w:rPr>
      </w:pPr>
      <w:r>
        <w:rPr>
          <w:rFonts w:ascii="Times New Roman" w:hAnsi="Times New Roman"/>
          <w:color w:val="000000"/>
          <w:szCs w:val="28"/>
          <w:lang w:bidi="ru-RU"/>
        </w:rPr>
        <w:t>учитель информатики</w:t>
      </w:r>
    </w:p>
    <w:p w:rsidR="003A0160" w:rsidRPr="0028757E" w:rsidRDefault="003A0160" w:rsidP="003A0160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Cs w:val="28"/>
          <w:lang w:eastAsia="ar-SA"/>
        </w:rPr>
      </w:pPr>
    </w:p>
    <w:p w:rsidR="003A0160" w:rsidRPr="0028757E" w:rsidRDefault="003A0160" w:rsidP="003A0160">
      <w:pPr>
        <w:suppressAutoHyphens/>
        <w:autoSpaceDE w:val="0"/>
        <w:autoSpaceDN w:val="0"/>
        <w:adjustRightInd w:val="0"/>
        <w:rPr>
          <w:rFonts w:ascii="Times New Roman" w:hAnsi="Times New Roman"/>
          <w:szCs w:val="28"/>
          <w:lang w:eastAsia="ar-SA"/>
        </w:rPr>
      </w:pPr>
    </w:p>
    <w:p w:rsidR="003A0160" w:rsidRPr="0028757E" w:rsidRDefault="003A0160" w:rsidP="003A01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3A0160" w:rsidRPr="0028757E" w:rsidRDefault="003A0160" w:rsidP="003A01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3A0160" w:rsidRPr="0028757E" w:rsidRDefault="003A0160" w:rsidP="003A01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3A0160" w:rsidRPr="0028757E" w:rsidRDefault="003A0160" w:rsidP="003A01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3A0160" w:rsidRPr="0028757E" w:rsidRDefault="003A0160" w:rsidP="003A01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3A0160" w:rsidRPr="0028757E" w:rsidRDefault="003A0160" w:rsidP="003A01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3A0160" w:rsidRPr="0028757E" w:rsidRDefault="003A0160" w:rsidP="003A01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8757E">
        <w:rPr>
          <w:rFonts w:ascii="Times New Roman" w:hAnsi="Times New Roman"/>
          <w:sz w:val="24"/>
          <w:szCs w:val="24"/>
          <w:lang w:eastAsia="ar-SA"/>
        </w:rPr>
        <w:t>пос. Краснозоринский</w:t>
      </w:r>
    </w:p>
    <w:p w:rsidR="003A0160" w:rsidRPr="0028757E" w:rsidRDefault="003A0160" w:rsidP="003A01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2021</w:t>
      </w:r>
      <w:r w:rsidRPr="0028757E">
        <w:rPr>
          <w:rFonts w:ascii="Times New Roman" w:hAnsi="Times New Roman"/>
          <w:sz w:val="24"/>
          <w:szCs w:val="24"/>
          <w:lang w:eastAsia="ar-SA"/>
        </w:rPr>
        <w:t xml:space="preserve"> г.</w:t>
      </w:r>
      <w:bookmarkEnd w:id="0"/>
    </w:p>
    <w:p w:rsidR="00043863" w:rsidRPr="00043863" w:rsidRDefault="00043863" w:rsidP="00043863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3863">
        <w:rPr>
          <w:rFonts w:ascii="Times New Roman" w:hAnsi="Times New Roman" w:cs="Times New Roman"/>
          <w:b/>
          <w:bCs/>
          <w:sz w:val="20"/>
          <w:szCs w:val="20"/>
        </w:rPr>
        <w:lastRenderedPageBreak/>
        <w:t>ПОЯСНИТЕЛЬНАЯ ЗАПИСКА</w:t>
      </w:r>
    </w:p>
    <w:p w:rsidR="00043863" w:rsidRPr="00043863" w:rsidRDefault="00043863" w:rsidP="0004386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43863">
        <w:rPr>
          <w:rFonts w:ascii="Times New Roman" w:hAnsi="Times New Roman" w:cs="Times New Roman"/>
          <w:sz w:val="20"/>
          <w:szCs w:val="20"/>
        </w:rPr>
        <w:t>Программа по информатике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</w:t>
      </w:r>
      <w:r>
        <w:rPr>
          <w:rFonts w:ascii="Times New Roman" w:hAnsi="Times New Roman" w:cs="Times New Roman"/>
          <w:sz w:val="20"/>
          <w:szCs w:val="20"/>
        </w:rPr>
        <w:t xml:space="preserve">оения основной образовательной </w:t>
      </w:r>
      <w:bookmarkStart w:id="1" w:name="_GoBack"/>
      <w:bookmarkEnd w:id="1"/>
      <w:r w:rsidRPr="00043863">
        <w:rPr>
          <w:rFonts w:ascii="Times New Roman" w:hAnsi="Times New Roman" w:cs="Times New Roman"/>
          <w:sz w:val="20"/>
          <w:szCs w:val="20"/>
        </w:rPr>
        <w:t xml:space="preserve">программы (личностным, </w:t>
      </w:r>
      <w:r w:rsidRPr="00043863">
        <w:rPr>
          <w:rFonts w:ascii="Times New Roman" w:hAnsi="Times New Roman" w:cs="Times New Roman"/>
          <w:sz w:val="20"/>
          <w:szCs w:val="20"/>
        </w:rPr>
        <w:t>метапредметных</w:t>
      </w:r>
      <w:r w:rsidRPr="00043863">
        <w:rPr>
          <w:rFonts w:ascii="Times New Roman" w:hAnsi="Times New Roman" w:cs="Times New Roman"/>
          <w:sz w:val="20"/>
          <w:szCs w:val="20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r w:rsidRPr="00043863">
        <w:rPr>
          <w:rFonts w:ascii="Times New Roman" w:hAnsi="Times New Roman" w:cs="Times New Roman"/>
          <w:sz w:val="20"/>
          <w:szCs w:val="20"/>
        </w:rPr>
        <w:t>Межпредметные</w:t>
      </w:r>
      <w:r w:rsidRPr="00043863">
        <w:rPr>
          <w:rFonts w:ascii="Times New Roman" w:hAnsi="Times New Roman" w:cs="Times New Roman"/>
          <w:sz w:val="20"/>
          <w:szCs w:val="20"/>
        </w:rPr>
        <w:t xml:space="preserve"> связи. 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 для основной школы (авторы Л.Л. Босова, А.Ю. Босова; издательство «БИНОМ. Лаборатория знаний»)</w:t>
      </w:r>
    </w:p>
    <w:p w:rsidR="00043863" w:rsidRPr="00043863" w:rsidRDefault="00043863" w:rsidP="00043863">
      <w:pPr>
        <w:shd w:val="clear" w:color="auto" w:fill="FFFFFF"/>
        <w:spacing w:line="259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3863">
        <w:rPr>
          <w:rFonts w:ascii="Times New Roman" w:hAnsi="Times New Roman" w:cs="Times New Roman"/>
          <w:b/>
          <w:sz w:val="20"/>
          <w:szCs w:val="20"/>
        </w:rPr>
        <w:t>Планируемые предметные результаты освоения учебного предмета, курса.</w:t>
      </w:r>
    </w:p>
    <w:p w:rsidR="00043863" w:rsidRPr="00043863" w:rsidRDefault="00043863" w:rsidP="0004386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43863">
        <w:rPr>
          <w:rFonts w:ascii="Times New Roman" w:hAnsi="Times New Roman" w:cs="Times New Roman"/>
          <w:b/>
          <w:i/>
          <w:sz w:val="20"/>
          <w:szCs w:val="20"/>
        </w:rPr>
        <w:t>Личностные результаты</w:t>
      </w:r>
      <w:r w:rsidRPr="00043863">
        <w:rPr>
          <w:rFonts w:ascii="Times New Roman" w:hAnsi="Times New Roman" w:cs="Times New Roman"/>
          <w:sz w:val="20"/>
          <w:szCs w:val="20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043863" w:rsidRPr="00043863" w:rsidRDefault="00043863" w:rsidP="00043863">
      <w:pPr>
        <w:numPr>
          <w:ilvl w:val="0"/>
          <w:numId w:val="1"/>
        </w:numPr>
        <w:suppressAutoHyphens/>
        <w:ind w:left="993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3863">
        <w:rPr>
          <w:rFonts w:ascii="Times New Roman" w:hAnsi="Times New Roman" w:cs="Times New Roman"/>
          <w:sz w:val="20"/>
          <w:szCs w:val="20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043863" w:rsidRPr="00043863" w:rsidRDefault="00043863" w:rsidP="00043863">
      <w:pPr>
        <w:numPr>
          <w:ilvl w:val="0"/>
          <w:numId w:val="1"/>
        </w:numPr>
        <w:suppressAutoHyphens/>
        <w:ind w:left="993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3863">
        <w:rPr>
          <w:rFonts w:ascii="Times New Roman" w:hAnsi="Times New Roman" w:cs="Times New Roman"/>
          <w:sz w:val="20"/>
          <w:szCs w:val="20"/>
        </w:rPr>
        <w:t>понимание роли информационных процессов в современном мире;</w:t>
      </w:r>
    </w:p>
    <w:p w:rsidR="00043863" w:rsidRPr="00043863" w:rsidRDefault="00043863" w:rsidP="00043863">
      <w:pPr>
        <w:numPr>
          <w:ilvl w:val="0"/>
          <w:numId w:val="1"/>
        </w:numPr>
        <w:suppressAutoHyphens/>
        <w:ind w:left="993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3863">
        <w:rPr>
          <w:rFonts w:ascii="Times New Roman" w:hAnsi="Times New Roman" w:cs="Times New Roman"/>
          <w:sz w:val="20"/>
          <w:szCs w:val="20"/>
        </w:rPr>
        <w:t xml:space="preserve">владение первичными навыками анализа и критичной оценки получаемой информации; </w:t>
      </w:r>
    </w:p>
    <w:p w:rsidR="00043863" w:rsidRPr="00043863" w:rsidRDefault="00043863" w:rsidP="00043863">
      <w:pPr>
        <w:numPr>
          <w:ilvl w:val="0"/>
          <w:numId w:val="1"/>
        </w:numPr>
        <w:suppressAutoHyphens/>
        <w:ind w:left="993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3863">
        <w:rPr>
          <w:rFonts w:ascii="Times New Roman" w:hAnsi="Times New Roman" w:cs="Times New Roman"/>
          <w:sz w:val="20"/>
          <w:szCs w:val="20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043863" w:rsidRPr="00043863" w:rsidRDefault="00043863" w:rsidP="00043863">
      <w:pPr>
        <w:numPr>
          <w:ilvl w:val="0"/>
          <w:numId w:val="1"/>
        </w:numPr>
        <w:suppressAutoHyphens/>
        <w:ind w:left="993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3863">
        <w:rPr>
          <w:rFonts w:ascii="Times New Roman" w:hAnsi="Times New Roman" w:cs="Times New Roman"/>
          <w:sz w:val="20"/>
          <w:szCs w:val="20"/>
        </w:rPr>
        <w:t>развитие чувства личной ответственности за качество окружающей информационной среды;</w:t>
      </w:r>
    </w:p>
    <w:p w:rsidR="00043863" w:rsidRPr="00043863" w:rsidRDefault="00043863" w:rsidP="00043863">
      <w:pPr>
        <w:suppressAutoHyphens/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043863" w:rsidRPr="00043863" w:rsidRDefault="00043863" w:rsidP="00043863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043863">
        <w:rPr>
          <w:rFonts w:ascii="Times New Roman" w:hAnsi="Times New Roman" w:cs="Times New Roman"/>
          <w:sz w:val="20"/>
          <w:szCs w:val="20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043863" w:rsidRPr="00043863" w:rsidRDefault="00043863" w:rsidP="00043863">
      <w:pPr>
        <w:numPr>
          <w:ilvl w:val="0"/>
          <w:numId w:val="1"/>
        </w:numPr>
        <w:suppressAutoHyphens/>
        <w:ind w:left="993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3863">
        <w:rPr>
          <w:rFonts w:ascii="Times New Roman" w:hAnsi="Times New Roman" w:cs="Times New Roman"/>
          <w:sz w:val="20"/>
          <w:szCs w:val="20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043863" w:rsidRPr="00043863" w:rsidRDefault="00043863" w:rsidP="00043863">
      <w:pPr>
        <w:numPr>
          <w:ilvl w:val="0"/>
          <w:numId w:val="1"/>
        </w:numPr>
        <w:suppressAutoHyphens/>
        <w:ind w:left="993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3863">
        <w:rPr>
          <w:rFonts w:ascii="Times New Roman" w:hAnsi="Times New Roman" w:cs="Times New Roman"/>
          <w:sz w:val="20"/>
          <w:szCs w:val="20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043863" w:rsidRPr="00043863" w:rsidRDefault="00043863" w:rsidP="00043863">
      <w:pPr>
        <w:numPr>
          <w:ilvl w:val="0"/>
          <w:numId w:val="1"/>
        </w:numPr>
        <w:suppressAutoHyphens/>
        <w:ind w:left="993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3863">
        <w:rPr>
          <w:rFonts w:ascii="Times New Roman" w:hAnsi="Times New Roman" w:cs="Times New Roman"/>
          <w:sz w:val="20"/>
          <w:szCs w:val="20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043863" w:rsidRPr="00043863" w:rsidRDefault="00043863" w:rsidP="0004386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43863">
        <w:rPr>
          <w:rFonts w:ascii="Times New Roman" w:hAnsi="Times New Roman" w:cs="Times New Roman"/>
          <w:b/>
          <w:i/>
          <w:sz w:val="20"/>
          <w:szCs w:val="20"/>
        </w:rPr>
        <w:t>Метапредметные результаты</w:t>
      </w:r>
      <w:r w:rsidRPr="00043863">
        <w:rPr>
          <w:rFonts w:ascii="Times New Roman" w:hAnsi="Times New Roman" w:cs="Times New Roman"/>
          <w:sz w:val="20"/>
          <w:szCs w:val="20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043863" w:rsidRPr="00043863" w:rsidRDefault="00043863" w:rsidP="00043863">
      <w:pPr>
        <w:numPr>
          <w:ilvl w:val="0"/>
          <w:numId w:val="1"/>
        </w:numPr>
        <w:suppressAutoHyphens/>
        <w:ind w:left="993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3863">
        <w:rPr>
          <w:rFonts w:ascii="Times New Roman" w:hAnsi="Times New Roman" w:cs="Times New Roman"/>
          <w:sz w:val="20"/>
          <w:szCs w:val="20"/>
        </w:rPr>
        <w:t>владение общепредметными понятиями;</w:t>
      </w:r>
    </w:p>
    <w:p w:rsidR="00043863" w:rsidRPr="00043863" w:rsidRDefault="00043863" w:rsidP="00043863">
      <w:pPr>
        <w:numPr>
          <w:ilvl w:val="0"/>
          <w:numId w:val="1"/>
        </w:numPr>
        <w:suppressAutoHyphens/>
        <w:ind w:left="993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3863">
        <w:rPr>
          <w:rFonts w:ascii="Times New Roman" w:hAnsi="Times New Roman" w:cs="Times New Roman"/>
          <w:sz w:val="20"/>
          <w:szCs w:val="20"/>
        </w:rPr>
        <w:t xml:space="preserve">владение информационно-логическими </w:t>
      </w:r>
      <w:r w:rsidRPr="00043863">
        <w:rPr>
          <w:rFonts w:ascii="Times New Roman" w:hAnsi="Times New Roman" w:cs="Times New Roman"/>
          <w:sz w:val="20"/>
          <w:szCs w:val="20"/>
        </w:rPr>
        <w:t>умениями: определять</w:t>
      </w:r>
      <w:r w:rsidRPr="00043863">
        <w:rPr>
          <w:rFonts w:ascii="Times New Roman" w:hAnsi="Times New Roman" w:cs="Times New Roman"/>
          <w:sz w:val="20"/>
          <w:szCs w:val="20"/>
        </w:rPr>
        <w:t xml:space="preserve">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43863" w:rsidRPr="00043863" w:rsidRDefault="00043863" w:rsidP="00043863">
      <w:pPr>
        <w:numPr>
          <w:ilvl w:val="0"/>
          <w:numId w:val="1"/>
        </w:numPr>
        <w:suppressAutoHyphens/>
        <w:ind w:left="993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3863">
        <w:rPr>
          <w:rFonts w:ascii="Times New Roman" w:hAnsi="Times New Roman" w:cs="Times New Roman"/>
          <w:sz w:val="20"/>
          <w:szCs w:val="20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043863" w:rsidRPr="00043863" w:rsidRDefault="00043863" w:rsidP="00043863">
      <w:pPr>
        <w:numPr>
          <w:ilvl w:val="0"/>
          <w:numId w:val="1"/>
        </w:numPr>
        <w:suppressAutoHyphens/>
        <w:ind w:left="993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3863">
        <w:rPr>
          <w:rFonts w:ascii="Times New Roman" w:hAnsi="Times New Roman" w:cs="Times New Roman"/>
          <w:sz w:val="20"/>
          <w:szCs w:val="2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43863" w:rsidRPr="00043863" w:rsidRDefault="00043863" w:rsidP="00043863">
      <w:pPr>
        <w:numPr>
          <w:ilvl w:val="0"/>
          <w:numId w:val="1"/>
        </w:numPr>
        <w:suppressAutoHyphens/>
        <w:ind w:left="993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3863">
        <w:rPr>
          <w:rFonts w:ascii="Times New Roman" w:hAnsi="Times New Roman" w:cs="Times New Roman"/>
          <w:sz w:val="20"/>
          <w:szCs w:val="20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043863" w:rsidRPr="00043863" w:rsidRDefault="00043863" w:rsidP="00043863">
      <w:pPr>
        <w:numPr>
          <w:ilvl w:val="0"/>
          <w:numId w:val="1"/>
        </w:numPr>
        <w:suppressAutoHyphens/>
        <w:ind w:left="993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3863">
        <w:rPr>
          <w:rFonts w:ascii="Times New Roman" w:hAnsi="Times New Roman" w:cs="Times New Roman"/>
          <w:sz w:val="20"/>
          <w:szCs w:val="20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043863" w:rsidRPr="00043863" w:rsidRDefault="00043863" w:rsidP="00043863">
      <w:pPr>
        <w:numPr>
          <w:ilvl w:val="0"/>
          <w:numId w:val="1"/>
        </w:numPr>
        <w:suppressAutoHyphens/>
        <w:ind w:left="993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3863">
        <w:rPr>
          <w:rFonts w:ascii="Times New Roman" w:hAnsi="Times New Roman" w:cs="Times New Roman"/>
          <w:sz w:val="20"/>
          <w:szCs w:val="20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</w:t>
      </w:r>
      <w:r w:rsidRPr="00043863">
        <w:rPr>
          <w:rFonts w:ascii="Times New Roman" w:hAnsi="Times New Roman" w:cs="Times New Roman"/>
          <w:sz w:val="20"/>
          <w:szCs w:val="20"/>
        </w:rPr>
        <w:lastRenderedPageBreak/>
        <w:t xml:space="preserve">и звуковых сообщений; создание, восприятие и использование </w:t>
      </w:r>
      <w:r w:rsidRPr="00043863">
        <w:rPr>
          <w:rFonts w:ascii="Times New Roman" w:hAnsi="Times New Roman" w:cs="Times New Roman"/>
          <w:sz w:val="20"/>
          <w:szCs w:val="20"/>
        </w:rPr>
        <w:t>гипермедиа сообщений</w:t>
      </w:r>
      <w:r w:rsidRPr="00043863">
        <w:rPr>
          <w:rFonts w:ascii="Times New Roman" w:hAnsi="Times New Roman" w:cs="Times New Roman"/>
          <w:sz w:val="20"/>
          <w:szCs w:val="20"/>
        </w:rPr>
        <w:t>; коммуникация и социальное взаимодействие; поиск и организация хранения информации; анализ информации).</w:t>
      </w:r>
    </w:p>
    <w:p w:rsidR="001718C0" w:rsidRPr="00043863" w:rsidRDefault="001718C0" w:rsidP="00043863">
      <w:pPr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</w:rPr>
      </w:pPr>
      <w:r w:rsidRPr="00043863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</w:rPr>
        <w:t>ПРЕДМЕТНЫЕ РЕЗУЛЬТАТЫ</w:t>
      </w:r>
    </w:p>
    <w:p w:rsidR="001718C0" w:rsidRPr="00043863" w:rsidRDefault="001718C0" w:rsidP="001718C0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043863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Предметные результаты освоения обязательного предметного содержания, установленного данной примерной рабочей программой, отражают сформированность у обучающихся умений: </w:t>
      </w:r>
    </w:p>
    <w:p w:rsidR="001718C0" w:rsidRPr="00043863" w:rsidRDefault="001718C0" w:rsidP="001718C0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>-</w:t>
      </w:r>
      <w:r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пояснять на примерах смысл понятий «информация», «информационный процесс», «обработка информации», «хранение информации», «передача информации»; </w:t>
      </w:r>
    </w:p>
    <w:p w:rsidR="001718C0" w:rsidRPr="00043863" w:rsidRDefault="001718C0" w:rsidP="001718C0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  <w:r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>-</w:t>
      </w:r>
      <w:r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718C0" w:rsidRPr="00043863" w:rsidRDefault="001718C0">
      <w:pPr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>-</w:t>
      </w:r>
      <w:r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сравнивать длины сообщений, записанных в различных алфавитах, оперировать единицами измерения информационного объёма и скорости передачи данных; </w:t>
      </w:r>
    </w:p>
    <w:p w:rsidR="001718C0" w:rsidRPr="00043863" w:rsidRDefault="001718C0">
      <w:pPr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>-</w:t>
      </w:r>
      <w:r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оценивать и сравнивать размеры текстовых, графических, звуковых файлов и видеофайлов; </w:t>
      </w:r>
    </w:p>
    <w:p w:rsidR="001718C0" w:rsidRPr="00043863" w:rsidRDefault="001718C0">
      <w:pPr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>-</w:t>
      </w:r>
      <w:r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приводить примеры современных устройств хранения и передачи информации, сравнивать их количественные характеристики; </w:t>
      </w:r>
    </w:p>
    <w:p w:rsidR="001718C0" w:rsidRPr="00043863" w:rsidRDefault="001718C0">
      <w:pPr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>-</w:t>
      </w:r>
      <w:r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выделять основные этапы в истории и понимать тенденции развития компьютеров и программного обеспечения; 6 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 </w:t>
      </w:r>
    </w:p>
    <w:p w:rsidR="001718C0" w:rsidRPr="00043863" w:rsidRDefault="001718C0">
      <w:pPr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>-</w:t>
      </w:r>
      <w:r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соотносить характеристики компьютера с задачами, решаемыми с его помощью; </w:t>
      </w:r>
    </w:p>
    <w:p w:rsidR="001718C0" w:rsidRPr="00043863" w:rsidRDefault="001718C0">
      <w:pPr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>-</w:t>
      </w:r>
      <w:r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 </w:t>
      </w:r>
    </w:p>
    <w:p w:rsidR="001718C0" w:rsidRPr="00043863" w:rsidRDefault="001718C0">
      <w:pPr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>-</w:t>
      </w:r>
      <w:r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программу; </w:t>
      </w:r>
    </w:p>
    <w:p w:rsidR="001718C0" w:rsidRPr="00043863" w:rsidRDefault="001718C0">
      <w:pPr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>-</w:t>
      </w:r>
      <w:r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представлять результаты своей деятельности в виде структурированных иллюстрированных документов, мультимедийных презентаций; </w:t>
      </w:r>
    </w:p>
    <w:p w:rsidR="001718C0" w:rsidRPr="00043863" w:rsidRDefault="001718C0">
      <w:pPr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>-</w:t>
      </w:r>
      <w:r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искать информацию в сети Интернет (в том </w:t>
      </w:r>
      <w:r w:rsidR="00043863"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>числе, по ключевым словам</w:t>
      </w:r>
      <w:r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 </w:t>
      </w:r>
    </w:p>
    <w:p w:rsidR="001718C0" w:rsidRPr="00043863" w:rsidRDefault="001718C0">
      <w:pPr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>-</w:t>
      </w:r>
      <w:r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понимать структуру адресов веб-ресурсов; </w:t>
      </w:r>
    </w:p>
    <w:p w:rsidR="001718C0" w:rsidRPr="00043863" w:rsidRDefault="001718C0">
      <w:pPr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>-</w:t>
      </w:r>
      <w:r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использовать современные сервисы интернет-коммуникаций; </w:t>
      </w:r>
    </w:p>
    <w:p w:rsidR="001718C0" w:rsidRPr="00043863" w:rsidRDefault="001718C0">
      <w:pPr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>-</w:t>
      </w:r>
      <w:r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 </w:t>
      </w:r>
    </w:p>
    <w:p w:rsidR="0012548C" w:rsidRPr="00043863" w:rsidRDefault="001718C0">
      <w:pPr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>-</w:t>
      </w:r>
      <w:r w:rsidRPr="00043863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иметь представление о влиянии использования средств ИКТ на здоровье пользователя и уметь применять методы профилактики.</w:t>
      </w:r>
    </w:p>
    <w:p w:rsidR="001718C0" w:rsidRPr="00043863" w:rsidRDefault="001718C0">
      <w:pPr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1718C0" w:rsidRPr="00043863" w:rsidRDefault="001718C0">
      <w:pPr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1718C0" w:rsidRPr="00043863" w:rsidRDefault="001718C0">
      <w:pPr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1718C0" w:rsidRPr="00043863" w:rsidRDefault="001718C0">
      <w:pPr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1718C0" w:rsidRPr="00043863" w:rsidRDefault="001718C0">
      <w:pPr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1718C0" w:rsidRPr="00043863" w:rsidRDefault="001718C0">
      <w:pPr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1718C0" w:rsidRPr="00043863" w:rsidRDefault="001718C0">
      <w:pPr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1718C0" w:rsidRPr="00043863" w:rsidRDefault="001718C0">
      <w:pPr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1718C0" w:rsidRPr="00043863" w:rsidRDefault="001718C0">
      <w:pPr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1718C0" w:rsidRPr="00043863" w:rsidRDefault="001718C0">
      <w:pPr>
        <w:rPr>
          <w:rFonts w:ascii="Times New Roman" w:eastAsia="Arial Unicode MS" w:hAnsi="Times New Roman" w:cs="Times New Roman"/>
          <w:color w:val="000000"/>
          <w:sz w:val="20"/>
          <w:szCs w:val="20"/>
        </w:rPr>
        <w:sectPr w:rsidR="001718C0" w:rsidRPr="00043863" w:rsidSect="001718C0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81"/>
        </w:sectPr>
      </w:pPr>
    </w:p>
    <w:p w:rsidR="001718C0" w:rsidRPr="00043863" w:rsidRDefault="001718C0" w:rsidP="001718C0">
      <w:pPr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043863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</w:rPr>
        <w:lastRenderedPageBreak/>
        <w:t>7 класс</w:t>
      </w:r>
      <w:r w:rsidRPr="00043863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043863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1 час в неделю, всего — 35 часов, 2 часа — резервное время.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838"/>
        <w:gridCol w:w="8647"/>
        <w:gridCol w:w="3969"/>
      </w:tblGrid>
      <w:tr w:rsidR="001718C0" w:rsidRPr="00043863" w:rsidTr="00E73C83">
        <w:tc>
          <w:tcPr>
            <w:tcW w:w="1838" w:type="dxa"/>
          </w:tcPr>
          <w:p w:rsidR="001718C0" w:rsidRPr="00043863" w:rsidRDefault="001718C0" w:rsidP="00171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Примерные темы, раскрывающие данный раздел программы, и количество часов, отводимое на их изучение</w:t>
            </w:r>
          </w:p>
        </w:tc>
        <w:tc>
          <w:tcPr>
            <w:tcW w:w="8647" w:type="dxa"/>
          </w:tcPr>
          <w:p w:rsidR="001718C0" w:rsidRPr="00043863" w:rsidRDefault="001718C0" w:rsidP="00171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Учебное содержание</w:t>
            </w:r>
          </w:p>
        </w:tc>
        <w:tc>
          <w:tcPr>
            <w:tcW w:w="3969" w:type="dxa"/>
          </w:tcPr>
          <w:p w:rsidR="001718C0" w:rsidRPr="00043863" w:rsidRDefault="001718C0" w:rsidP="00171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Основные виды деятельности учащихся при изучении темы (на уровне учебных действий)</w:t>
            </w:r>
          </w:p>
        </w:tc>
      </w:tr>
      <w:tr w:rsidR="001718C0" w:rsidRPr="00043863" w:rsidTr="003E719A">
        <w:tc>
          <w:tcPr>
            <w:tcW w:w="14454" w:type="dxa"/>
            <w:gridSpan w:val="3"/>
          </w:tcPr>
          <w:p w:rsidR="001718C0" w:rsidRPr="00043863" w:rsidRDefault="001718C0" w:rsidP="00171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Раздел 1. Цифровая грамотность (8 часов)</w:t>
            </w:r>
          </w:p>
        </w:tc>
      </w:tr>
      <w:tr w:rsidR="001718C0" w:rsidRPr="00043863" w:rsidTr="00E73C83">
        <w:tc>
          <w:tcPr>
            <w:tcW w:w="1838" w:type="dxa"/>
          </w:tcPr>
          <w:p w:rsidR="00E73C83" w:rsidRPr="00043863" w:rsidRDefault="001718C0" w:rsidP="00E73C83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Тема 1.</w:t>
            </w:r>
          </w:p>
          <w:p w:rsidR="001718C0" w:rsidRPr="00043863" w:rsidRDefault="00171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Компьютер — универсальное устройство обработки данных (2 часа)</w:t>
            </w:r>
          </w:p>
        </w:tc>
        <w:tc>
          <w:tcPr>
            <w:tcW w:w="8647" w:type="dxa"/>
          </w:tcPr>
          <w:p w:rsidR="001718C0" w:rsidRPr="00043863" w:rsidRDefault="001718C0" w:rsidP="001718C0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Компьютер —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      </w:r>
          </w:p>
          <w:p w:rsidR="001718C0" w:rsidRPr="00043863" w:rsidRDefault="001718C0" w:rsidP="001718C0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Основные компоненты компьютера и их назначение. Процессор. Оперативная и долговременная память. Устройства ввода и вывода. </w:t>
            </w:r>
            <w:r w:rsidRPr="00043863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</w:rPr>
              <w:t>Сенсорный ввод, датчики мобильных устройств, средства биометрической аутентификации.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      </w:r>
          </w:p>
          <w:p w:rsidR="001718C0" w:rsidRPr="00043863" w:rsidRDefault="001718C0" w:rsidP="001718C0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</w:rPr>
              <w:t>Физические ограничения на значения характеристик компьютеров. Параллельные вычисления.</w:t>
            </w:r>
          </w:p>
          <w:p w:rsidR="001718C0" w:rsidRPr="00043863" w:rsidRDefault="001718C0" w:rsidP="001718C0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      </w:r>
          </w:p>
          <w:p w:rsidR="001718C0" w:rsidRPr="00043863" w:rsidRDefault="001718C0" w:rsidP="001718C0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Требования к характеристикам компьютера для решения различных задач.</w:t>
            </w:r>
          </w:p>
          <w:p w:rsidR="001718C0" w:rsidRPr="00043863" w:rsidRDefault="001718C0" w:rsidP="001718C0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Техника безопасности и правила работы на компьютере.</w:t>
            </w:r>
          </w:p>
          <w:p w:rsidR="001718C0" w:rsidRPr="00043863" w:rsidRDefault="001718C0" w:rsidP="001718C0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Практические работы 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1. Получение информации о характеристиках компьютера</w:t>
            </w:r>
          </w:p>
          <w:p w:rsidR="001718C0" w:rsidRPr="00043863" w:rsidRDefault="001718C0" w:rsidP="001718C0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1718C0" w:rsidRPr="00043863" w:rsidRDefault="001718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1718C0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1718C0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Раскрывать смысл изучаемых понятий. </w:t>
            </w:r>
          </w:p>
          <w:p w:rsidR="001718C0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1718C0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Анализировать устройства компьютера с точки зрения организации процедур ввода, хранения, обработки, вывода и передачи информации. </w:t>
            </w:r>
          </w:p>
          <w:p w:rsidR="001718C0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1718C0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Анализировать информацию (сигналы о готовности и неполадке) при включении компьютера. </w:t>
            </w:r>
          </w:p>
          <w:p w:rsidR="001718C0" w:rsidRPr="00043863" w:rsidRDefault="00E73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1718C0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Получать информацию о характеристиках компьютера</w:t>
            </w:r>
          </w:p>
        </w:tc>
      </w:tr>
      <w:tr w:rsidR="001718C0" w:rsidRPr="00043863" w:rsidTr="00E73C83">
        <w:tc>
          <w:tcPr>
            <w:tcW w:w="1838" w:type="dxa"/>
          </w:tcPr>
          <w:p w:rsidR="00E73C83" w:rsidRPr="00043863" w:rsidRDefault="00323381" w:rsidP="00E73C83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Тема 2.</w:t>
            </w:r>
          </w:p>
          <w:p w:rsidR="001718C0" w:rsidRPr="00043863" w:rsidRDefault="00323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Программы и данные (4 часа)</w:t>
            </w:r>
          </w:p>
        </w:tc>
        <w:tc>
          <w:tcPr>
            <w:tcW w:w="8647" w:type="dxa"/>
          </w:tcPr>
          <w:p w:rsidR="00323381" w:rsidRPr="00043863" w:rsidRDefault="00323381" w:rsidP="0032338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</w:t>
            </w:r>
            <w:r w:rsidR="00043863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условно бесплатные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программы. Свободное программное обеспечение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  <w:r w:rsidR="00E73C83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Сжатие данных как удаление </w:t>
            </w:r>
            <w:r w:rsidR="00043863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избыточной информации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 Использование программ-архиваторов. Файловый менеджер. Поиск файлов средствами операционной системы.</w:t>
            </w:r>
          </w:p>
          <w:p w:rsidR="00323381" w:rsidRPr="00043863" w:rsidRDefault="00323381" w:rsidP="0032338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Компьютерные вирусы и другие вредоносные программы. Антивирусные средства операционных систем. Программы для защиты от вирусов.</w:t>
            </w:r>
          </w:p>
          <w:p w:rsidR="00323381" w:rsidRPr="00043863" w:rsidRDefault="00323381" w:rsidP="0032338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Практические работы 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1. Выполнение основных операций с файлами и папками. 2. Сравнение размеров текстовых, графических, звуковых и видеофайлов. 3. Изучение элементов интерфейса используемой операционной системы. 4. Использование программы-архиватора. 5. Защита информации от компьютерных вирусов с помощью антивирусных программ</w:t>
            </w:r>
          </w:p>
          <w:p w:rsidR="00323381" w:rsidRPr="00043863" w:rsidRDefault="00323381" w:rsidP="0032338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1718C0" w:rsidRPr="00043863" w:rsidRDefault="001718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3381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Раскрывать смысл изучаемых понятий.</w:t>
            </w:r>
          </w:p>
          <w:p w:rsidR="00323381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Определять программные средства, необходимые для осуществления информационных процессов при решении задач. </w:t>
            </w:r>
          </w:p>
          <w:p w:rsidR="00323381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Определять основные характеристики операционной системы. </w:t>
            </w:r>
          </w:p>
          <w:p w:rsidR="00323381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Оперировать компьютерными информационными объектами в наглядно-графическом интерфейсе. </w:t>
            </w:r>
          </w:p>
          <w:p w:rsidR="00323381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Выполнять основные операции с файлами и папками. </w:t>
            </w:r>
          </w:p>
          <w:p w:rsidR="00323381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Оценивать размеры файлов, подготовленных с использованием различных устройств ввода информации (клавиатуры, сканера, микрофона, фотокамеры, видеокамеры). </w:t>
            </w:r>
          </w:p>
          <w:p w:rsidR="001718C0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Использовать программы-архиваторы</w:t>
            </w:r>
          </w:p>
          <w:p w:rsidR="00323381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Осуществлять защиту информации от компьютерных вирусов с помощью антивирусных программ. </w:t>
            </w:r>
          </w:p>
          <w:p w:rsidR="00323381" w:rsidRPr="00043863" w:rsidRDefault="00E73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Планировать и создавать личное информационное пространство</w:t>
            </w:r>
          </w:p>
        </w:tc>
      </w:tr>
      <w:tr w:rsidR="001718C0" w:rsidRPr="00043863" w:rsidTr="00E73C83">
        <w:tc>
          <w:tcPr>
            <w:tcW w:w="1838" w:type="dxa"/>
          </w:tcPr>
          <w:p w:rsidR="00E73C83" w:rsidRPr="00043863" w:rsidRDefault="00323381" w:rsidP="00E73C83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lastRenderedPageBreak/>
              <w:t>Тема 3.</w:t>
            </w:r>
          </w:p>
          <w:p w:rsidR="001718C0" w:rsidRPr="00043863" w:rsidRDefault="00323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Компьютерные сети (2 часа)</w:t>
            </w:r>
          </w:p>
        </w:tc>
        <w:tc>
          <w:tcPr>
            <w:tcW w:w="8647" w:type="dxa"/>
          </w:tcPr>
          <w:p w:rsidR="00323381" w:rsidRPr="00043863" w:rsidRDefault="00323381" w:rsidP="0032338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Объединение компьютеров в сеть. Сеть Интернет. Веб-страница, вебсайт. Структура адресов веб-ресурсов. Браузер. Поисковые системы. Поиск </w:t>
            </w:r>
            <w:r w:rsidR="00043863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информации, по ключевым словам,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и по изображению. Достоверность информации, полученной из Интернета.</w:t>
            </w:r>
          </w:p>
          <w:p w:rsidR="00323381" w:rsidRPr="00043863" w:rsidRDefault="00323381" w:rsidP="0032338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Современные сервисы интернет-коммуникаций.</w:t>
            </w:r>
          </w:p>
          <w:p w:rsidR="00323381" w:rsidRPr="00043863" w:rsidRDefault="00323381" w:rsidP="0032338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Стратегии безопасного поведения в Интернете.</w:t>
            </w:r>
          </w:p>
          <w:p w:rsidR="00E73C83" w:rsidRPr="00043863" w:rsidRDefault="00323381" w:rsidP="0032338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E73C83" w:rsidRPr="00043863" w:rsidRDefault="00323381" w:rsidP="0032338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1. Поиск </w:t>
            </w:r>
            <w:r w:rsidR="00043863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информации, по ключевым словам,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и по изображению. </w:t>
            </w:r>
          </w:p>
          <w:p w:rsidR="00323381" w:rsidRPr="00043863" w:rsidRDefault="00323381" w:rsidP="0032338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2. Использование сервисов </w:t>
            </w:r>
            <w:r w:rsidR="00043863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интернет коммуникаций</w:t>
            </w:r>
            <w:r w:rsidR="00E73C83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718C0" w:rsidRPr="00043863" w:rsidRDefault="001718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3381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Раскрывать смысл изучаемых понятий. </w:t>
            </w:r>
          </w:p>
          <w:p w:rsidR="00323381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Осуществлять поиск </w:t>
            </w:r>
            <w:r w:rsidR="00043863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информации, по ключевым словам,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и по изображению. </w:t>
            </w:r>
          </w:p>
          <w:p w:rsidR="00323381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Проверять достоверность информации, найденной в сети Интернет. </w:t>
            </w:r>
          </w:p>
          <w:p w:rsidR="00323381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Восстанавливать адрес </w:t>
            </w:r>
            <w:r w:rsidR="00043863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веб ресурса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из имеющихся фрагментов. </w:t>
            </w:r>
          </w:p>
          <w:p w:rsidR="001718C0" w:rsidRPr="00043863" w:rsidRDefault="00E73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Осуществлять взаимодействие посредством электронной почты, видео-конференц-связи</w:t>
            </w:r>
          </w:p>
        </w:tc>
      </w:tr>
      <w:tr w:rsidR="00323381" w:rsidRPr="00043863" w:rsidTr="00B854D1">
        <w:tc>
          <w:tcPr>
            <w:tcW w:w="14454" w:type="dxa"/>
            <w:gridSpan w:val="3"/>
          </w:tcPr>
          <w:p w:rsidR="00323381" w:rsidRPr="00043863" w:rsidRDefault="00323381" w:rsidP="00323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>Раздел 2. Теоретические основы информатики (12 часов)</w:t>
            </w:r>
          </w:p>
        </w:tc>
      </w:tr>
      <w:tr w:rsidR="001718C0" w:rsidRPr="00043863" w:rsidTr="00E73C83">
        <w:tc>
          <w:tcPr>
            <w:tcW w:w="1838" w:type="dxa"/>
          </w:tcPr>
          <w:p w:rsidR="00E73C83" w:rsidRPr="00043863" w:rsidRDefault="00323381" w:rsidP="00E73C83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Тема 4.</w:t>
            </w:r>
          </w:p>
          <w:p w:rsidR="001718C0" w:rsidRPr="00043863" w:rsidRDefault="00323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Информация и информационные процессы (3 часа)</w:t>
            </w:r>
          </w:p>
        </w:tc>
        <w:tc>
          <w:tcPr>
            <w:tcW w:w="8647" w:type="dxa"/>
          </w:tcPr>
          <w:p w:rsidR="00323381" w:rsidRPr="00043863" w:rsidRDefault="00323381" w:rsidP="0032338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Информация — одно из основных понятий современной науки.</w:t>
            </w:r>
          </w:p>
          <w:p w:rsidR="00323381" w:rsidRPr="00043863" w:rsidRDefault="00323381" w:rsidP="0032338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      </w:r>
          </w:p>
          <w:p w:rsidR="00323381" w:rsidRPr="00043863" w:rsidRDefault="00323381" w:rsidP="0032338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:rsidR="00323381" w:rsidRPr="00043863" w:rsidRDefault="00323381" w:rsidP="0032338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Информационные процессы — процессы, связанные с хранением, преобразованием и передачей данных</w:t>
            </w:r>
          </w:p>
          <w:p w:rsidR="001718C0" w:rsidRPr="00043863" w:rsidRDefault="001718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3381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Раскрывать смысл изучаемых понятий. </w:t>
            </w:r>
          </w:p>
          <w:p w:rsidR="00323381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Оценивать информацию с позиции её свойств (актуальность, достоверность, полнота и др.). </w:t>
            </w:r>
          </w:p>
          <w:p w:rsidR="00323381" w:rsidRPr="00043863" w:rsidRDefault="00323381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6 Выделять информационную составляющую процессов в биологических, технических и социальных системах. </w:t>
            </w:r>
          </w:p>
          <w:p w:rsidR="001718C0" w:rsidRPr="00043863" w:rsidRDefault="00E73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 др.)</w:t>
            </w:r>
          </w:p>
        </w:tc>
      </w:tr>
      <w:tr w:rsidR="001718C0" w:rsidRPr="00043863" w:rsidTr="00E73C83">
        <w:tc>
          <w:tcPr>
            <w:tcW w:w="1838" w:type="dxa"/>
          </w:tcPr>
          <w:p w:rsidR="00E73C83" w:rsidRPr="00043863" w:rsidRDefault="00323381" w:rsidP="00E73C83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Тема 5.</w:t>
            </w:r>
          </w:p>
          <w:p w:rsidR="001718C0" w:rsidRPr="00043863" w:rsidRDefault="00323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Представление информации (9 часов)</w:t>
            </w:r>
          </w:p>
        </w:tc>
        <w:tc>
          <w:tcPr>
            <w:tcW w:w="8647" w:type="dxa"/>
          </w:tcPr>
          <w:p w:rsidR="00323381" w:rsidRPr="00043863" w:rsidRDefault="00323381" w:rsidP="0032338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3863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</w:rPr>
              <w:t>Количество различных слов фиксированной длины в алфавите определённой мощности.</w:t>
            </w:r>
          </w:p>
          <w:p w:rsidR="00323381" w:rsidRPr="00043863" w:rsidRDefault="00323381" w:rsidP="0032338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Кодирование символов одного алфавита с помощью кодовых слов в другом алфавите; кодовая таблица, декодирование.</w:t>
            </w:r>
          </w:p>
          <w:p w:rsidR="00323381" w:rsidRPr="00043863" w:rsidRDefault="00323381" w:rsidP="0032338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Двоичный код. Представление данных в компьютере как текстов в двоичном алфавите.</w:t>
            </w:r>
          </w:p>
          <w:p w:rsidR="00323381" w:rsidRPr="00043863" w:rsidRDefault="00323381" w:rsidP="0032338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Информационный объём данных. Бит — минимальная единица количества информации — двоичный разряд. Единицы измерения информационного объёма данных. Бит, байт, килобайт, мегабайт, гигабайт.</w:t>
            </w:r>
          </w:p>
          <w:p w:rsidR="00323381" w:rsidRPr="00043863" w:rsidRDefault="00323381" w:rsidP="0032338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Скорость передачи данных. Единицы скорости передачи данных.</w:t>
            </w:r>
          </w:p>
          <w:p w:rsidR="00323381" w:rsidRPr="00043863" w:rsidRDefault="00323381" w:rsidP="0032338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Кодирование текстов. Равномерный код. Неравномерный код. Кодировка ASCII. </w:t>
            </w:r>
            <w:r w:rsidR="00043863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Восьмибайтные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кодировки. Понятие о кодировках UNICODE. Декодирование сообщений с использованием равномерного и </w:t>
            </w:r>
            <w:r w:rsidR="00043863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неравномерного кода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 Информационный объём текста.</w:t>
            </w:r>
          </w:p>
          <w:p w:rsidR="00323381" w:rsidRPr="00043863" w:rsidRDefault="00323381" w:rsidP="0032338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Искажение информации при передаче. </w:t>
            </w:r>
            <w:r w:rsidRPr="00043863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</w:rPr>
              <w:t>Коды, исправляющие ошибки.</w:t>
            </w:r>
          </w:p>
          <w:p w:rsidR="00323381" w:rsidRPr="00043863" w:rsidRDefault="00323381" w:rsidP="0032338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Общее представление о цифровом представлении аудиовизуальных и других непрерывных данных.</w:t>
            </w:r>
          </w:p>
          <w:p w:rsidR="00323381" w:rsidRPr="00043863" w:rsidRDefault="00323381" w:rsidP="0032338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Кодирование цвета. Цветовые модели. Модель RGB. Глубина кодирования. Палитра.</w:t>
            </w:r>
          </w:p>
          <w:p w:rsidR="00323381" w:rsidRPr="00043863" w:rsidRDefault="00323381" w:rsidP="0032338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изображения.</w:t>
            </w:r>
          </w:p>
          <w:p w:rsidR="00323381" w:rsidRPr="00043863" w:rsidRDefault="00323381" w:rsidP="0032338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>Кодирование звука. Разрядность и частота записи. Количество каналов записи.</w:t>
            </w:r>
          </w:p>
          <w:p w:rsidR="00323381" w:rsidRPr="00043863" w:rsidRDefault="00323381" w:rsidP="0032338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Оценка количественных параметров, связанных с представлением и хранением звуковых файлов.</w:t>
            </w:r>
          </w:p>
          <w:p w:rsidR="001718C0" w:rsidRPr="00043863" w:rsidRDefault="00323381" w:rsidP="00323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Практические работы 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1. Определение кода символа в разных кодировках в текстовом процессоре. 2. Определение кода цвета в палитре RGB в графическом редакторе. 3. Сохранение растрового графического изображения в разных форматах. 4. Запись звуковых файлов с различным качеством звучания (глубиной кодирования и частотой дискретизации)</w:t>
            </w:r>
            <w:r w:rsidR="00E73C83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323381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Раскрывать смысл изучаемых понятий. </w:t>
            </w:r>
          </w:p>
          <w:p w:rsidR="00323381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Приводить примеры кодирования с использованием различных алфавитов, встречающихся в жизни. </w:t>
            </w:r>
          </w:p>
          <w:p w:rsidR="001718C0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Кодировать и декодировать сообщения по известным правилам кодирования.</w:t>
            </w:r>
          </w:p>
          <w:p w:rsidR="00323381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Определять количество различных символов, которые могут быть закодированы с помощью двоичного кода фиксированной длины (разрядности).</w:t>
            </w:r>
          </w:p>
          <w:p w:rsidR="00323381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Определять разрядность двоичного кода, необходимого для кодирования всех символов алфавита заданной мощности. </w:t>
            </w:r>
          </w:p>
          <w:p w:rsidR="00323381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Подсчитывать количество текстов данной длины в данном алфавите. </w:t>
            </w:r>
          </w:p>
          <w:p w:rsidR="00323381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Оперировать единицами измерения количества информации (бит, байт, килобайт, мегабайт, гигабайт). </w:t>
            </w:r>
          </w:p>
          <w:p w:rsidR="00323381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Кодировать и декодировать текстовую информацию с использованием кодовых таблиц. </w:t>
            </w:r>
          </w:p>
          <w:p w:rsidR="00323381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Вычислять информационный объём текста в заданной кодировке.</w:t>
            </w:r>
          </w:p>
          <w:p w:rsidR="00323381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Оценивать информационный объём графических данных для растрового изображения.</w:t>
            </w:r>
          </w:p>
          <w:p w:rsidR="00323381" w:rsidRPr="00043863" w:rsidRDefault="00E73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Определять объём памяти, необходимый для представления и хранения звукового файла</w:t>
            </w:r>
          </w:p>
        </w:tc>
      </w:tr>
      <w:tr w:rsidR="00323381" w:rsidRPr="00043863" w:rsidTr="000A49F6">
        <w:tc>
          <w:tcPr>
            <w:tcW w:w="14454" w:type="dxa"/>
            <w:gridSpan w:val="3"/>
          </w:tcPr>
          <w:p w:rsidR="00323381" w:rsidRPr="00043863" w:rsidRDefault="00323381" w:rsidP="00323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Раздел 3. Информационные технологии (13 часов)</w:t>
            </w:r>
          </w:p>
        </w:tc>
      </w:tr>
      <w:tr w:rsidR="001718C0" w:rsidRPr="00043863" w:rsidTr="00E73C83">
        <w:tc>
          <w:tcPr>
            <w:tcW w:w="1838" w:type="dxa"/>
          </w:tcPr>
          <w:p w:rsidR="00E73C83" w:rsidRPr="00043863" w:rsidRDefault="00323381" w:rsidP="00E73C83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Тема 6.</w:t>
            </w:r>
          </w:p>
          <w:p w:rsidR="001718C0" w:rsidRPr="00043863" w:rsidRDefault="00323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Текстовые документы (6 часов)</w:t>
            </w:r>
          </w:p>
        </w:tc>
        <w:tc>
          <w:tcPr>
            <w:tcW w:w="8647" w:type="dxa"/>
          </w:tcPr>
          <w:p w:rsidR="00323381" w:rsidRPr="00043863" w:rsidRDefault="00323381" w:rsidP="0032338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Текстовые документы и их структурные элементы (страница, абзац, строка, слово, символ).</w:t>
            </w:r>
          </w:p>
          <w:p w:rsidR="00323381" w:rsidRPr="00043863" w:rsidRDefault="00323381" w:rsidP="0032338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Текстовый процессор —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</w:t>
            </w:r>
            <w:r w:rsidRPr="00043863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</w:rPr>
              <w:t xml:space="preserve">Колонки. 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Стилевое форматирование.</w:t>
            </w:r>
          </w:p>
          <w:p w:rsidR="00323381" w:rsidRPr="00043863" w:rsidRDefault="00323381" w:rsidP="0032338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Структурирование информации с помощью списков и таблиц. Многоуровневые списки. Добавление таблиц в текстовые документы.</w:t>
            </w:r>
          </w:p>
          <w:p w:rsidR="00323381" w:rsidRPr="00043863" w:rsidRDefault="00323381" w:rsidP="0032338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др.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</w:t>
            </w:r>
          </w:p>
          <w:p w:rsidR="00323381" w:rsidRPr="00043863" w:rsidRDefault="00323381" w:rsidP="0032338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</w:rPr>
              <w:t>Принципы работы средств автоматической проверки правописания, расстановки переносов, компьютерного перевода.</w:t>
            </w:r>
          </w:p>
          <w:p w:rsidR="001718C0" w:rsidRPr="00043863" w:rsidRDefault="00323381" w:rsidP="00E73C83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Практические работы 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1. Создание небольших текстовых документов посредством квалифицированного клавиатурного письма с использованием базовых средств текстовых редакторов. 2. 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страниц). 3. Вставка в документ формул, таблиц, изображений, оформление списков</w:t>
            </w:r>
          </w:p>
        </w:tc>
        <w:tc>
          <w:tcPr>
            <w:tcW w:w="3969" w:type="dxa"/>
          </w:tcPr>
          <w:p w:rsidR="00323381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Раскрывать смысл изучаемых понятий. </w:t>
            </w:r>
          </w:p>
          <w:p w:rsidR="00323381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Анализировать пользовательский интерфейс применяемого программного средства. </w:t>
            </w:r>
          </w:p>
          <w:p w:rsidR="00323381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Определять условия и возможности применения программного средства для решения типовых задач. </w:t>
            </w:r>
          </w:p>
          <w:p w:rsidR="00323381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Выявлять общее и различия в разных программных продуктах, предназначенных для решения одного класса задач. </w:t>
            </w:r>
          </w:p>
          <w:p w:rsidR="00323381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Создавать небольшие текстовые документы посредством квалифицированного клавиатурного письма с использованием базовых средств текстовых редакторов. </w:t>
            </w:r>
          </w:p>
          <w:p w:rsidR="00323381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Форматировать текстовые документы (устанавливать параметры страницы документа;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форматировать символы и абзацы; вставлять колонтитулы и номера страниц). </w:t>
            </w:r>
          </w:p>
          <w:p w:rsidR="00323381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Вставлять в документ формулы, таблицы, изображения, оформлять списки. </w:t>
            </w:r>
          </w:p>
          <w:p w:rsidR="001718C0" w:rsidRPr="00043863" w:rsidRDefault="00E73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="00323381"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Использовать ссылки и цитирование источников при создании на их основе собственных информационных объектов</w:t>
            </w:r>
          </w:p>
        </w:tc>
      </w:tr>
      <w:tr w:rsidR="001718C0" w:rsidRPr="00043863" w:rsidTr="00E73C83">
        <w:tc>
          <w:tcPr>
            <w:tcW w:w="1838" w:type="dxa"/>
          </w:tcPr>
          <w:p w:rsidR="00E73C83" w:rsidRPr="00043863" w:rsidRDefault="00E73C83" w:rsidP="00E73C83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Тема 7.</w:t>
            </w:r>
          </w:p>
          <w:p w:rsidR="001718C0" w:rsidRPr="00043863" w:rsidRDefault="00E73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Компьютерная графика (4 часа)</w:t>
            </w:r>
          </w:p>
        </w:tc>
        <w:tc>
          <w:tcPr>
            <w:tcW w:w="8647" w:type="dxa"/>
          </w:tcPr>
          <w:p w:rsidR="00E73C83" w:rsidRPr="00043863" w:rsidRDefault="00E73C83" w:rsidP="00E73C83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Знакомство с графическими редакторами. Растровые рисунки. Использование графических примитивов. Многослойные растровые изображения.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Операции редактирования графических объектов, в том числе цифровых фотографий: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</w:t>
            </w:r>
          </w:p>
          <w:p w:rsidR="00E73C83" w:rsidRPr="00043863" w:rsidRDefault="00E73C83" w:rsidP="00E73C83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      </w:r>
          </w:p>
          <w:p w:rsidR="00E73C83" w:rsidRPr="00043863" w:rsidRDefault="00E73C83" w:rsidP="00E73C83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Практические работы 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1. Создание и/или редактирование изображения, в том числе цифровых фотографий, с помощью инструментов растрового графического редактора. 2. Создание и редактирование изображения с помощью инструментов векторного графического редактора</w:t>
            </w:r>
          </w:p>
          <w:p w:rsidR="001718C0" w:rsidRPr="00043863" w:rsidRDefault="001718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73C83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Раскрывать смысл изучаемых понятий. </w:t>
            </w:r>
          </w:p>
          <w:p w:rsidR="001718C0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Анализировать пользовательский интерфейс применяемого программного средства.</w:t>
            </w:r>
          </w:p>
          <w:p w:rsidR="00E73C83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Определять условия и возможности применения программного средства для решения типовых задач. </w:t>
            </w:r>
          </w:p>
          <w:p w:rsidR="00E73C83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Выявлять общее и различия в разных программных продуктах, предназначенных для решения одного класса задач. </w:t>
            </w:r>
          </w:p>
          <w:p w:rsidR="00E73C83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Создавать и редактировать изображения с помощью инструментов растрового графического редактора. </w:t>
            </w:r>
          </w:p>
          <w:p w:rsidR="00E73C83" w:rsidRPr="00043863" w:rsidRDefault="00E73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Создавать и редактировать изображения с помощью инструментов векторного графического редактора</w:t>
            </w:r>
          </w:p>
        </w:tc>
      </w:tr>
      <w:tr w:rsidR="001718C0" w:rsidRPr="00043863" w:rsidTr="00E73C83">
        <w:tc>
          <w:tcPr>
            <w:tcW w:w="1838" w:type="dxa"/>
          </w:tcPr>
          <w:p w:rsidR="00E73C83" w:rsidRPr="00043863" w:rsidRDefault="00E73C83" w:rsidP="00E73C83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lastRenderedPageBreak/>
              <w:t>Тема 8.</w:t>
            </w:r>
          </w:p>
          <w:p w:rsidR="001718C0" w:rsidRPr="00043863" w:rsidRDefault="00E73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Мультимедийные презентации (3 часа)</w:t>
            </w:r>
          </w:p>
        </w:tc>
        <w:tc>
          <w:tcPr>
            <w:tcW w:w="8647" w:type="dxa"/>
          </w:tcPr>
          <w:p w:rsidR="00E73C83" w:rsidRPr="00043863" w:rsidRDefault="00E73C83" w:rsidP="00E73C83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Подготовка мультимедийных презентаций. Слайд. Добавление на слайд текста и изображений. Работа с несколькими слайдами.</w:t>
            </w:r>
          </w:p>
          <w:p w:rsidR="00E73C83" w:rsidRPr="00043863" w:rsidRDefault="00E73C83" w:rsidP="00E73C83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Добавление на слайд аудиовизуальных данных. </w:t>
            </w:r>
            <w:r w:rsidRPr="00043863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</w:rPr>
              <w:t xml:space="preserve">Анимация. 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Гиперссылки.</w:t>
            </w:r>
          </w:p>
          <w:p w:rsidR="00E73C83" w:rsidRPr="00043863" w:rsidRDefault="00E73C83" w:rsidP="00E73C83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Практические работы 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1. Создание презентации с гиперссылками на основе готовых шаблонов</w:t>
            </w:r>
          </w:p>
          <w:p w:rsidR="001718C0" w:rsidRPr="00043863" w:rsidRDefault="001718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73C83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Раскрывать смысл изучаемых понятий. </w:t>
            </w:r>
          </w:p>
          <w:p w:rsidR="00E73C83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6 Анализировать пользовательский интерфейс применяемого программного средства.</w:t>
            </w:r>
          </w:p>
          <w:p w:rsidR="00E73C83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Определять условия и возможности применения программного средства для решения типовых задач. </w:t>
            </w:r>
          </w:p>
          <w:p w:rsidR="00E73C83" w:rsidRPr="00043863" w:rsidRDefault="00E73C8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Выявлять общее и различия в разных программных продуктах, предназначенных для решения одного класса задач. </w:t>
            </w:r>
          </w:p>
          <w:p w:rsidR="001718C0" w:rsidRPr="00043863" w:rsidRDefault="00E73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r w:rsidRPr="00043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Создавать презентации, используя готовые шаблоны</w:t>
            </w:r>
          </w:p>
        </w:tc>
      </w:tr>
      <w:tr w:rsidR="001718C0" w:rsidRPr="00043863" w:rsidTr="00E73C83">
        <w:tc>
          <w:tcPr>
            <w:tcW w:w="1838" w:type="dxa"/>
          </w:tcPr>
          <w:p w:rsidR="001718C0" w:rsidRPr="00043863" w:rsidRDefault="00E73C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86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Резервное время (2 часа)</w:t>
            </w:r>
          </w:p>
        </w:tc>
        <w:tc>
          <w:tcPr>
            <w:tcW w:w="8647" w:type="dxa"/>
          </w:tcPr>
          <w:p w:rsidR="001718C0" w:rsidRPr="00043863" w:rsidRDefault="001718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1718C0" w:rsidRPr="00043863" w:rsidRDefault="001718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8C0" w:rsidRPr="00043863" w:rsidTr="00E73C83">
        <w:tc>
          <w:tcPr>
            <w:tcW w:w="1838" w:type="dxa"/>
          </w:tcPr>
          <w:p w:rsidR="001718C0" w:rsidRPr="00043863" w:rsidRDefault="001718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1718C0" w:rsidRPr="00043863" w:rsidRDefault="001718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1718C0" w:rsidRPr="00043863" w:rsidRDefault="001718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18C0" w:rsidRPr="00043863" w:rsidRDefault="001718C0">
      <w:pPr>
        <w:rPr>
          <w:rFonts w:ascii="Times New Roman" w:hAnsi="Times New Roman" w:cs="Times New Roman"/>
          <w:sz w:val="20"/>
          <w:szCs w:val="20"/>
        </w:rPr>
      </w:pPr>
    </w:p>
    <w:p w:rsidR="00043863" w:rsidRPr="00043863" w:rsidRDefault="00043863" w:rsidP="00043863">
      <w:pPr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  <w:lang w:bidi="ru-RU"/>
        </w:rPr>
      </w:pPr>
      <w:bookmarkStart w:id="2" w:name="bookmark16"/>
      <w:r w:rsidRPr="00043863">
        <w:rPr>
          <w:rFonts w:ascii="Times New Roman" w:hAnsi="Times New Roman" w:cs="Times New Roman"/>
          <w:b/>
          <w:bCs/>
          <w:sz w:val="20"/>
          <w:szCs w:val="20"/>
          <w:lang w:bidi="ru-RU"/>
        </w:rPr>
        <w:t>Календарно-тематическое планирование</w:t>
      </w:r>
      <w:bookmarkEnd w:id="2"/>
      <w:r w:rsidRPr="00043863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043863">
        <w:rPr>
          <w:rFonts w:ascii="Times New Roman" w:hAnsi="Times New Roman" w:cs="Times New Roman"/>
          <w:b/>
          <w:sz w:val="20"/>
          <w:szCs w:val="20"/>
          <w:lang w:bidi="ru-RU"/>
        </w:rPr>
        <w:t>7 класс 1 час в неделю (34 часа/год).</w:t>
      </w:r>
    </w:p>
    <w:tbl>
      <w:tblPr>
        <w:tblW w:w="14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38"/>
        <w:gridCol w:w="6530"/>
        <w:gridCol w:w="1559"/>
        <w:gridCol w:w="1163"/>
        <w:gridCol w:w="3969"/>
      </w:tblGrid>
      <w:tr w:rsidR="00043863" w:rsidRPr="00043863" w:rsidTr="00043863">
        <w:trPr>
          <w:cantSplit/>
          <w:trHeight w:val="570"/>
        </w:trPr>
        <w:tc>
          <w:tcPr>
            <w:tcW w:w="1238" w:type="dxa"/>
            <w:vMerge w:val="restart"/>
            <w:textDirection w:val="btLr"/>
            <w:vAlign w:val="center"/>
          </w:tcPr>
          <w:p w:rsidR="00043863" w:rsidRPr="00043863" w:rsidRDefault="00043863" w:rsidP="003461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6530" w:type="dxa"/>
            <w:vMerge w:val="restart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bCs/>
                <w:sz w:val="20"/>
                <w:szCs w:val="20"/>
              </w:rPr>
              <w:t>Тема урока</w:t>
            </w:r>
          </w:p>
        </w:tc>
        <w:tc>
          <w:tcPr>
            <w:tcW w:w="2722" w:type="dxa"/>
            <w:gridSpan w:val="2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vAlign w:val="center"/>
          </w:tcPr>
          <w:p w:rsidR="00043863" w:rsidRPr="00043863" w:rsidRDefault="00043863" w:rsidP="00346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hAnsi="Times New Roman" w:cs="Times New Roman"/>
                <w:sz w:val="20"/>
                <w:szCs w:val="20"/>
              </w:rPr>
              <w:t>Д/з</w:t>
            </w:r>
          </w:p>
        </w:tc>
      </w:tr>
      <w:tr w:rsidR="00043863" w:rsidRPr="00043863" w:rsidTr="00043863">
        <w:trPr>
          <w:cantSplit/>
          <w:trHeight w:val="409"/>
        </w:trPr>
        <w:tc>
          <w:tcPr>
            <w:tcW w:w="1238" w:type="dxa"/>
            <w:vMerge/>
            <w:textDirection w:val="btLr"/>
            <w:vAlign w:val="center"/>
          </w:tcPr>
          <w:p w:rsidR="00043863" w:rsidRPr="00043863" w:rsidRDefault="00043863" w:rsidP="003461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0" w:type="dxa"/>
            <w:vMerge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863" w:rsidRPr="00043863" w:rsidTr="00043863">
        <w:tc>
          <w:tcPr>
            <w:tcW w:w="14459" w:type="dxa"/>
            <w:gridSpan w:val="5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b/>
                <w:bCs/>
                <w:sz w:val="20"/>
                <w:szCs w:val="20"/>
              </w:rPr>
              <w:t>Тема 1. Информация и информационные процессы</w:t>
            </w:r>
          </w:p>
        </w:tc>
      </w:tr>
      <w:tr w:rsidR="00043863" w:rsidRPr="00043863" w:rsidTr="00043863"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Техника безопасности и организация рабочего места. Информация и её свойства.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hAnsi="Times New Roman" w:cs="Times New Roman"/>
                <w:sz w:val="20"/>
                <w:szCs w:val="20"/>
              </w:rPr>
              <w:t>Введение, §1.1, вопросы 1–8</w:t>
            </w:r>
          </w:p>
        </w:tc>
      </w:tr>
      <w:tr w:rsidR="00043863" w:rsidRPr="00043863" w:rsidTr="00043863"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Default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Информационные процессы. Обработка информации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hAnsi="Times New Roman" w:cs="Times New Roman"/>
                <w:sz w:val="20"/>
                <w:szCs w:val="20"/>
              </w:rPr>
              <w:t>§1.2 (п.1, 2, 3), вопросы 1–7</w:t>
            </w:r>
          </w:p>
        </w:tc>
      </w:tr>
      <w:tr w:rsidR="00043863" w:rsidRPr="00043863" w:rsidTr="00043863"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Default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Информационные процессы. Хранение и передача информации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§1.2 (п.4, 5, 6), вопросы  8–11</w:t>
            </w:r>
          </w:p>
        </w:tc>
      </w:tr>
      <w:tr w:rsidR="00043863" w:rsidRPr="00043863" w:rsidTr="00043863">
        <w:trPr>
          <w:trHeight w:val="363"/>
        </w:trPr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Default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Всемирная паутина как информационное хранилище.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hAnsi="Times New Roman" w:cs="Times New Roman"/>
                <w:sz w:val="20"/>
                <w:szCs w:val="20"/>
              </w:rPr>
              <w:t>§1.3, вопросы 1–12</w:t>
            </w:r>
          </w:p>
        </w:tc>
      </w:tr>
      <w:tr w:rsidR="00043863" w:rsidRPr="00043863" w:rsidTr="00043863"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Default"/>
              <w:rPr>
                <w:sz w:val="20"/>
                <w:szCs w:val="20"/>
              </w:rPr>
            </w:pPr>
            <w:r w:rsidRPr="00043863">
              <w:rPr>
                <w:b/>
                <w:sz w:val="20"/>
                <w:szCs w:val="20"/>
                <w:u w:val="single"/>
              </w:rPr>
              <w:t>Практическая работа №1</w:t>
            </w:r>
            <w:r w:rsidRPr="00043863">
              <w:rPr>
                <w:sz w:val="20"/>
                <w:szCs w:val="20"/>
              </w:rPr>
              <w:t xml:space="preserve"> Представление информации.</w:t>
            </w:r>
          </w:p>
          <w:p w:rsidR="00043863" w:rsidRPr="00043863" w:rsidRDefault="00043863" w:rsidP="00346111">
            <w:pPr>
              <w:pStyle w:val="Default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«Ввод символов»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hAnsi="Times New Roman" w:cs="Times New Roman"/>
                <w:sz w:val="20"/>
                <w:szCs w:val="20"/>
              </w:rPr>
              <w:t>§1.4, вопросы 1–9</w:t>
            </w:r>
          </w:p>
        </w:tc>
      </w:tr>
      <w:tr w:rsidR="00043863" w:rsidRPr="00043863" w:rsidTr="00043863">
        <w:trPr>
          <w:trHeight w:val="419"/>
        </w:trPr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Default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Двоичное кодирование.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hAnsi="Times New Roman" w:cs="Times New Roman"/>
                <w:sz w:val="20"/>
                <w:szCs w:val="20"/>
              </w:rPr>
              <w:t>§1.5, вопросы 1–5, 7-8</w:t>
            </w:r>
          </w:p>
        </w:tc>
      </w:tr>
      <w:tr w:rsidR="00043863" w:rsidRPr="00043863" w:rsidTr="00043863"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Default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Измерение информации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43863">
              <w:rPr>
                <w:rFonts w:ascii="Times New Roman" w:hAnsi="Times New Roman" w:cs="Times New Roman"/>
                <w:sz w:val="20"/>
                <w:szCs w:val="20"/>
              </w:rPr>
              <w:t>§1.6,  вопросы 1–3, 5</w:t>
            </w:r>
          </w:p>
        </w:tc>
      </w:tr>
      <w:tr w:rsidR="00043863" w:rsidRPr="00043863" w:rsidTr="00043863"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 xml:space="preserve">Обобщение и систематизация основных понятий темы «Информация и информационные процессы».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Тема 1</w:t>
            </w:r>
          </w:p>
        </w:tc>
      </w:tr>
      <w:tr w:rsidR="00043863" w:rsidRPr="00043863" w:rsidTr="00043863">
        <w:tc>
          <w:tcPr>
            <w:tcW w:w="14459" w:type="dxa"/>
            <w:gridSpan w:val="5"/>
          </w:tcPr>
          <w:p w:rsidR="00043863" w:rsidRPr="00043863" w:rsidRDefault="00043863" w:rsidP="00346111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b/>
                <w:sz w:val="20"/>
                <w:szCs w:val="20"/>
              </w:rPr>
              <w:t>Тема 2. Компьютер как универсальное устройство для работы с информацией</w:t>
            </w:r>
          </w:p>
        </w:tc>
      </w:tr>
      <w:tr w:rsidR="00043863" w:rsidRPr="00043863" w:rsidTr="00043863">
        <w:trPr>
          <w:trHeight w:val="329"/>
        </w:trPr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Основные компоненты компьютера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§2.1, вопросы 1-9</w:t>
            </w:r>
          </w:p>
        </w:tc>
      </w:tr>
      <w:tr w:rsidR="00043863" w:rsidRPr="00043863" w:rsidTr="00043863"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Персональный компьютер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§2.2, вопросы 1-4</w:t>
            </w:r>
          </w:p>
        </w:tc>
      </w:tr>
      <w:tr w:rsidR="00043863" w:rsidRPr="00043863" w:rsidTr="00043863">
        <w:trPr>
          <w:trHeight w:val="384"/>
        </w:trPr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§2.3 (п. 1, 2), вопросы 1-9</w:t>
            </w:r>
          </w:p>
        </w:tc>
      </w:tr>
      <w:tr w:rsidR="00043863" w:rsidRPr="00043863" w:rsidTr="00043863"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§2.3 (п.3,4,5), вопросы 10, 12-18</w:t>
            </w:r>
          </w:p>
        </w:tc>
      </w:tr>
      <w:tr w:rsidR="00043863" w:rsidRPr="00043863" w:rsidTr="00043863"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Файлы и файловые структуры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§2.4,  вопросы 1-16</w:t>
            </w:r>
          </w:p>
        </w:tc>
      </w:tr>
      <w:tr w:rsidR="00043863" w:rsidRPr="00043863" w:rsidTr="00043863"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Пользовательский интерфейс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§2.5, вопросы 1-12</w:t>
            </w:r>
          </w:p>
        </w:tc>
      </w:tr>
      <w:tr w:rsidR="00043863" w:rsidRPr="00043863" w:rsidTr="00043863"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Обобщение и систематизация основных понятий темы «Компьютер как универсальное устройство для работы с информацией».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pStyle w:val="Default"/>
              <w:ind w:left="-57" w:right="-57"/>
              <w:rPr>
                <w:sz w:val="20"/>
                <w:szCs w:val="20"/>
              </w:rPr>
            </w:pPr>
          </w:p>
        </w:tc>
      </w:tr>
      <w:tr w:rsidR="00043863" w:rsidRPr="00043863" w:rsidTr="00043863">
        <w:tc>
          <w:tcPr>
            <w:tcW w:w="14459" w:type="dxa"/>
            <w:gridSpan w:val="5"/>
          </w:tcPr>
          <w:p w:rsidR="00043863" w:rsidRPr="00043863" w:rsidRDefault="00043863" w:rsidP="00346111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043863">
              <w:rPr>
                <w:b/>
                <w:sz w:val="20"/>
                <w:szCs w:val="20"/>
              </w:rPr>
              <w:t>Тема 3. Обработка графической информации</w:t>
            </w:r>
          </w:p>
        </w:tc>
      </w:tr>
      <w:tr w:rsidR="00043863" w:rsidRPr="00043863" w:rsidTr="00043863"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 w:line="240" w:lineRule="auto"/>
              <w:ind w:left="-57" w:right="-57" w:firstLine="17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 xml:space="preserve">Формирование изображения на экране компьютера.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§3.1, вопросы 1-7 Задания 3.1–3.4</w:t>
            </w:r>
          </w:p>
        </w:tc>
      </w:tr>
      <w:tr w:rsidR="00043863" w:rsidRPr="00043863" w:rsidTr="00043863"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 w:line="240" w:lineRule="auto"/>
              <w:ind w:left="-57" w:right="-57" w:firstLine="17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 xml:space="preserve">Компьютерная графика.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§3.2, вопросы 1-3, 5-10 Задания 3.5–3.9</w:t>
            </w:r>
          </w:p>
        </w:tc>
      </w:tr>
      <w:tr w:rsidR="00043863" w:rsidRPr="00043863" w:rsidTr="00043863"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 w:line="240" w:lineRule="auto"/>
              <w:ind w:left="-57" w:right="-57" w:firstLine="17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Создание графических изображений.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§3.3 (1,2), вопросы 1-9 Задание 3.10</w:t>
            </w:r>
          </w:p>
        </w:tc>
      </w:tr>
      <w:tr w:rsidR="00043863" w:rsidRPr="00043863" w:rsidTr="00043863">
        <w:trPr>
          <w:trHeight w:val="437"/>
        </w:trPr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 w:line="240" w:lineRule="auto"/>
              <w:ind w:left="-57" w:right="-57" w:firstLine="17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Практическая работа № 2</w:t>
            </w:r>
            <w:r w:rsidRPr="0004386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043863">
              <w:rPr>
                <w:rFonts w:ascii="Times New Roman" w:hAnsi="Times New Roman"/>
                <w:iCs/>
                <w:sz w:val="20"/>
                <w:szCs w:val="20"/>
              </w:rPr>
              <w:t>«Обработка графической информации»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Задания 3.11–3.12</w:t>
            </w:r>
          </w:p>
        </w:tc>
      </w:tr>
      <w:tr w:rsidR="00043863" w:rsidRPr="00043863" w:rsidTr="00043863">
        <w:tc>
          <w:tcPr>
            <w:tcW w:w="14459" w:type="dxa"/>
            <w:gridSpan w:val="5"/>
          </w:tcPr>
          <w:p w:rsidR="00043863" w:rsidRPr="00043863" w:rsidRDefault="00043863" w:rsidP="00346111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043863">
              <w:rPr>
                <w:b/>
                <w:sz w:val="20"/>
                <w:szCs w:val="20"/>
              </w:rPr>
              <w:t>Тема 4. Обработка текстовой информации</w:t>
            </w:r>
          </w:p>
        </w:tc>
      </w:tr>
      <w:tr w:rsidR="00043863" w:rsidRPr="00043863" w:rsidTr="00043863"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 w:line="240" w:lineRule="auto"/>
              <w:ind w:left="-57" w:right="-57" w:firstLine="17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Текстовые документы и технологии их создания.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§4.1, вопросы 2-6 Задания 4.1–4.5</w:t>
            </w:r>
          </w:p>
        </w:tc>
      </w:tr>
      <w:tr w:rsidR="00043863" w:rsidRPr="00043863" w:rsidTr="00043863"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 w:line="240" w:lineRule="auto"/>
              <w:ind w:left="-57" w:right="-57" w:firstLine="17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Создание текстовых документов на компьютере.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§4.2, вопросы 1-12 Задания 4.6–4.9</w:t>
            </w:r>
          </w:p>
        </w:tc>
      </w:tr>
      <w:tr w:rsidR="00043863" w:rsidRPr="00043863" w:rsidTr="00043863"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 w:line="240" w:lineRule="auto"/>
              <w:ind w:left="-57" w:right="-57" w:firstLine="17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 xml:space="preserve">Прямое форматирование.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§4.3 (1,2,3),  вопросы 1-3 Задания 4.10-4.12</w:t>
            </w:r>
          </w:p>
        </w:tc>
      </w:tr>
      <w:tr w:rsidR="00043863" w:rsidRPr="00043863" w:rsidTr="00043863"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 xml:space="preserve">Стилевое форматирование.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§4.3 (п. 4,5), вопросы 4-9 Задания 4.13-4.16</w:t>
            </w:r>
          </w:p>
        </w:tc>
      </w:tr>
      <w:tr w:rsidR="00043863" w:rsidRPr="00043863" w:rsidTr="00043863"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 w:line="240" w:lineRule="auto"/>
              <w:ind w:left="-57" w:right="-57" w:firstLine="17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Визуализация информации в текстовых документах.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§4.4, вопросы 1-8</w:t>
            </w:r>
          </w:p>
          <w:p w:rsidR="00043863" w:rsidRPr="00043863" w:rsidRDefault="00043863" w:rsidP="00346111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Задания 4.17–4.18</w:t>
            </w:r>
          </w:p>
        </w:tc>
      </w:tr>
      <w:tr w:rsidR="00043863" w:rsidRPr="00043863" w:rsidTr="00043863"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 w:line="240" w:lineRule="auto"/>
              <w:ind w:left="-57" w:right="-57" w:firstLine="17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Инструменты распознавания текстов и компьютерного перевода.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§4.5, вопросы 1-7</w:t>
            </w:r>
          </w:p>
          <w:p w:rsidR="00043863" w:rsidRPr="00043863" w:rsidRDefault="00043863" w:rsidP="00346111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Задания 4.19–4.20</w:t>
            </w:r>
          </w:p>
        </w:tc>
      </w:tr>
      <w:tr w:rsidR="00043863" w:rsidRPr="00043863" w:rsidTr="00043863"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 w:line="240" w:lineRule="auto"/>
              <w:ind w:left="-57" w:right="-57" w:firstLine="17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Оценка количественных параметров текстовых документов.</w:t>
            </w:r>
            <w:r w:rsidRPr="00043863"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 </w:t>
            </w:r>
            <w:r w:rsidRPr="00043863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Практическая работа № 3</w:t>
            </w:r>
            <w:r w:rsidRPr="00043863">
              <w:rPr>
                <w:rFonts w:ascii="Times New Roman" w:hAnsi="Times New Roman"/>
                <w:iCs/>
                <w:sz w:val="20"/>
                <w:szCs w:val="20"/>
              </w:rPr>
              <w:t xml:space="preserve"> «Обработка текстовой информации»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§4.6, вопросы 1-9</w:t>
            </w:r>
          </w:p>
          <w:p w:rsidR="00043863" w:rsidRPr="00043863" w:rsidRDefault="00043863" w:rsidP="00346111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Задания 4.21</w:t>
            </w:r>
          </w:p>
        </w:tc>
      </w:tr>
      <w:tr w:rsidR="00043863" w:rsidRPr="00043863" w:rsidTr="00043863"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 w:line="240" w:lineRule="auto"/>
              <w:ind w:left="-57" w:right="-57" w:firstLine="17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Примеры деловой переписки, учебной публикации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§§ 4.1–4.6</w:t>
            </w:r>
          </w:p>
        </w:tc>
      </w:tr>
      <w:tr w:rsidR="00043863" w:rsidRPr="00043863" w:rsidTr="00043863"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 w:line="240" w:lineRule="auto"/>
              <w:ind w:left="-57" w:right="-57" w:firstLine="17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Практическая работа № 4</w:t>
            </w:r>
            <w:r w:rsidRPr="0004386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043863">
              <w:rPr>
                <w:rFonts w:ascii="Times New Roman" w:hAnsi="Times New Roman"/>
                <w:iCs/>
                <w:sz w:val="20"/>
                <w:szCs w:val="20"/>
              </w:rPr>
              <w:t>«Подготовка реферата «История развития компьютерной техники»»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§§ 4.1–4.6</w:t>
            </w:r>
          </w:p>
        </w:tc>
      </w:tr>
      <w:tr w:rsidR="00043863" w:rsidRPr="00043863" w:rsidTr="00043863"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 w:line="240" w:lineRule="auto"/>
              <w:ind w:left="-57" w:right="-57" w:firstLine="17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Обобщение и систематизация основных понятий темы «Обработка текстовой информации».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Тема 4</w:t>
            </w:r>
          </w:p>
        </w:tc>
      </w:tr>
      <w:tr w:rsidR="00043863" w:rsidRPr="00043863" w:rsidTr="00043863">
        <w:tc>
          <w:tcPr>
            <w:tcW w:w="14459" w:type="dxa"/>
            <w:gridSpan w:val="5"/>
          </w:tcPr>
          <w:p w:rsidR="00043863" w:rsidRPr="00043863" w:rsidRDefault="00043863" w:rsidP="00346111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043863">
              <w:rPr>
                <w:b/>
                <w:sz w:val="20"/>
                <w:szCs w:val="20"/>
              </w:rPr>
              <w:t>Тема 5. Мультимедиа</w:t>
            </w:r>
          </w:p>
        </w:tc>
      </w:tr>
      <w:tr w:rsidR="00043863" w:rsidRPr="00043863" w:rsidTr="00043863">
        <w:trPr>
          <w:trHeight w:val="346"/>
        </w:trPr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 w:line="240" w:lineRule="auto"/>
              <w:ind w:left="-57" w:right="-57" w:firstLine="17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Технология мультимедиа.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§5.1, вопросы 1-7 Задание 5.1</w:t>
            </w:r>
          </w:p>
        </w:tc>
      </w:tr>
      <w:tr w:rsidR="00043863" w:rsidRPr="00043863" w:rsidTr="00043863"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 w:line="240" w:lineRule="auto"/>
              <w:ind w:left="-57" w:right="-57" w:firstLine="17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Компьютерные презентации.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§5.2, вопросы 1-8 Задание 5.2</w:t>
            </w:r>
          </w:p>
        </w:tc>
      </w:tr>
      <w:tr w:rsidR="00043863" w:rsidRPr="00043863" w:rsidTr="00043863"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 w:line="240" w:lineRule="auto"/>
              <w:ind w:left="-57" w:right="-57" w:firstLine="17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Создание мультимедийной презентации.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Задание 5.2</w:t>
            </w:r>
          </w:p>
        </w:tc>
      </w:tr>
      <w:tr w:rsidR="00043863" w:rsidRPr="00043863" w:rsidTr="00043863"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 w:line="240" w:lineRule="auto"/>
              <w:ind w:left="-57" w:right="-57" w:firstLine="17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Практическая работа № 5</w:t>
            </w:r>
            <w:r w:rsidRPr="00043863">
              <w:rPr>
                <w:rFonts w:ascii="Times New Roman" w:hAnsi="Times New Roman"/>
                <w:iCs/>
                <w:sz w:val="20"/>
                <w:szCs w:val="20"/>
              </w:rPr>
              <w:t xml:space="preserve"> .«Мультимедиа»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Тема 5</w:t>
            </w:r>
          </w:p>
        </w:tc>
      </w:tr>
      <w:tr w:rsidR="00043863" w:rsidRPr="00043863" w:rsidTr="00043863">
        <w:tc>
          <w:tcPr>
            <w:tcW w:w="1238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5"/>
              <w:spacing w:after="0"/>
              <w:ind w:left="0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863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043863" w:rsidRPr="00043863" w:rsidRDefault="00043863" w:rsidP="0034611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 xml:space="preserve">Обобщение и систематизация основных понятий главы «Мультимедиа».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3863" w:rsidRPr="00043863" w:rsidRDefault="00043863" w:rsidP="00346111">
            <w:pPr>
              <w:pStyle w:val="a5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43863" w:rsidRPr="00043863" w:rsidRDefault="00043863" w:rsidP="00346111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043863">
              <w:rPr>
                <w:sz w:val="20"/>
                <w:szCs w:val="20"/>
              </w:rPr>
              <w:t>Тема 5</w:t>
            </w:r>
          </w:p>
        </w:tc>
      </w:tr>
    </w:tbl>
    <w:p w:rsidR="00043863" w:rsidRPr="00043863" w:rsidRDefault="00043863" w:rsidP="00043863">
      <w:pPr>
        <w:rPr>
          <w:rFonts w:ascii="Times New Roman" w:hAnsi="Times New Roman" w:cs="Times New Roman"/>
          <w:sz w:val="20"/>
          <w:szCs w:val="20"/>
        </w:rPr>
      </w:pPr>
    </w:p>
    <w:p w:rsidR="00043863" w:rsidRPr="00043863" w:rsidRDefault="00043863">
      <w:pPr>
        <w:rPr>
          <w:rFonts w:ascii="Times New Roman" w:hAnsi="Times New Roman" w:cs="Times New Roman"/>
          <w:sz w:val="20"/>
          <w:szCs w:val="20"/>
        </w:rPr>
      </w:pPr>
    </w:p>
    <w:sectPr w:rsidR="00043863" w:rsidRPr="00043863" w:rsidSect="001718C0">
      <w:type w:val="continuous"/>
      <w:pgSz w:w="15840" w:h="12240" w:orient="landscape"/>
      <w:pgMar w:top="720" w:right="720" w:bottom="720" w:left="720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85"/>
    <w:rsid w:val="00043863"/>
    <w:rsid w:val="0012548C"/>
    <w:rsid w:val="001718C0"/>
    <w:rsid w:val="00323381"/>
    <w:rsid w:val="003A0160"/>
    <w:rsid w:val="003C788A"/>
    <w:rsid w:val="00982985"/>
    <w:rsid w:val="00E7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3EB6"/>
  <w15:chartTrackingRefBased/>
  <w15:docId w15:val="{9A7296DE-107C-428B-8956-3546CC96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386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rsid w:val="000438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43863"/>
    <w:pPr>
      <w:spacing w:after="120" w:line="276" w:lineRule="auto"/>
      <w:ind w:left="283"/>
    </w:pPr>
    <w:rPr>
      <w:rFonts w:ascii="Calibri" w:eastAsia="Times New Roman" w:hAnsi="Calibri" w:cs="Times New Roman"/>
      <w:sz w:val="22"/>
    </w:rPr>
  </w:style>
  <w:style w:type="character" w:customStyle="1" w:styleId="a6">
    <w:name w:val="Основной текст с отступом Знак"/>
    <w:basedOn w:val="a0"/>
    <w:link w:val="a5"/>
    <w:rsid w:val="00043863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3683</Words>
  <Characters>20995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ГОРЕЛОВ</dc:creator>
  <cp:keywords/>
  <dc:description/>
  <cp:lastModifiedBy>АЛЕКСЕЙ ГОРЕЛОВ</cp:lastModifiedBy>
  <cp:revision>3</cp:revision>
  <dcterms:created xsi:type="dcterms:W3CDTF">2021-08-19T11:19:00Z</dcterms:created>
  <dcterms:modified xsi:type="dcterms:W3CDTF">2021-08-19T11:57:00Z</dcterms:modified>
</cp:coreProperties>
</file>