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bCs/>
          <w:sz w:val="28"/>
          <w:szCs w:val="28"/>
        </w:rPr>
        <w:t>«СРЕДНЯЯ ОБЩЕОБРАЗОВАТЕЛЬНАЯ ШКОЛА № 46»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города Братска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1199" w:type="dxa"/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552"/>
        <w:gridCol w:w="2976"/>
      </w:tblGrid>
      <w:tr w:rsidR="00BC1C10" w:rsidRPr="00A117E1" w:rsidTr="00205F76">
        <w:tc>
          <w:tcPr>
            <w:tcW w:w="2694" w:type="dxa"/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117E1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от  _______________ 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Большешапова</w:t>
            </w:r>
            <w:proofErr w:type="spellEnd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C1C10" w:rsidRPr="00A117E1" w:rsidRDefault="00BC1C10" w:rsidP="00006B01">
            <w:pPr>
              <w:tabs>
                <w:tab w:val="left" w:pos="2808"/>
                <w:tab w:val="left" w:pos="3317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7" w:type="dxa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117E1">
              <w:rPr>
                <w:rFonts w:ascii="Times New Roman" w:hAnsi="Times New Roman" w:cs="Times New Roman"/>
                <w:sz w:val="28"/>
                <w:szCs w:val="28"/>
              </w:rPr>
              <w:t>РЕКОМЕНДОВАНО: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Протокол № _______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от  _______________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117E1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Лола В.А.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76" w:type="dxa"/>
          </w:tcPr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117E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pacing w:val="160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pacing w:val="160"/>
                <w:sz w:val="24"/>
                <w:szCs w:val="24"/>
              </w:rPr>
              <w:t xml:space="preserve">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от _______________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МБОУ «СОШ № 46»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>Побойко</w:t>
            </w:r>
            <w:proofErr w:type="spellEnd"/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117E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BC1C10" w:rsidRPr="00A117E1" w:rsidRDefault="00BC1C10" w:rsidP="00006B01">
            <w:pPr>
              <w:tabs>
                <w:tab w:val="left" w:pos="2808"/>
              </w:tabs>
              <w:spacing w:after="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117E1">
        <w:rPr>
          <w:rFonts w:ascii="Times New Roman" w:eastAsia="Times New Roman" w:hAnsi="Times New Roman" w:cs="Times New Roman"/>
          <w:b/>
          <w:sz w:val="44"/>
          <w:szCs w:val="44"/>
        </w:rPr>
        <w:t>РАБОЧАЯ  ПРОГРАММА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7E1">
        <w:rPr>
          <w:rFonts w:ascii="Times New Roman" w:eastAsia="Times New Roman" w:hAnsi="Times New Roman" w:cs="Times New Roman"/>
          <w:b/>
          <w:sz w:val="32"/>
          <w:szCs w:val="32"/>
        </w:rPr>
        <w:t>учебного курса «</w:t>
      </w:r>
      <w:r w:rsidRPr="00A117E1">
        <w:rPr>
          <w:rFonts w:ascii="Times New Roman" w:hAnsi="Times New Roman" w:cs="Times New Roman"/>
          <w:b/>
          <w:sz w:val="32"/>
          <w:szCs w:val="32"/>
        </w:rPr>
        <w:t>Музыка</w:t>
      </w:r>
      <w:r w:rsidRPr="00A117E1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7E1">
        <w:rPr>
          <w:rFonts w:ascii="Times New Roman" w:eastAsia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A117E1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A117E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E15B7">
        <w:rPr>
          <w:rFonts w:ascii="Times New Roman" w:hAnsi="Times New Roman" w:cs="Times New Roman"/>
          <w:b/>
          <w:sz w:val="32"/>
          <w:szCs w:val="32"/>
        </w:rPr>
        <w:t>3</w:t>
      </w:r>
      <w:r w:rsidRPr="00A117E1">
        <w:rPr>
          <w:rFonts w:ascii="Times New Roman" w:hAnsi="Times New Roman" w:cs="Times New Roman"/>
          <w:b/>
          <w:sz w:val="32"/>
          <w:szCs w:val="32"/>
        </w:rPr>
        <w:t>б класса</w:t>
      </w:r>
    </w:p>
    <w:p w:rsidR="00C377F1" w:rsidRPr="00A117E1" w:rsidRDefault="00C377F1" w:rsidP="00C37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7E1">
        <w:rPr>
          <w:rFonts w:ascii="Times New Roman" w:hAnsi="Times New Roman" w:cs="Times New Roman"/>
          <w:b/>
          <w:sz w:val="32"/>
          <w:szCs w:val="32"/>
        </w:rPr>
        <w:t>на 20</w:t>
      </w:r>
      <w:r w:rsidR="00501CAA" w:rsidRPr="00A117E1">
        <w:rPr>
          <w:rFonts w:ascii="Times New Roman" w:hAnsi="Times New Roman" w:cs="Times New Roman"/>
          <w:b/>
          <w:sz w:val="32"/>
          <w:szCs w:val="32"/>
        </w:rPr>
        <w:t>2</w:t>
      </w:r>
      <w:r w:rsidR="00AE15B7">
        <w:rPr>
          <w:rFonts w:ascii="Times New Roman" w:hAnsi="Times New Roman" w:cs="Times New Roman"/>
          <w:b/>
          <w:sz w:val="32"/>
          <w:szCs w:val="32"/>
        </w:rPr>
        <w:t>1</w:t>
      </w:r>
      <w:r w:rsidRPr="00A117E1">
        <w:rPr>
          <w:rFonts w:ascii="Times New Roman" w:hAnsi="Times New Roman" w:cs="Times New Roman"/>
          <w:b/>
          <w:sz w:val="32"/>
          <w:szCs w:val="32"/>
        </w:rPr>
        <w:t>-202</w:t>
      </w:r>
      <w:r w:rsidR="00AE15B7">
        <w:rPr>
          <w:rFonts w:ascii="Times New Roman" w:hAnsi="Times New Roman" w:cs="Times New Roman"/>
          <w:b/>
          <w:sz w:val="32"/>
          <w:szCs w:val="32"/>
        </w:rPr>
        <w:t>2</w:t>
      </w:r>
      <w:r w:rsidRPr="00A117E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C1C10" w:rsidRPr="00A117E1" w:rsidRDefault="00BC1C10" w:rsidP="00BC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117E1">
        <w:rPr>
          <w:rFonts w:ascii="Times New Roman" w:eastAsia="Times New Roman" w:hAnsi="Times New Roman" w:cs="Times New Roman"/>
          <w:sz w:val="32"/>
          <w:szCs w:val="32"/>
        </w:rPr>
        <w:t xml:space="preserve">Образовательная область: </w:t>
      </w:r>
      <w:r w:rsidR="00CC7E1D" w:rsidRPr="00A117E1">
        <w:rPr>
          <w:rFonts w:ascii="Times New Roman" w:hAnsi="Times New Roman" w:cs="Times New Roman"/>
          <w:sz w:val="32"/>
          <w:szCs w:val="32"/>
        </w:rPr>
        <w:t>и</w:t>
      </w:r>
      <w:r w:rsidRPr="00A117E1">
        <w:rPr>
          <w:rFonts w:ascii="Times New Roman" w:hAnsi="Times New Roman" w:cs="Times New Roman"/>
          <w:sz w:val="32"/>
          <w:szCs w:val="32"/>
        </w:rPr>
        <w:t>скусство</w:t>
      </w: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10" w:rsidRPr="00A117E1" w:rsidRDefault="00BC1C10" w:rsidP="00BC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</w:t>
      </w: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sz w:val="28"/>
          <w:szCs w:val="28"/>
        </w:rPr>
        <w:t>Костинец Г.А.                                                                                          учитель начальных классов                                                                                                     высшей квалификационной                                                                                                   категории</w:t>
      </w: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BC1C10" w:rsidRPr="00A117E1" w:rsidRDefault="00BC1C10" w:rsidP="00BC1C10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sz w:val="28"/>
          <w:szCs w:val="28"/>
        </w:rPr>
        <w:t>Братск</w:t>
      </w:r>
    </w:p>
    <w:p w:rsidR="00BC1C10" w:rsidRPr="00A117E1" w:rsidRDefault="00BC1C10" w:rsidP="00BC1C10">
      <w:pPr>
        <w:tabs>
          <w:tab w:val="left" w:pos="4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01CAA" w:rsidRPr="00A117E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15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7E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05F76" w:rsidRDefault="00205F76" w:rsidP="005B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424" w:rsidRPr="00A117E1" w:rsidRDefault="005B5424" w:rsidP="005B5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7E1">
        <w:rPr>
          <w:rFonts w:ascii="Times New Roman" w:hAnsi="Times New Roman" w:cs="Times New Roman"/>
          <w:sz w:val="24"/>
          <w:szCs w:val="24"/>
        </w:rPr>
        <w:lastRenderedPageBreak/>
        <w:t>Предмет «Музыка»», изучается 3</w:t>
      </w:r>
      <w:r w:rsidR="00501CAA" w:rsidRPr="00A117E1">
        <w:rPr>
          <w:rFonts w:ascii="Times New Roman" w:hAnsi="Times New Roman" w:cs="Times New Roman"/>
          <w:sz w:val="24"/>
          <w:szCs w:val="24"/>
        </w:rPr>
        <w:t>4</w:t>
      </w:r>
      <w:r w:rsidRPr="00A117E1">
        <w:rPr>
          <w:rFonts w:ascii="Times New Roman" w:hAnsi="Times New Roman" w:cs="Times New Roman"/>
          <w:sz w:val="24"/>
          <w:szCs w:val="24"/>
        </w:rPr>
        <w:t xml:space="preserve"> ч (1 раз в неделю).</w:t>
      </w:r>
    </w:p>
    <w:p w:rsidR="005B5424" w:rsidRPr="00A117E1" w:rsidRDefault="005B5424" w:rsidP="005B5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424" w:rsidRPr="00A117E1" w:rsidRDefault="005B5424" w:rsidP="005B5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7E1">
        <w:rPr>
          <w:rFonts w:ascii="Times New Roman" w:hAnsi="Times New Roman" w:cs="Times New Roman"/>
          <w:b/>
          <w:sz w:val="24"/>
          <w:szCs w:val="24"/>
        </w:rPr>
        <w:t>Программа обеспечена учебно-методическим комплектом:</w:t>
      </w:r>
    </w:p>
    <w:p w:rsidR="005B5424" w:rsidRPr="00A117E1" w:rsidRDefault="005B5424" w:rsidP="001A5CC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Критская Е.Д. Музыка. </w:t>
      </w:r>
      <w:r w:rsidR="00AE15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класс: </w:t>
      </w:r>
      <w:proofErr w:type="spellStart"/>
      <w:r w:rsidRPr="00A117E1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A117E1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A117E1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17E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Е.Д. Критская, Г.П. Сергеева, Т.С. </w:t>
      </w:r>
      <w:proofErr w:type="spellStart"/>
      <w:r w:rsidRPr="00A117E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A117E1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</w:t>
      </w:r>
      <w:r w:rsidR="002B3EC7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5B5424" w:rsidRPr="00A117E1" w:rsidRDefault="005B5424" w:rsidP="001A5CC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Критская Е.Д. Музыка. </w:t>
      </w:r>
      <w:r w:rsidR="00AE15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класс: рабочая тетрадь/ Е.Д. Критская, Г.П. Сергеева, Т.С. </w:t>
      </w:r>
      <w:proofErr w:type="spellStart"/>
      <w:r w:rsidRPr="00A117E1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A117E1">
        <w:rPr>
          <w:rFonts w:ascii="Times New Roman" w:eastAsia="Times New Roman" w:hAnsi="Times New Roman" w:cs="Times New Roman"/>
          <w:sz w:val="24"/>
          <w:szCs w:val="24"/>
        </w:rPr>
        <w:t>. – М.</w:t>
      </w:r>
      <w:proofErr w:type="gramStart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117E1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</w:t>
      </w:r>
      <w:r w:rsidR="002B3EC7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5B5424" w:rsidRPr="00A117E1" w:rsidRDefault="005B5424" w:rsidP="005B54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424" w:rsidRPr="00A117E1" w:rsidRDefault="005B5424" w:rsidP="005B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424" w:rsidRPr="00A117E1" w:rsidRDefault="005B5424" w:rsidP="005B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17E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5B5424" w:rsidRPr="00A117E1" w:rsidRDefault="005B5424" w:rsidP="005B5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424" w:rsidRPr="00A117E1" w:rsidRDefault="005B5424" w:rsidP="005B5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117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AE15B7" w:rsidRPr="00915150" w:rsidRDefault="00AE15B7" w:rsidP="009151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15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 </w:t>
      </w:r>
      <w:r w:rsidRPr="00915150">
        <w:rPr>
          <w:rFonts w:ascii="Times New Roman" w:eastAsia="Times New Roman" w:hAnsi="Times New Roman" w:cs="Times New Roman"/>
          <w:sz w:val="24"/>
          <w:szCs w:val="24"/>
        </w:rPr>
        <w:t xml:space="preserve">отражаются в индивидуальных качественных свойствах </w:t>
      </w:r>
      <w:r w:rsidR="00B529EF" w:rsidRPr="00915150">
        <w:rPr>
          <w:rFonts w:ascii="Times New Roman" w:hAnsi="Times New Roman" w:cs="Times New Roman"/>
          <w:sz w:val="24"/>
          <w:szCs w:val="24"/>
        </w:rPr>
        <w:t>обучаю</w:t>
      </w:r>
      <w:r w:rsidRPr="00915150">
        <w:rPr>
          <w:rFonts w:ascii="Times New Roman" w:eastAsia="Times New Roman" w:hAnsi="Times New Roman" w:cs="Times New Roman"/>
          <w:sz w:val="24"/>
          <w:szCs w:val="24"/>
        </w:rPr>
        <w:t>щихся, которые они должны приобрести в процессе освоения учебного предмета «Музыка»: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1A5CC4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формирование этических чувств </w:t>
      </w:r>
      <w:proofErr w:type="spellStart"/>
      <w:r w:rsidRPr="001A5CC4">
        <w:rPr>
          <w:rFonts w:ascii="Times New Roman" w:eastAsia="Calibri" w:hAnsi="Times New Roman" w:cs="Times New Roman"/>
          <w:sz w:val="24"/>
          <w:szCs w:val="24"/>
        </w:rPr>
        <w:t>доброжелательностии</w:t>
      </w:r>
      <w:proofErr w:type="spell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эмоционально-нравственной отзывчивости, понимания и сопереживания чувствам других людей;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15150" w:rsidRDefault="00915150" w:rsidP="001A5CC4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B529EF" w:rsidRPr="00915150" w:rsidRDefault="00B529EF" w:rsidP="001A5CC4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c1"/>
          <w:color w:val="000000"/>
        </w:rPr>
      </w:pPr>
      <w:proofErr w:type="spellStart"/>
      <w:r w:rsidRPr="00915150">
        <w:rPr>
          <w:rStyle w:val="c1"/>
          <w:b/>
          <w:bCs/>
          <w:color w:val="000000"/>
        </w:rPr>
        <w:t>Метапредметные</w:t>
      </w:r>
      <w:proofErr w:type="spellEnd"/>
      <w:r w:rsidRPr="00915150">
        <w:rPr>
          <w:rStyle w:val="c1"/>
          <w:b/>
          <w:bCs/>
          <w:color w:val="000000"/>
        </w:rPr>
        <w:t xml:space="preserve"> результаты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C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принимать и сохранять учебную, в т. ч. музыкально-исполнительскую задачу, понимать смысл инструкции учителя и вносить в нее коррективы;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планировать свои действия в соответствии с учебными задачами, различая способ и результат собственных действий;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выполнять действия (в устной форме) опоре на заданный учителем или сверстниками ориентир;</w:t>
      </w:r>
      <w:r w:rsidRPr="001A5CC4">
        <w:rPr>
          <w:rFonts w:ascii="Times New Roman" w:hAnsi="Times New Roman" w:cs="Times New Roman"/>
          <w:sz w:val="24"/>
          <w:szCs w:val="24"/>
        </w:rPr>
        <w:t xml:space="preserve"> </w:t>
      </w: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эмоционально откликаться на музыкальную характеристику образов героев музыкальных произведений разных жанров;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осуществлять контроль и самооценку своего участия в разных видах музыкальной деятельности. 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понимать смысл предложенных в учебнике заданий, в т. ч. проектных и творческих;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выполнять действия (в устной письменной форме и во внутреннем плане) в опоре на заданный в учебнике ориентир;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воспринимать мнение о музыкальном произведении сверстников и взрослых.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Познавательные </w:t>
      </w:r>
      <w:r w:rsidRPr="001A5CC4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самостоятельно работать с дополнительными текстами и заданиями в рабочей тетради;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передавать свои впечатления о воспринимаемых музыкальных произведениях;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использовать примеры музыкальной записи при обсуждении особенностей музыки;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выбирать способы решения исполнительской задачи;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соотносить иллюстративный материал и основное содержание музыкального сочинения;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соотносить содержание рисунков и схематических изображений с музыкальными впечатлениями;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исполнять </w:t>
      </w:r>
      <w:proofErr w:type="spellStart"/>
      <w:r w:rsidRPr="001A5CC4">
        <w:rPr>
          <w:rFonts w:ascii="Times New Roman" w:eastAsia="Calibri" w:hAnsi="Times New Roman" w:cs="Times New Roman"/>
          <w:sz w:val="24"/>
          <w:szCs w:val="24"/>
        </w:rPr>
        <w:t>попевки</w:t>
      </w:r>
      <w:proofErr w:type="spell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, ориентируясь на запись </w:t>
      </w:r>
      <w:proofErr w:type="gramStart"/>
      <w:r w:rsidRPr="001A5CC4">
        <w:rPr>
          <w:rFonts w:ascii="Times New Roman" w:eastAsia="Calibri" w:hAnsi="Times New Roman" w:cs="Times New Roman"/>
          <w:sz w:val="24"/>
          <w:szCs w:val="24"/>
        </w:rPr>
        <w:t>ручным</w:t>
      </w:r>
      <w:proofErr w:type="gram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знаками и нотный текст.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1A5CC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соотносить различные произведения по настроению и форме;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строить свои рассуждения о воспринимаемых свойствах музыки;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пользоваться записью, принятой 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относительной и абсолютной </w:t>
      </w:r>
      <w:proofErr w:type="spell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сольминации</w:t>
      </w:r>
      <w:proofErr w:type="spell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проводить сравнение, </w:t>
      </w:r>
      <w:proofErr w:type="spell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сериацию</w:t>
      </w:r>
      <w:proofErr w:type="spell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и классификацию изученных объектов по заданным критериям; 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-о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>бобщать учебный материал; -устанавливать аналогии;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средства художественной выразительности в музыке и других видах искусства (литература, живопись);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представлять информацию в виде сообщения (презентация проектов).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</w:t>
      </w:r>
      <w:r w:rsidRPr="001A5CC4">
        <w:rPr>
          <w:rFonts w:ascii="Times New Roman" w:hAnsi="Times New Roman" w:cs="Times New Roman"/>
          <w:b/>
          <w:sz w:val="24"/>
          <w:szCs w:val="24"/>
        </w:rPr>
        <w:t>УУД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выражать свое мнение о музыке в процессе слушания и исполнения, используя разные речевые средств</w:t>
      </w:r>
      <w:proofErr w:type="gramStart"/>
      <w:r w:rsidRPr="001A5CC4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монолог, диалог, письменно);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выразительно исполнят музыкальные произведения, принимать активное участие в различных видах музыкальной деятельности;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понимать содержание вопросов и воспроизводить несложные вопросы о музыке;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проявлять инициативу, участвуя в исполнении музыки; </w:t>
      </w:r>
      <w:proofErr w:type="gramStart"/>
      <w:r w:rsidRPr="001A5CC4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1A5CC4">
        <w:rPr>
          <w:rFonts w:ascii="Times New Roman" w:eastAsia="Calibri" w:hAnsi="Times New Roman" w:cs="Times New Roman"/>
          <w:sz w:val="24"/>
          <w:szCs w:val="24"/>
        </w:rPr>
        <w:t>онтролировать свои действия в коллективной работе и понимать важность их правильного выполнения;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понимать необходимость координации совместных действий при выполнении учебных и творческих задач;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понимать важность сотрудничества со сверстниками и взрослыми;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принимать мнение, отличное от своей точки зрения; 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стремиться к пониманию позиции другого человека. </w:t>
      </w:r>
    </w:p>
    <w:p w:rsidR="00B529EF" w:rsidRPr="001A5CC4" w:rsidRDefault="00B529EF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1A5C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выражать свое мнение о музыке, используя разные средства коммуникации (в т. ч. средства ИКТ)</w:t>
      </w:r>
      <w:r w:rsidR="00915150" w:rsidRPr="001A5CC4">
        <w:rPr>
          <w:rFonts w:ascii="Times New Roman" w:hAnsi="Times New Roman" w:cs="Times New Roman"/>
          <w:sz w:val="24"/>
          <w:szCs w:val="24"/>
        </w:rPr>
        <w:t>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понимать значение музыки в передаче настроения и мыслей человека, в общении между людьми;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контролировать свои действия и соотносить их с действиями других участников коллективной работы, включая совместную работу в проектной деятельности.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формулировать и задавать вопросы, использовать речь для передачи информации, для своего действия и действий партнера;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стремиться к координации различных позиций в сотрудничестве;</w:t>
      </w:r>
    </w:p>
    <w:p w:rsidR="00B529EF" w:rsidRPr="001A5CC4" w:rsidRDefault="00B529EF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c15"/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проявлять творческую инициативу в коллективной музыкально-творческой деятельности.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Музыка в жизни человека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научится: 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lastRenderedPageBreak/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эмоционально выражать свое отношение к музыкальным произведениям;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ориентироваться в жанрах и основных особенностях музыкального фольклора;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понимать возможности музыки, передавать чувства и мысли человека;</w:t>
      </w:r>
    </w:p>
    <w:p w:rsidR="00AE15B7" w:rsidRPr="001A5CC4" w:rsidRDefault="00915150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hAnsi="Times New Roman" w:cs="Times New Roman"/>
          <w:sz w:val="24"/>
          <w:szCs w:val="24"/>
        </w:rPr>
        <w:t>передавать в музыкально</w:t>
      </w:r>
      <w:r w:rsidR="00AE15B7" w:rsidRPr="001A5CC4">
        <w:rPr>
          <w:rFonts w:ascii="Times New Roman" w:eastAsia="Calibri" w:hAnsi="Times New Roman" w:cs="Times New Roman"/>
          <w:sz w:val="24"/>
          <w:szCs w:val="24"/>
        </w:rPr>
        <w:t xml:space="preserve">-художественной деятельности художественно-образное содержание и основные особенности сочинений разных композиторов и народного творчества. 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соотносить исполнение музыки с 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собственным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жизненными впечатлениями и осуществлять свой исполнительский замысел, предлагая</w:t>
      </w:r>
      <w:r w:rsidR="001A5CC4" w:rsidRPr="001A5C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5CC4">
        <w:rPr>
          <w:rFonts w:ascii="Times New Roman" w:eastAsia="Calibri" w:hAnsi="Times New Roman" w:cs="Times New Roman"/>
          <w:i/>
          <w:sz w:val="24"/>
          <w:szCs w:val="24"/>
        </w:rPr>
        <w:t>исполнительский план песни</w:t>
      </w:r>
      <w:r w:rsidR="001A5CC4" w:rsidRPr="001A5CC4">
        <w:rPr>
          <w:rFonts w:ascii="Times New Roman" w:hAnsi="Times New Roman" w:cs="Times New Roman"/>
          <w:i/>
          <w:sz w:val="24"/>
          <w:szCs w:val="24"/>
        </w:rPr>
        <w:t>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осуществлять (в рамках решения проектных задач) поиск необходимой информации, в т. ч. ИКТ;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владеть первоначальными навыками самоорганизации и самооценки культурного досуга.</w:t>
      </w:r>
    </w:p>
    <w:p w:rsidR="00AE15B7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Основные закономерности музыкального искусства</w:t>
      </w:r>
    </w:p>
    <w:p w:rsidR="001A5CC4" w:rsidRPr="001A5CC4" w:rsidRDefault="001A5CC4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научится: 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наблюдать за развитием музыкальных образов, тем, интонаций, воспринимать различие в формах построения музыки;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участвовать в коллективном воплощении музыкальных образов, выражая свое мнение в общении со сверстниками;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узнавать черты музыкальной речи отдельных композиторов; применять полученные знания в исполнительской деятельности;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узнавать народные мелодии в творчестве композиторов; звучание музыкальных инструментов и певческих голосов. 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</w:t>
      </w:r>
      <w:r w:rsidRPr="001A5CC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импровизировать мелодии на отдельные фразы и законченные фрагменты стихотворного текста в характере песни, танца и марша;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пользоваться записью, принятой в относительной и абсолютной </w:t>
      </w:r>
      <w:proofErr w:type="spell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сольминизации</w:t>
      </w:r>
      <w:proofErr w:type="spell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-н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>аходить в музыкальном тексте особенности формы, изложения;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5CC4">
        <w:rPr>
          <w:rFonts w:ascii="Times New Roman" w:eastAsia="Calibri" w:hAnsi="Times New Roman" w:cs="Times New Roman"/>
          <w:i/>
          <w:sz w:val="24"/>
          <w:szCs w:val="24"/>
        </w:rPr>
        <w:t>различать звучание музыкальных инструменто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в(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>включая тембр арфы, виолончели, челесты).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овладеть: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представлениями о композиторском (М.И. Глинка, П.И. Чайковский, А.П. Бородин.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Н.А. Римский-Корсаков, Ф. Й Гайдн, И. С. Бах</w:t>
      </w: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В.А. Моцарт, Э.Григ, Г.В. Свиридов, С.С. Прокофьев, Р.К. Щедрин и др. ) исполнительском творчестве;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i/>
          <w:sz w:val="24"/>
          <w:szCs w:val="24"/>
        </w:rPr>
        <w:t>музыкальными</w:t>
      </w:r>
      <w:proofErr w:type="gramEnd"/>
      <w:r w:rsidRPr="001A5CC4">
        <w:rPr>
          <w:rFonts w:ascii="Times New Roman" w:eastAsia="Calibri" w:hAnsi="Times New Roman" w:cs="Times New Roman"/>
          <w:i/>
          <w:sz w:val="24"/>
          <w:szCs w:val="24"/>
        </w:rPr>
        <w:t xml:space="preserve"> понятиям: мажорная и минорная гаммы, фермата, паузы различных длительностей, диез, бемоль, ария, канон и др.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Музыкальная картина мира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5CC4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выразительно исполнять </w:t>
      </w:r>
      <w:proofErr w:type="spellStart"/>
      <w:r w:rsidRPr="001A5CC4">
        <w:rPr>
          <w:rFonts w:ascii="Times New Roman" w:eastAsia="Calibri" w:hAnsi="Times New Roman" w:cs="Times New Roman"/>
          <w:sz w:val="24"/>
          <w:szCs w:val="24"/>
        </w:rPr>
        <w:t>попевки</w:t>
      </w:r>
      <w:proofErr w:type="spellEnd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и песни с соблюдением основных правил пения в т. ч. с </w:t>
      </w:r>
      <w:proofErr w:type="spellStart"/>
      <w:r w:rsidRPr="001A5CC4">
        <w:rPr>
          <w:rFonts w:ascii="Times New Roman" w:eastAsia="Calibri" w:hAnsi="Times New Roman" w:cs="Times New Roman"/>
          <w:sz w:val="24"/>
          <w:szCs w:val="24"/>
        </w:rPr>
        <w:t>дирижированием</w:t>
      </w:r>
      <w:proofErr w:type="spellEnd"/>
      <w:proofErr w:type="gramStart"/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150" w:rsidRPr="001A5C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петь темы из отдельных прослушиваемых музыкальных произведений; исполнять песни в одноголосном и двухголосном изложении;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различать мелодию и аккомпанемент, передавать различный ритмический рисунок в исполнении доступных произведений;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сопоставлять музыкальные образы в звучании разных музыкальных инструментов; 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различать язык музыки разных стран мира.</w:t>
      </w:r>
    </w:p>
    <w:p w:rsidR="00AE15B7" w:rsidRPr="001A5CC4" w:rsidRDefault="00AE15B7" w:rsidP="001A5CC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1A5C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 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 xml:space="preserve">сравнивать звучание одного и того же произведения в разном исполнении; </w:t>
      </w:r>
    </w:p>
    <w:p w:rsidR="001A5CC4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узнавать пройденные музыкальные произведения и их авторов;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приводить примеры известных музыкальных жанров, форм;</w:t>
      </w:r>
    </w:p>
    <w:p w:rsidR="00AE15B7" w:rsidRPr="001A5CC4" w:rsidRDefault="00AE15B7" w:rsidP="001A5CC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5CC4">
        <w:rPr>
          <w:rFonts w:ascii="Times New Roman" w:eastAsia="Calibri" w:hAnsi="Times New Roman" w:cs="Times New Roman"/>
          <w:sz w:val="24"/>
          <w:szCs w:val="24"/>
        </w:rPr>
        <w:t>собирать музыкальные коллекции, принимать участие в проведении культурных мероприятий в классе, представлять результаты проектной</w:t>
      </w:r>
      <w:r w:rsidR="001A5CC4">
        <w:rPr>
          <w:rFonts w:ascii="Times New Roman" w:hAnsi="Times New Roman" w:cs="Times New Roman"/>
          <w:sz w:val="24"/>
          <w:szCs w:val="24"/>
        </w:rPr>
        <w:t xml:space="preserve"> </w:t>
      </w:r>
      <w:r w:rsidRPr="001A5CC4">
        <w:rPr>
          <w:rFonts w:ascii="Times New Roman" w:eastAsia="Calibri" w:hAnsi="Times New Roman" w:cs="Times New Roman"/>
          <w:bCs/>
          <w:sz w:val="24"/>
          <w:szCs w:val="24"/>
        </w:rPr>
        <w:t>деятельности.</w:t>
      </w:r>
    </w:p>
    <w:p w:rsidR="001A5CC4" w:rsidRDefault="001A5CC4" w:rsidP="001A5CC4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CC4" w:rsidRPr="001A5CC4" w:rsidRDefault="001A5CC4" w:rsidP="001A5CC4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5CC4">
        <w:rPr>
          <w:rFonts w:ascii="Times New Roman" w:eastAsia="Calibri" w:hAnsi="Times New Roman" w:cs="Times New Roman"/>
          <w:b/>
          <w:sz w:val="28"/>
          <w:szCs w:val="28"/>
        </w:rPr>
        <w:t>Содержание  учебного предмета</w:t>
      </w:r>
    </w:p>
    <w:p w:rsidR="001A5CC4" w:rsidRDefault="001A5CC4" w:rsidP="00AE15B7">
      <w:pPr>
        <w:pStyle w:val="c8"/>
        <w:shd w:val="clear" w:color="auto" w:fill="FFFFFF"/>
        <w:spacing w:before="0" w:beforeAutospacing="0" w:after="0" w:afterAutospacing="0"/>
        <w:rPr>
          <w:rStyle w:val="c40"/>
          <w:b/>
          <w:bCs/>
          <w:color w:val="000000"/>
        </w:rPr>
      </w:pPr>
    </w:p>
    <w:p w:rsidR="00AE15B7" w:rsidRPr="002C1C76" w:rsidRDefault="00AE15B7" w:rsidP="002C1C76">
      <w:pPr>
        <w:pStyle w:val="c8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40"/>
          <w:b/>
          <w:bCs/>
          <w:color w:val="000000"/>
        </w:rPr>
        <w:t>Россия – Родина моя</w:t>
      </w:r>
    </w:p>
    <w:p w:rsidR="00625CA5" w:rsidRPr="002C1C76" w:rsidRDefault="00625CA5" w:rsidP="002C1C76">
      <w:pPr>
        <w:pStyle w:val="c24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c10"/>
          <w:color w:val="000000"/>
          <w:shd w:val="clear" w:color="auto" w:fill="FFFFFF"/>
        </w:rPr>
      </w:pPr>
      <w:r w:rsidRPr="002C1C76">
        <w:rPr>
          <w:rStyle w:val="c10"/>
          <w:color w:val="000000"/>
          <w:shd w:val="clear" w:color="auto" w:fill="FFFFFF"/>
        </w:rPr>
        <w:t>Мелодия-душа музыки. Природа и музыка. Виват, Россия! Наша  слава – русская держава. Кантата «Александр Невский». Опера « Иван Сусанин». Родина моя. Русская земля... Да будет во веки веков сильна. </w:t>
      </w:r>
    </w:p>
    <w:p w:rsidR="00625CA5" w:rsidRPr="002C1C76" w:rsidRDefault="00625CA5" w:rsidP="002C1C76">
      <w:pPr>
        <w:pStyle w:val="c24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c15"/>
          <w:color w:val="000000"/>
        </w:rPr>
      </w:pPr>
      <w:r w:rsidRPr="002C1C76">
        <w:rPr>
          <w:rStyle w:val="c14"/>
          <w:i/>
          <w:iCs/>
          <w:color w:val="000000"/>
          <w:shd w:val="clear" w:color="auto" w:fill="FFFFFF"/>
        </w:rPr>
        <w:t>Раскрываются следующие содержательные линии. </w:t>
      </w:r>
      <w:proofErr w:type="spellStart"/>
      <w:r w:rsidRPr="002C1C76">
        <w:rPr>
          <w:rStyle w:val="c10"/>
          <w:color w:val="000000"/>
          <w:shd w:val="clear" w:color="auto" w:fill="FFFFFF"/>
        </w:rPr>
        <w:t>Песенность</w:t>
      </w:r>
      <w:proofErr w:type="spellEnd"/>
      <w:r w:rsidRPr="002C1C76">
        <w:rPr>
          <w:rStyle w:val="c10"/>
          <w:color w:val="000000"/>
          <w:shd w:val="clear" w:color="auto" w:fill="FFFFFF"/>
        </w:rPr>
        <w:t xml:space="preserve">  музыки русских композиторов. Образы родной природы в романсах русских композиторов. Лирические образы вокальной музыки.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</w:t>
      </w:r>
      <w:proofErr w:type="gramStart"/>
      <w:r w:rsidRPr="002C1C76">
        <w:rPr>
          <w:rStyle w:val="c10"/>
          <w:color w:val="000000"/>
          <w:shd w:val="clear" w:color="auto" w:fill="FFFFFF"/>
        </w:rPr>
        <w:t xml:space="preserve"> .</w:t>
      </w:r>
      <w:proofErr w:type="gramEnd"/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Главная мелодия 2-й части.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Симфонии № 4. П. Чай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ковский.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Жаворонок.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М. Глинка, слова Н. Кукольника.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Благословляю вас, леса.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П. Чайковский, слова А. Толстого.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Звонче жаворонка пенье.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Н. Римский-Корсаков, слова А. Толстого.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Романс.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кина «Метель». Г. Свиридов.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Радуйся,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Росско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земле; Орле </w:t>
      </w:r>
      <w:proofErr w:type="gram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Российский</w:t>
      </w:r>
      <w:proofErr w:type="gram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Виватные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канты. Неизвестные авторы </w:t>
      </w:r>
      <w:r w:rsidRPr="002C1C76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Славны были наши деды; Вспомним, братцы, Русь и славу!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Русские народные песни.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Александр Невский.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Кантата (фрагменты). С. Прокофьев.</w:t>
      </w:r>
    </w:p>
    <w:p w:rsidR="001A5CC4" w:rsidRPr="002C1C76" w:rsidRDefault="001A5CC4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Иван Сусанин.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Опера (фрагменты). М. Глинка.</w:t>
      </w:r>
    </w:p>
    <w:p w:rsidR="00AE15B7" w:rsidRPr="002C1C76" w:rsidRDefault="00AE15B7" w:rsidP="002C1C76">
      <w:pPr>
        <w:pStyle w:val="c2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День, полный событий</w:t>
      </w:r>
    </w:p>
    <w:p w:rsidR="00625CA5" w:rsidRPr="002C1C76" w:rsidRDefault="00625CA5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10"/>
          <w:color w:val="000000"/>
        </w:rPr>
        <w:t>Утро. Портрет в музыке. В каждой интонации спрятан человек. В детской. Игры и игрушки. На прогулке. Вечер. </w:t>
      </w:r>
      <w:r w:rsidRPr="002C1C76">
        <w:rPr>
          <w:rStyle w:val="c14"/>
          <w:i/>
          <w:iCs/>
          <w:color w:val="000000"/>
        </w:rPr>
        <w:t>Раскрываются следующие содержательные линии.</w:t>
      </w:r>
      <w:r w:rsidRPr="002C1C76">
        <w:rPr>
          <w:rStyle w:val="c10"/>
          <w:color w:val="000000"/>
        </w:rPr>
        <w:t xml:space="preserve"> Жизненно-музыкальные впечатления ребенка с утра до вечера. Образы природы, портрет в вокальной и инструментальной музыке. </w:t>
      </w:r>
      <w:proofErr w:type="gramStart"/>
      <w:r w:rsidRPr="002C1C76">
        <w:rPr>
          <w:rStyle w:val="c10"/>
          <w:color w:val="000000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 Чайковский, С. Прокофьев, М. Мусоргский, Э. Григ).</w:t>
      </w:r>
      <w:proofErr w:type="gramEnd"/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Колыбельная.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Чайковский, слова А.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Утро.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». Э. Григ.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Заход солнца.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Э. Григ, слова А. Мунка, пер. С. Свириденко.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Вечерняя песня.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М. Мусоргский, слова А. Плещеева.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Болтунья.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С. Прокофьев, слова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А.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Золушка.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Балет (фрагменты). С. Прокофьев.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8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Джульетта-девочка.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балета «Ромео и Джульетта». С. Прокофьев.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8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 няней; С куклой.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цикла «Детская». Слова и музыка М. Мусоргского.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Прогулка.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Тюильрийский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сад.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сюиты «Картинки с вы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ставки». М. Мусоргский.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Детский альбом.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Пьесы. П. Чайковский.</w:t>
      </w:r>
    </w:p>
    <w:p w:rsidR="00AE15B7" w:rsidRPr="002C1C76" w:rsidRDefault="00AE15B7" w:rsidP="002C1C76">
      <w:pPr>
        <w:pStyle w:val="c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О России петь – что стремиться в храм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c10"/>
          <w:color w:val="000000"/>
        </w:rPr>
      </w:pPr>
      <w:r w:rsidRPr="002C1C76">
        <w:rPr>
          <w:rStyle w:val="c10"/>
          <w:color w:val="000000"/>
        </w:rPr>
        <w:t xml:space="preserve">Радуйся, Мария! Богородице </w:t>
      </w:r>
      <w:proofErr w:type="spellStart"/>
      <w:r w:rsidRPr="002C1C76">
        <w:rPr>
          <w:rStyle w:val="c10"/>
          <w:color w:val="000000"/>
        </w:rPr>
        <w:t>Дево</w:t>
      </w:r>
      <w:proofErr w:type="spellEnd"/>
      <w:r w:rsidRPr="002C1C76">
        <w:rPr>
          <w:rStyle w:val="c10"/>
          <w:color w:val="000000"/>
        </w:rPr>
        <w:t xml:space="preserve">, радуйся. Древнейшая песнь материнства. Тихая моя, добрая моя, мама! Вербное воскресенье. </w:t>
      </w:r>
      <w:proofErr w:type="spellStart"/>
      <w:r w:rsidRPr="002C1C76">
        <w:rPr>
          <w:rStyle w:val="c10"/>
          <w:color w:val="000000"/>
        </w:rPr>
        <w:t>Вербочки</w:t>
      </w:r>
      <w:proofErr w:type="spellEnd"/>
      <w:r w:rsidRPr="002C1C76">
        <w:rPr>
          <w:rStyle w:val="c10"/>
          <w:color w:val="000000"/>
        </w:rPr>
        <w:t>.</w:t>
      </w:r>
      <w:r w:rsidRPr="002C1C76">
        <w:rPr>
          <w:color w:val="000000"/>
        </w:rPr>
        <w:t xml:space="preserve"> </w:t>
      </w:r>
      <w:r w:rsidRPr="002C1C76">
        <w:rPr>
          <w:rStyle w:val="c10"/>
          <w:color w:val="000000"/>
        </w:rPr>
        <w:t>Святые земли Русской. 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14"/>
          <w:i/>
          <w:iCs/>
          <w:color w:val="000000"/>
        </w:rPr>
        <w:t>Раскрываются следующие содержательные линии. </w:t>
      </w:r>
      <w:r w:rsidRPr="002C1C76">
        <w:rPr>
          <w:rStyle w:val="c10"/>
          <w:color w:val="000000"/>
        </w:rPr>
        <w:t xml:space="preserve">Образы Богородицы (Девы Марии) в музыке, поэзии, изобразительном искусстве, икона Владимирской Богоматери — величайшая святыня Руси. </w:t>
      </w:r>
      <w:r w:rsidRPr="002C1C76">
        <w:rPr>
          <w:rStyle w:val="c10"/>
          <w:color w:val="000000"/>
        </w:rPr>
        <w:lastRenderedPageBreak/>
        <w:t>Праздники Русской православной церкви: Вербное воскресенье (Вход Господень в Иерусалим), Крещение Руси (988 г.). Святые земли Русской —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Богородице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Дево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радуйся.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№ 6. Из «Всенощного бдения». С. Рахманинов.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Тропарь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иконе Владимирской Божией Матери.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Аве, Мария.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Ф.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Шуберт, слова В. Скотта, пер. А. Плещеева.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Прелюдия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1 </w:t>
      </w:r>
      <w:proofErr w:type="gramStart"/>
      <w:r w:rsidRPr="002C1C7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мажор. Из </w:t>
      </w:r>
      <w:r w:rsidRPr="002C1C7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тома «Хорошо темпериро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ванного клавира».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-С. Бах.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9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Мама.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Из вокально-инструментального цикла «Земля». В. </w:t>
      </w:r>
      <w:proofErr w:type="gramStart"/>
      <w:r w:rsidRPr="002C1C76">
        <w:rPr>
          <w:rFonts w:ascii="Times New Roman" w:eastAsia="Times New Roman" w:hAnsi="Times New Roman" w:cs="Times New Roman"/>
          <w:sz w:val="24"/>
          <w:szCs w:val="24"/>
        </w:rPr>
        <w:t>Гаврилин</w:t>
      </w:r>
      <w:proofErr w:type="gramEnd"/>
      <w:r w:rsidRPr="002C1C76">
        <w:rPr>
          <w:rFonts w:ascii="Times New Roman" w:eastAsia="Times New Roman" w:hAnsi="Times New Roman" w:cs="Times New Roman"/>
          <w:sz w:val="24"/>
          <w:szCs w:val="24"/>
        </w:rPr>
        <w:t>, слова В.      Шульгиной.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9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Осанна.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Хор из </w:t>
      </w:r>
      <w:proofErr w:type="gramStart"/>
      <w:r w:rsidRPr="002C1C76">
        <w:rPr>
          <w:rFonts w:ascii="Times New Roman" w:eastAsia="Times New Roman" w:hAnsi="Times New Roman" w:cs="Times New Roman"/>
          <w:sz w:val="24"/>
          <w:szCs w:val="24"/>
        </w:rPr>
        <w:t>рок-оперы</w:t>
      </w:r>
      <w:proofErr w:type="gramEnd"/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«Иисус Христос — суперзвезда». Л.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Уэббер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Вербочки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А. Гречанинов, стихи А. Блока.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Вербочки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Р.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Глиэр, стихи А. Блока.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Величание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князю Владимиру и княгине Ольге.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Баллада о князе Владимире.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Слова А. Толстого.</w:t>
      </w:r>
    </w:p>
    <w:p w:rsidR="00AE15B7" w:rsidRPr="002C1C76" w:rsidRDefault="00AE15B7" w:rsidP="002C1C76">
      <w:pPr>
        <w:pStyle w:val="c2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Гори, гори ясно, чтобы не погасло!</w:t>
      </w:r>
    </w:p>
    <w:p w:rsidR="002C1C76" w:rsidRPr="002C1C76" w:rsidRDefault="002C1C76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C7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Настрою гусли на старинный лад. Былина о Садко и Морском царе. Певцы русской старины. Лель, мой Лель. Звучащие картины. Прощание с Масленицей. Обобщающий урок. </w:t>
      </w:r>
    </w:p>
    <w:p w:rsidR="002C1C76" w:rsidRPr="002C1C76" w:rsidRDefault="002C1C76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1C76">
        <w:rPr>
          <w:rStyle w:val="c14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Раскрываются следующие содержательные линии. </w:t>
      </w:r>
      <w:r w:rsidRPr="002C1C76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 былины в русском музыкальном фольклоре. Особенности повествования (мелодика и ритмика былин). Певцы-гусляры. Образы былинных сказителей (Садко, Баян), певцов-музыкантов (Лель), народные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Былина о Добрыне Никитиче,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обраб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 Н. Римского-Корсакова.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7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Садко и Морской царь.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Русская былина (Печорская стари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на).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Песни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Бояна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оперы «Руслан и Людмила». М. Глинка.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7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Песни Садко,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хор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Высота ли, высота.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оперы «Сад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ко». Н. Римский-Корсаков.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77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Третья песня Леля; Проводы Масленицы,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хор. Из про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лога оперы «Снегурочка». Н. Римский-Корсаков.</w:t>
      </w:r>
    </w:p>
    <w:p w:rsidR="002A5FAB" w:rsidRPr="002C1C76" w:rsidRDefault="002A5FAB" w:rsidP="002C1C76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Веснянки,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русские и украинские народные песни.</w:t>
      </w:r>
    </w:p>
    <w:p w:rsidR="00AE15B7" w:rsidRPr="002C1C76" w:rsidRDefault="00AE15B7" w:rsidP="002C1C76">
      <w:pPr>
        <w:pStyle w:val="c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В музыкальном театре</w:t>
      </w:r>
    </w:p>
    <w:p w:rsidR="002C1C76" w:rsidRPr="002C1C76" w:rsidRDefault="00C606ED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c10"/>
          <w:color w:val="000000"/>
        </w:rPr>
      </w:pPr>
      <w:r>
        <w:rPr>
          <w:rStyle w:val="c10"/>
          <w:color w:val="000000"/>
        </w:rPr>
        <w:t>Опера «</w:t>
      </w:r>
      <w:r w:rsidR="002C1C76" w:rsidRPr="002C1C76">
        <w:rPr>
          <w:rStyle w:val="c10"/>
          <w:color w:val="000000"/>
        </w:rPr>
        <w:t>Руслан и Людмила».</w:t>
      </w:r>
      <w:r w:rsidRPr="00C606ED">
        <w:rPr>
          <w:rStyle w:val="c10"/>
          <w:color w:val="000000"/>
        </w:rPr>
        <w:t xml:space="preserve"> </w:t>
      </w:r>
      <w:r>
        <w:rPr>
          <w:rStyle w:val="c10"/>
          <w:color w:val="000000"/>
        </w:rPr>
        <w:t xml:space="preserve">Увертюра. Опера «Орфей и </w:t>
      </w:r>
      <w:proofErr w:type="spellStart"/>
      <w:r>
        <w:rPr>
          <w:rStyle w:val="c10"/>
          <w:color w:val="000000"/>
        </w:rPr>
        <w:t>Эвридика</w:t>
      </w:r>
      <w:proofErr w:type="spellEnd"/>
      <w:r>
        <w:rPr>
          <w:rStyle w:val="c10"/>
          <w:color w:val="000000"/>
        </w:rPr>
        <w:t>».  Опера «</w:t>
      </w:r>
      <w:r w:rsidR="002C1C76" w:rsidRPr="002C1C76">
        <w:rPr>
          <w:rStyle w:val="c10"/>
          <w:color w:val="000000"/>
        </w:rPr>
        <w:t>Снегурочк</w:t>
      </w:r>
      <w:r>
        <w:rPr>
          <w:rStyle w:val="c10"/>
          <w:color w:val="000000"/>
        </w:rPr>
        <w:t>а». Океан – море синее. Балет «</w:t>
      </w:r>
      <w:r w:rsidR="002C1C76" w:rsidRPr="002C1C76">
        <w:rPr>
          <w:rStyle w:val="c10"/>
          <w:color w:val="000000"/>
        </w:rPr>
        <w:t>Спящая красавица».</w:t>
      </w:r>
      <w:r w:rsidR="002C1C76" w:rsidRPr="002C1C76">
        <w:rPr>
          <w:color w:val="000000"/>
        </w:rPr>
        <w:t xml:space="preserve"> </w:t>
      </w:r>
      <w:r w:rsidR="002C1C76" w:rsidRPr="002C1C76">
        <w:rPr>
          <w:rStyle w:val="c10"/>
          <w:color w:val="000000"/>
        </w:rPr>
        <w:t>В современных ритмах.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10"/>
          <w:color w:val="000000"/>
        </w:rPr>
        <w:t> </w:t>
      </w:r>
      <w:r w:rsidRPr="002C1C76">
        <w:rPr>
          <w:rStyle w:val="c14"/>
          <w:i/>
          <w:iCs/>
          <w:color w:val="000000"/>
        </w:rPr>
        <w:t>Раскрываются следующие содержательные линии.</w:t>
      </w:r>
      <w:r w:rsidRPr="002C1C76">
        <w:rPr>
          <w:rStyle w:val="c10"/>
          <w:color w:val="000000"/>
        </w:rPr>
        <w:t xml:space="preserve"> 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Чайковский). Мюзикл — жанр легкой музыки (Р. </w:t>
      </w:r>
      <w:proofErr w:type="spellStart"/>
      <w:r w:rsidRPr="002C1C76">
        <w:rPr>
          <w:rStyle w:val="c10"/>
          <w:color w:val="000000"/>
        </w:rPr>
        <w:t>Роджерс</w:t>
      </w:r>
      <w:proofErr w:type="spellEnd"/>
      <w:r w:rsidRPr="002C1C76">
        <w:rPr>
          <w:rStyle w:val="c10"/>
          <w:color w:val="000000"/>
        </w:rPr>
        <w:t>, А. Рыбников). Особенности музыкального языка, манеры исполнения.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Руслан и Людмила.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Опера (фрагменты). М. Глинка.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Орфей и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Эвридика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Опера (фрагменты). К. Глюк.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Снегурочка.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Океан-море синее.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Вступление к опере «Садко». Н. Рим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ский-Корсаков.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Спящая красавица.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Балет (фрагменты). П. Чайковский.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Звуки музыки.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Р.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, русский текст М.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Цейтлиной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Волк и семеро козлят на новый лад.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Мюзикл. А. Рыбни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ков, сценарий Ю.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Энтина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5B7" w:rsidRPr="002C1C76" w:rsidRDefault="00AE15B7" w:rsidP="002C1C76">
      <w:pPr>
        <w:pStyle w:val="c8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В концертном зале</w:t>
      </w:r>
    </w:p>
    <w:p w:rsidR="002C1C76" w:rsidRDefault="002C1C76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C76">
        <w:rPr>
          <w:rFonts w:ascii="Times New Roman" w:hAnsi="Times New Roman" w:cs="Times New Roman"/>
          <w:color w:val="000000"/>
          <w:sz w:val="24"/>
          <w:szCs w:val="24"/>
        </w:rPr>
        <w:t>Музыкальное состязание. Музыкальные инструменты. Звучащие картины. Музыкальные ин</w:t>
      </w:r>
      <w:r w:rsidR="00C606ED">
        <w:rPr>
          <w:rFonts w:ascii="Times New Roman" w:hAnsi="Times New Roman" w:cs="Times New Roman"/>
          <w:color w:val="000000"/>
          <w:sz w:val="24"/>
          <w:szCs w:val="24"/>
        </w:rPr>
        <w:t xml:space="preserve">струменты. Сюита «Пер </w:t>
      </w:r>
      <w:proofErr w:type="spellStart"/>
      <w:r w:rsidR="00C606ED">
        <w:rPr>
          <w:rFonts w:ascii="Times New Roman" w:hAnsi="Times New Roman" w:cs="Times New Roman"/>
          <w:color w:val="000000"/>
          <w:sz w:val="24"/>
          <w:szCs w:val="24"/>
        </w:rPr>
        <w:t>Гюнт</w:t>
      </w:r>
      <w:proofErr w:type="spellEnd"/>
      <w:r w:rsidR="00C606ED">
        <w:rPr>
          <w:rFonts w:ascii="Times New Roman" w:hAnsi="Times New Roman" w:cs="Times New Roman"/>
          <w:color w:val="000000"/>
          <w:sz w:val="24"/>
          <w:szCs w:val="24"/>
        </w:rPr>
        <w:t>». «</w:t>
      </w:r>
      <w:r w:rsidRPr="002C1C76">
        <w:rPr>
          <w:rFonts w:ascii="Times New Roman" w:hAnsi="Times New Roman" w:cs="Times New Roman"/>
          <w:color w:val="000000"/>
          <w:sz w:val="24"/>
          <w:szCs w:val="24"/>
        </w:rPr>
        <w:t>Героическая» Призыв к мужеству. Мир Бетховена. </w:t>
      </w:r>
    </w:p>
    <w:p w:rsidR="002C1C76" w:rsidRPr="002C1C76" w:rsidRDefault="002C1C76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Раскрываются следующие содержательные линии. </w:t>
      </w:r>
      <w:r w:rsidRPr="002C1C76">
        <w:rPr>
          <w:rFonts w:ascii="Times New Roman" w:hAnsi="Times New Roman" w:cs="Times New Roman"/>
          <w:color w:val="000000"/>
          <w:sz w:val="24"/>
          <w:szCs w:val="24"/>
        </w:rPr>
        <w:t>Жанр инструментального концерта. Мастерство композиторов и исполнителей в воплощении диалога</w:t>
      </w:r>
      <w:r w:rsidRPr="002C1C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2C1C76">
        <w:rPr>
          <w:rFonts w:ascii="Times New Roman" w:hAnsi="Times New Roman" w:cs="Times New Roman"/>
          <w:color w:val="000000"/>
          <w:sz w:val="24"/>
          <w:szCs w:val="24"/>
        </w:rPr>
        <w:t>солиста и симфонического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</w:t>
      </w:r>
      <w:r w:rsidR="00C606ED">
        <w:rPr>
          <w:rFonts w:ascii="Times New Roman" w:hAnsi="Times New Roman" w:cs="Times New Roman"/>
          <w:color w:val="000000"/>
          <w:sz w:val="24"/>
          <w:szCs w:val="24"/>
        </w:rPr>
        <w:t xml:space="preserve">ости (И.-С. Бах, К.-В. Глюк, </w:t>
      </w:r>
      <w:proofErr w:type="spellStart"/>
      <w:r w:rsidR="00C606ED">
        <w:rPr>
          <w:rFonts w:ascii="Times New Roman" w:hAnsi="Times New Roman" w:cs="Times New Roman"/>
          <w:color w:val="000000"/>
          <w:sz w:val="24"/>
          <w:szCs w:val="24"/>
        </w:rPr>
        <w:t>Н.Паганини</w:t>
      </w:r>
      <w:proofErr w:type="spellEnd"/>
      <w:r w:rsidR="00C606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06ED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Pr="002C1C76">
        <w:rPr>
          <w:rFonts w:ascii="Times New Roman" w:hAnsi="Times New Roman" w:cs="Times New Roman"/>
          <w:color w:val="000000"/>
          <w:sz w:val="24"/>
          <w:szCs w:val="24"/>
        </w:rPr>
        <w:t>Чайковский</w:t>
      </w:r>
      <w:proofErr w:type="spellEnd"/>
      <w:r w:rsidRPr="002C1C76">
        <w:rPr>
          <w:rFonts w:ascii="Times New Roman" w:hAnsi="Times New Roman" w:cs="Times New Roman"/>
          <w:color w:val="000000"/>
          <w:sz w:val="24"/>
          <w:szCs w:val="24"/>
        </w:rPr>
        <w:t>). Выдающиеся скрипичные мастера и исполнители.  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Л. Бетховена. Музыкальные инструменты</w:t>
      </w:r>
      <w:proofErr w:type="gramStart"/>
      <w:r w:rsidRPr="002C1C7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C1C76">
        <w:rPr>
          <w:rFonts w:ascii="Times New Roman" w:hAnsi="Times New Roman" w:cs="Times New Roman"/>
          <w:color w:val="000000"/>
          <w:sz w:val="24"/>
          <w:szCs w:val="24"/>
        </w:rPr>
        <w:t xml:space="preserve"> скрипка.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Концерт № 1 для фортепиано с оркестром.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3-я часть (фрагмент). </w:t>
      </w:r>
      <w:r w:rsidR="00C606ED">
        <w:rPr>
          <w:rFonts w:ascii="Times New Roman" w:eastAsia="Times New Roman" w:hAnsi="Times New Roman" w:cs="Times New Roman"/>
          <w:sz w:val="24"/>
          <w:szCs w:val="24"/>
        </w:rPr>
        <w:t>П.</w:t>
      </w:r>
      <w:bookmarkStart w:id="0" w:name="_GoBack"/>
      <w:bookmarkEnd w:id="0"/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 Чайковский.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Шутка.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Сюиты № 2 для оркестра. И.-С. Бах.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Мелодия.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Из оперы «Орфей и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Эвридика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». К. Глюк.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Мелодия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для скрипки и фортепиано. П. Чайковский.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Каприс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24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для скрипки соло. Н. Паганини.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Пер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Гюнт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Сюита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1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(фрагменты);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Сюита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2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(фраг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менты). Э. Григ.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Симфония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3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(«Героическая») (фрагменты). Л. Бетховен.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Соната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14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(«Лунная») (фрагменты). 1-я часть. Л. Бетховен.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Контрданс; К </w:t>
      </w:r>
      <w:proofErr w:type="spellStart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Элизе</w:t>
      </w:r>
      <w:proofErr w:type="spellEnd"/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; Весело. Грустно.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Л. Бетховен.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Сурок.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Л. Бетховен, русский текст Н. </w:t>
      </w:r>
      <w:proofErr w:type="gramStart"/>
      <w:r w:rsidRPr="002C1C76">
        <w:rPr>
          <w:rFonts w:ascii="Times New Roman" w:eastAsia="Times New Roman" w:hAnsi="Times New Roman" w:cs="Times New Roman"/>
          <w:sz w:val="24"/>
          <w:szCs w:val="24"/>
        </w:rPr>
        <w:t>Райского</w:t>
      </w:r>
      <w:proofErr w:type="gramEnd"/>
      <w:r w:rsidRPr="002C1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Волшебный смычок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, норвежская народная песня.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Скрипка.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Р.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Бойко, слова И. Михайлова.</w:t>
      </w:r>
    </w:p>
    <w:p w:rsidR="00AE15B7" w:rsidRPr="002C1C76" w:rsidRDefault="00AE15B7" w:rsidP="002C1C76">
      <w:pPr>
        <w:pStyle w:val="c24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</w:rPr>
      </w:pPr>
      <w:r w:rsidRPr="002C1C76">
        <w:rPr>
          <w:rStyle w:val="c21"/>
          <w:rFonts w:eastAsia="Calibri"/>
          <w:b/>
          <w:bCs/>
          <w:color w:val="000000"/>
        </w:rPr>
        <w:t>Чтоб музыкантом быть, так надобно уменье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rStyle w:val="c10"/>
          <w:color w:val="000000"/>
        </w:rPr>
      </w:pPr>
      <w:r>
        <w:rPr>
          <w:rStyle w:val="c10"/>
          <w:color w:val="000000"/>
        </w:rPr>
        <w:t>Чудо-</w:t>
      </w:r>
      <w:r w:rsidRPr="002C1C76">
        <w:rPr>
          <w:rStyle w:val="c10"/>
          <w:color w:val="000000"/>
        </w:rPr>
        <w:t>музыка. Острый ритм</w:t>
      </w:r>
      <w:r w:rsidR="001F598D">
        <w:rPr>
          <w:rStyle w:val="c10"/>
          <w:color w:val="000000"/>
        </w:rPr>
        <w:t xml:space="preserve"> </w:t>
      </w:r>
      <w:r w:rsidRPr="002C1C76">
        <w:rPr>
          <w:rStyle w:val="c10"/>
          <w:color w:val="000000"/>
        </w:rPr>
        <w:t>- джаза звуки. Люблю я грусть твоих просторов. Мир С. Прокофьева. Певцы родной природы. Прославим радость на земле. Радость к солнцу нас зовет. 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14"/>
          <w:i/>
          <w:iCs/>
          <w:color w:val="000000"/>
        </w:rPr>
        <w:t>Раскрываются следующие содержательные линии.</w:t>
      </w:r>
      <w:r w:rsidRPr="002C1C76">
        <w:rPr>
          <w:rStyle w:val="c10"/>
          <w:color w:val="000000"/>
        </w:rPr>
        <w:t> Музыка —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 Свиридова. Музыкальные иллюстрации.</w:t>
      </w:r>
    </w:p>
    <w:p w:rsidR="002C1C76" w:rsidRPr="002C1C76" w:rsidRDefault="002C1C76" w:rsidP="002C1C76">
      <w:pPr>
        <w:pStyle w:val="c11"/>
        <w:shd w:val="clear" w:color="auto" w:fill="FFFFFF"/>
        <w:tabs>
          <w:tab w:val="left" w:pos="0"/>
        </w:tabs>
        <w:spacing w:before="0" w:beforeAutospacing="0" w:after="0" w:afterAutospacing="0"/>
        <w:ind w:firstLine="284"/>
        <w:jc w:val="both"/>
        <w:rPr>
          <w:color w:val="000000"/>
        </w:rPr>
      </w:pPr>
      <w:r w:rsidRPr="002C1C76">
        <w:rPr>
          <w:rStyle w:val="c10"/>
          <w:color w:val="000000"/>
        </w:rPr>
        <w:t>Джаз — искусство XX века. Особенности мелодики,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 Мир музыки С. Прокофьева. П. Чайковский и Э. Григ —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 Обобщающий урок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1C7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2C1C76">
        <w:rPr>
          <w:rFonts w:ascii="Times New Roman" w:eastAsia="Times New Roman" w:hAnsi="Times New Roman" w:cs="Times New Roman"/>
          <w:b/>
          <w:i/>
          <w:sz w:val="24"/>
          <w:szCs w:val="24"/>
        </w:rPr>
        <w:t>узыкальный материал</w:t>
      </w:r>
      <w:r w:rsidRPr="002C1C7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Мелодия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для скрипки и фортепиано. П. Чайковский.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Утро.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Из сюиты «Пер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Гюнт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», Э. Григ.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Шествие солнца</w:t>
      </w:r>
      <w:r w:rsidRPr="002C1C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С. Прокофьев.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Весна; Осень; Тройка.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Музыкальных иллюстраций к повести А. Пушкина «Метель». Г. Свиридов.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Снег идет.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Из «Маленькой кантаты». Г. Свиридов, стихи Б. Пастернака.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Запевка.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Г. Свиридов, стихи И. Северянина.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Слава солнцу, слава миру!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Канон.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В.-А.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Моцарт.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Симфония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40.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Финал. В.-А. Моцарт.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Симфония </w:t>
      </w:r>
      <w:r w:rsidRPr="002C1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№ </w:t>
      </w: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9.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Финал. Л. Бетховен.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2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Мы дружим с музыкой.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И. Гайдн, русский текст П. Си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нявского.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Чудо-музыка.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, слова 3. Александровой.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Всюду музыка живет.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Я. </w:t>
      </w:r>
      <w:proofErr w:type="spellStart"/>
      <w:r w:rsidRPr="002C1C76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2C1C76">
        <w:rPr>
          <w:rFonts w:ascii="Times New Roman" w:eastAsia="Times New Roman" w:hAnsi="Times New Roman" w:cs="Times New Roman"/>
          <w:sz w:val="24"/>
          <w:szCs w:val="24"/>
        </w:rPr>
        <w:t>, слова В. Суслова.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Музыканты,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немецкая народная песня.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Камертон,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норвежская народная песня.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Острый ритм.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2A5FAB" w:rsidRPr="002C1C76" w:rsidRDefault="002A5FAB" w:rsidP="002C1C76">
      <w:pPr>
        <w:shd w:val="clear" w:color="auto" w:fill="FFFFFF"/>
        <w:tabs>
          <w:tab w:val="left" w:pos="0"/>
        </w:tabs>
        <w:spacing w:after="0" w:line="240" w:lineRule="auto"/>
        <w:ind w:right="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C7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Колыбельная Клары. </w:t>
      </w:r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 xml:space="preserve">оперы «Порги и </w:t>
      </w:r>
      <w:proofErr w:type="spellStart"/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>Бесс</w:t>
      </w:r>
      <w:proofErr w:type="spellEnd"/>
      <w:r w:rsidRPr="002C1C76">
        <w:rPr>
          <w:rFonts w:ascii="Times New Roman" w:eastAsia="Times New Roman" w:hAnsi="Times New Roman" w:cs="Times New Roman"/>
          <w:bCs/>
          <w:sz w:val="24"/>
          <w:szCs w:val="24"/>
        </w:rPr>
        <w:t xml:space="preserve">». Дж. 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t>Гер</w:t>
      </w:r>
      <w:r w:rsidRPr="002C1C76">
        <w:rPr>
          <w:rFonts w:ascii="Times New Roman" w:eastAsia="Times New Roman" w:hAnsi="Times New Roman" w:cs="Times New Roman"/>
          <w:sz w:val="24"/>
          <w:szCs w:val="24"/>
        </w:rPr>
        <w:softHyphen/>
        <w:t>швин.</w:t>
      </w:r>
    </w:p>
    <w:p w:rsidR="00111ABC" w:rsidRPr="002C1C76" w:rsidRDefault="00111ABC" w:rsidP="002C1C7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424" w:rsidRPr="00463974" w:rsidRDefault="005B5424" w:rsidP="00463974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39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111ABC" w:rsidRPr="00A117E1" w:rsidRDefault="00111ABC" w:rsidP="00A117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229"/>
        <w:gridCol w:w="850"/>
        <w:gridCol w:w="1176"/>
      </w:tblGrid>
      <w:tr w:rsidR="005B5424" w:rsidRPr="00A117E1" w:rsidTr="001F598D">
        <w:tc>
          <w:tcPr>
            <w:tcW w:w="534" w:type="dxa"/>
          </w:tcPr>
          <w:p w:rsidR="005B5424" w:rsidRPr="00A117E1" w:rsidRDefault="005B5424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29" w:type="dxa"/>
          </w:tcPr>
          <w:p w:rsidR="005B5424" w:rsidRPr="00A117E1" w:rsidRDefault="005B5424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5B5424" w:rsidRPr="00A117E1" w:rsidRDefault="00111ABC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76" w:type="dxa"/>
          </w:tcPr>
          <w:p w:rsidR="005B5424" w:rsidRPr="00A117E1" w:rsidRDefault="005B5424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A117E1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2C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– Родина моя – 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Мелодия – душа музыки.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музыка.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2C1C76" w:rsidRPr="001F598D" w:rsidRDefault="002C1C76" w:rsidP="0075715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Виват, Россия! Наша слава</w:t>
            </w:r>
            <w:r w:rsidR="0075715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- русская держава.</w:t>
            </w:r>
          </w:p>
        </w:tc>
        <w:tc>
          <w:tcPr>
            <w:tcW w:w="850" w:type="dxa"/>
          </w:tcPr>
          <w:p w:rsidR="002C1C76" w:rsidRPr="00A117E1" w:rsidRDefault="0075715A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850" w:type="dxa"/>
          </w:tcPr>
          <w:p w:rsidR="002C1C76" w:rsidRPr="00A117E1" w:rsidRDefault="0075715A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Опера «Иван Сусанин».</w:t>
            </w:r>
            <w:r w:rsid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Родина моя. Русская земля... Да будет во веки веков сильна.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2C1C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День, полный событий – 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Утро.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Портрет в музыке. В каждой интонации спрятан человек.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 детской. Игры в игрушки. На прогулке.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Вечер. Обобщающий урок.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2C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России петь – что стремиться в храм – 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C1C76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Радуйся Мария! Богородица </w:t>
            </w:r>
            <w:proofErr w:type="spell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, радуйся!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песнь материнства. Тихая моя, нежная моя, мама!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Вербное воскресенье. </w:t>
            </w:r>
            <w:proofErr w:type="spell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C76" w:rsidRPr="00A117E1" w:rsidTr="001F598D">
        <w:tc>
          <w:tcPr>
            <w:tcW w:w="534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2C1C76" w:rsidRPr="001F598D" w:rsidRDefault="002C1C7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Святые земли Русской.</w:t>
            </w:r>
          </w:p>
        </w:tc>
        <w:tc>
          <w:tcPr>
            <w:tcW w:w="850" w:type="dxa"/>
          </w:tcPr>
          <w:p w:rsidR="002C1C76" w:rsidRPr="00A117E1" w:rsidRDefault="002C1C76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2C1C76" w:rsidRPr="00A117E1" w:rsidRDefault="002C1C76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A11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Гори, гори ясно, чтобы не погасло! – 4 часа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Настрою гусли на старинный лад.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Певцы русской старины. Былина о Садко и Морском царе. Лель, мой Лель.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Звучащие картины. Прощание с Масленицей.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A11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В музыкальном театре – 6 часов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1F598D" w:rsidRPr="001F598D" w:rsidRDefault="001F598D">
            <w:pPr>
              <w:pStyle w:val="c53"/>
              <w:spacing w:before="0" w:beforeAutospacing="0" w:after="0" w:afterAutospacing="0" w:line="0" w:lineRule="atLeast"/>
              <w:rPr>
                <w:color w:val="000000"/>
              </w:rPr>
            </w:pPr>
            <w:r w:rsidRPr="001F598D">
              <w:rPr>
                <w:rStyle w:val="c5"/>
                <w:color w:val="000000"/>
              </w:rPr>
              <w:t xml:space="preserve">Опера «Руслан и Людмила». Я славил лирою преданья. </w:t>
            </w:r>
            <w:proofErr w:type="spellStart"/>
            <w:r w:rsidRPr="001F598D">
              <w:rPr>
                <w:rStyle w:val="c5"/>
                <w:color w:val="000000"/>
              </w:rPr>
              <w:t>Фарлаф</w:t>
            </w:r>
            <w:proofErr w:type="spellEnd"/>
            <w:r w:rsidRPr="001F598D">
              <w:rPr>
                <w:rStyle w:val="c5"/>
                <w:color w:val="000000"/>
              </w:rPr>
              <w:t>. Увертюра.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1F598D" w:rsidRPr="001F598D" w:rsidRDefault="001F598D">
            <w:pPr>
              <w:pStyle w:val="c53"/>
              <w:spacing w:before="0" w:beforeAutospacing="0" w:after="0" w:afterAutospacing="0" w:line="0" w:lineRule="atLeast"/>
              <w:rPr>
                <w:color w:val="000000"/>
              </w:rPr>
            </w:pPr>
            <w:r w:rsidRPr="001F598D">
              <w:rPr>
                <w:rStyle w:val="c5"/>
                <w:color w:val="000000"/>
              </w:rPr>
              <w:t xml:space="preserve">Опера «Орфей и </w:t>
            </w:r>
            <w:proofErr w:type="spellStart"/>
            <w:r w:rsidRPr="001F598D">
              <w:rPr>
                <w:rStyle w:val="c5"/>
                <w:color w:val="000000"/>
              </w:rPr>
              <w:t>Эвридика</w:t>
            </w:r>
            <w:proofErr w:type="spellEnd"/>
            <w:r w:rsidRPr="001F598D">
              <w:rPr>
                <w:rStyle w:val="c5"/>
                <w:color w:val="000000"/>
              </w:rPr>
              <w:t>»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rPr>
          <w:trHeight w:val="598"/>
        </w:trPr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Опера «Снегурочка». Волшебное дитя природы. Полна чудес могучая природа... В заповедном лесу.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1F598D" w:rsidRPr="001F598D" w:rsidRDefault="001F598D">
            <w:pPr>
              <w:pStyle w:val="c53"/>
              <w:spacing w:before="0" w:beforeAutospacing="0" w:after="0" w:afterAutospacing="0" w:line="0" w:lineRule="atLeast"/>
              <w:rPr>
                <w:color w:val="000000"/>
              </w:rPr>
            </w:pPr>
            <w:r w:rsidRPr="001F598D">
              <w:rPr>
                <w:rStyle w:val="c5"/>
                <w:color w:val="000000"/>
              </w:rPr>
              <w:t>Океа</w:t>
            </w:r>
            <w:proofErr w:type="gramStart"/>
            <w:r w:rsidRPr="001F598D">
              <w:rPr>
                <w:rStyle w:val="c5"/>
                <w:color w:val="000000"/>
              </w:rPr>
              <w:t>н-</w:t>
            </w:r>
            <w:proofErr w:type="gramEnd"/>
            <w:r w:rsidRPr="001F598D">
              <w:rPr>
                <w:rStyle w:val="c5"/>
                <w:color w:val="000000"/>
              </w:rPr>
              <w:t xml:space="preserve"> море синее.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Балет «Спящая красавица». Две феи. Сцена на балу.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В современных ритмах.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1F5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концертном зале – </w:t>
            </w:r>
            <w:r w:rsidR="001F598D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F598D"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состязание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Звучащие картины.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Сюита « Пер </w:t>
            </w:r>
            <w:proofErr w:type="spell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1F598D">
              <w:rPr>
                <w:rStyle w:val="c1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Странствия Пера </w:t>
            </w:r>
            <w:proofErr w:type="spell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Гюнта</w:t>
            </w:r>
            <w:proofErr w:type="spell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. Севера песня родная.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« Героическая». Призыв к мужеству. Вторая часть симфонии. Финал симфонии.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rPr>
          <w:trHeight w:val="263"/>
        </w:trPr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Мир Бетховена. Обобщающий урок.</w:t>
            </w:r>
          </w:p>
        </w:tc>
        <w:tc>
          <w:tcPr>
            <w:tcW w:w="850" w:type="dxa"/>
          </w:tcPr>
          <w:p w:rsidR="001F598D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7E1" w:rsidRPr="00A117E1" w:rsidTr="001F598D">
        <w:tc>
          <w:tcPr>
            <w:tcW w:w="534" w:type="dxa"/>
            <w:vAlign w:val="center"/>
          </w:tcPr>
          <w:p w:rsidR="00A117E1" w:rsidRPr="001F598D" w:rsidRDefault="00A117E1" w:rsidP="0046397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A117E1" w:rsidRPr="001F598D" w:rsidRDefault="00A117E1" w:rsidP="00A117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8D">
              <w:rPr>
                <w:rFonts w:ascii="Times New Roman" w:hAnsi="Times New Roman" w:cs="Times New Roman"/>
                <w:b/>
                <w:sz w:val="24"/>
                <w:szCs w:val="24"/>
              </w:rPr>
              <w:t>Чтоб музыкантом быть, так надобно уменье – 5 часов</w:t>
            </w:r>
          </w:p>
        </w:tc>
        <w:tc>
          <w:tcPr>
            <w:tcW w:w="850" w:type="dxa"/>
          </w:tcPr>
          <w:p w:rsidR="00A117E1" w:rsidRPr="00A117E1" w:rsidRDefault="00A117E1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A117E1" w:rsidRPr="00A117E1" w:rsidRDefault="00A117E1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Чуд</w:t>
            </w:r>
            <w:proofErr w:type="gram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Острый рит</w:t>
            </w:r>
            <w:proofErr w:type="gramStart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джаза звуки. Люблю я грусть твоих просторов.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Мир  С. Прокофьева.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rPr>
          <w:trHeight w:val="567"/>
        </w:trPr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Певцы родной природы. Прославим радость на земле. Радость к солнцу нас зовет.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98D" w:rsidRPr="00A117E1" w:rsidTr="001F598D">
        <w:tc>
          <w:tcPr>
            <w:tcW w:w="534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1F598D" w:rsidRPr="001F598D" w:rsidRDefault="001F598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8D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:rsidR="001F598D" w:rsidRPr="00A117E1" w:rsidRDefault="001F598D" w:rsidP="00463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1F598D" w:rsidRPr="00A117E1" w:rsidRDefault="001F598D" w:rsidP="00A117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5424" w:rsidRPr="00A117E1" w:rsidRDefault="005B5424" w:rsidP="00A11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ABC" w:rsidRPr="00A117E1" w:rsidRDefault="00111ABC" w:rsidP="00A11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1ABC" w:rsidRPr="00A117E1" w:rsidSect="00205F76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01D"/>
    <w:multiLevelType w:val="hybridMultilevel"/>
    <w:tmpl w:val="5F64E38E"/>
    <w:lvl w:ilvl="0" w:tplc="8AD4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A10FE"/>
    <w:multiLevelType w:val="hybridMultilevel"/>
    <w:tmpl w:val="6AF0E606"/>
    <w:lvl w:ilvl="0" w:tplc="F042C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6E2E"/>
    <w:multiLevelType w:val="multilevel"/>
    <w:tmpl w:val="F79E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7646AA"/>
    <w:multiLevelType w:val="hybridMultilevel"/>
    <w:tmpl w:val="5BA2B170"/>
    <w:lvl w:ilvl="0" w:tplc="C1BA9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764C5"/>
    <w:multiLevelType w:val="hybridMultilevel"/>
    <w:tmpl w:val="A302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25AD"/>
    <w:multiLevelType w:val="hybridMultilevel"/>
    <w:tmpl w:val="95848D0A"/>
    <w:lvl w:ilvl="0" w:tplc="62B8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268A3"/>
    <w:multiLevelType w:val="hybridMultilevel"/>
    <w:tmpl w:val="959AE086"/>
    <w:lvl w:ilvl="0" w:tplc="09C66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6869"/>
    <w:multiLevelType w:val="hybridMultilevel"/>
    <w:tmpl w:val="83CA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F5FD4"/>
    <w:multiLevelType w:val="hybridMultilevel"/>
    <w:tmpl w:val="1EE21222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B73EA"/>
    <w:multiLevelType w:val="hybridMultilevel"/>
    <w:tmpl w:val="6148A1DE"/>
    <w:lvl w:ilvl="0" w:tplc="643E1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64DEF"/>
    <w:multiLevelType w:val="hybridMultilevel"/>
    <w:tmpl w:val="18A8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E7E6D"/>
    <w:multiLevelType w:val="hybridMultilevel"/>
    <w:tmpl w:val="FC0C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A22F7"/>
    <w:multiLevelType w:val="hybridMultilevel"/>
    <w:tmpl w:val="48266516"/>
    <w:lvl w:ilvl="0" w:tplc="90FA6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70926"/>
    <w:multiLevelType w:val="hybridMultilevel"/>
    <w:tmpl w:val="5E1E3606"/>
    <w:lvl w:ilvl="0" w:tplc="8AD47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74D9C"/>
    <w:multiLevelType w:val="hybridMultilevel"/>
    <w:tmpl w:val="3170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20D0C"/>
    <w:multiLevelType w:val="hybridMultilevel"/>
    <w:tmpl w:val="6458F79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27736"/>
    <w:multiLevelType w:val="hybridMultilevel"/>
    <w:tmpl w:val="8AC04810"/>
    <w:lvl w:ilvl="0" w:tplc="08EC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5424"/>
    <w:rsid w:val="000D4318"/>
    <w:rsid w:val="00111ABC"/>
    <w:rsid w:val="00130B26"/>
    <w:rsid w:val="001A5CC4"/>
    <w:rsid w:val="001E1A48"/>
    <w:rsid w:val="001F598D"/>
    <w:rsid w:val="00205F76"/>
    <w:rsid w:val="00290469"/>
    <w:rsid w:val="00291F70"/>
    <w:rsid w:val="002A5FAB"/>
    <w:rsid w:val="002B3EC7"/>
    <w:rsid w:val="002C1C76"/>
    <w:rsid w:val="003462E4"/>
    <w:rsid w:val="003C7157"/>
    <w:rsid w:val="00463974"/>
    <w:rsid w:val="00501CAA"/>
    <w:rsid w:val="0053065C"/>
    <w:rsid w:val="005B5424"/>
    <w:rsid w:val="00625CA5"/>
    <w:rsid w:val="006B1374"/>
    <w:rsid w:val="00756846"/>
    <w:rsid w:val="0075715A"/>
    <w:rsid w:val="00915150"/>
    <w:rsid w:val="009E203E"/>
    <w:rsid w:val="00A117E1"/>
    <w:rsid w:val="00A365CA"/>
    <w:rsid w:val="00AA4D13"/>
    <w:rsid w:val="00AA54E0"/>
    <w:rsid w:val="00AE15B7"/>
    <w:rsid w:val="00B529EF"/>
    <w:rsid w:val="00BA000D"/>
    <w:rsid w:val="00BC1C10"/>
    <w:rsid w:val="00C00569"/>
    <w:rsid w:val="00C377F1"/>
    <w:rsid w:val="00C606ED"/>
    <w:rsid w:val="00CA7B20"/>
    <w:rsid w:val="00CC1DCE"/>
    <w:rsid w:val="00CC7E1D"/>
    <w:rsid w:val="00D1042D"/>
    <w:rsid w:val="00D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26"/>
  </w:style>
  <w:style w:type="paragraph" w:styleId="1">
    <w:name w:val="heading 1"/>
    <w:basedOn w:val="a"/>
    <w:link w:val="10"/>
    <w:qFormat/>
    <w:rsid w:val="00A11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42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5B542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3">
    <w:name w:val="c3"/>
    <w:basedOn w:val="a"/>
    <w:rsid w:val="005B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5424"/>
  </w:style>
  <w:style w:type="character" w:customStyle="1" w:styleId="c1">
    <w:name w:val="c1"/>
    <w:basedOn w:val="a0"/>
    <w:rsid w:val="005B5424"/>
  </w:style>
  <w:style w:type="table" w:styleId="a4">
    <w:name w:val="Table Grid"/>
    <w:basedOn w:val="a1"/>
    <w:uiPriority w:val="59"/>
    <w:rsid w:val="005B54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01CAA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CAA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customStyle="1" w:styleId="Bodytext3">
    <w:name w:val="Body text (3)"/>
    <w:basedOn w:val="a"/>
    <w:rsid w:val="00501CAA"/>
    <w:pPr>
      <w:widowControl w:val="0"/>
      <w:shd w:val="clear" w:color="auto" w:fill="FFFFFF"/>
      <w:spacing w:before="240" w:after="0" w:line="250" w:lineRule="exact"/>
      <w:ind w:firstLine="520"/>
      <w:jc w:val="both"/>
    </w:pPr>
    <w:rPr>
      <w:rFonts w:ascii="Calibri" w:eastAsia="Arial" w:hAnsi="Calibri" w:cs="Arial"/>
      <w:b/>
      <w:bCs/>
      <w:sz w:val="21"/>
      <w:szCs w:val="21"/>
      <w:lang w:eastAsia="ar-SA"/>
    </w:rPr>
  </w:style>
  <w:style w:type="character" w:customStyle="1" w:styleId="5">
    <w:name w:val="Основной текст (5)_"/>
    <w:basedOn w:val="a0"/>
    <w:link w:val="50"/>
    <w:locked/>
    <w:rsid w:val="00A117E1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17E1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11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link w:val="a6"/>
    <w:uiPriority w:val="1"/>
    <w:qFormat/>
    <w:rsid w:val="00AE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AE15B7"/>
    <w:rPr>
      <w:b/>
      <w:bCs/>
    </w:rPr>
  </w:style>
  <w:style w:type="paragraph" w:customStyle="1" w:styleId="razdel">
    <w:name w:val="razdel"/>
    <w:basedOn w:val="a"/>
    <w:rsid w:val="00A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AE15B7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A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semiHidden/>
    <w:rsid w:val="00A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AE1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E15B7"/>
  </w:style>
  <w:style w:type="character" w:customStyle="1" w:styleId="c15">
    <w:name w:val="c15"/>
    <w:basedOn w:val="a0"/>
    <w:rsid w:val="00AE15B7"/>
  </w:style>
  <w:style w:type="character" w:customStyle="1" w:styleId="c21">
    <w:name w:val="c21"/>
    <w:basedOn w:val="a0"/>
    <w:rsid w:val="00AE15B7"/>
  </w:style>
  <w:style w:type="character" w:customStyle="1" w:styleId="c41">
    <w:name w:val="c41"/>
    <w:basedOn w:val="a0"/>
    <w:rsid w:val="00AE15B7"/>
  </w:style>
  <w:style w:type="character" w:customStyle="1" w:styleId="c10">
    <w:name w:val="c10"/>
    <w:basedOn w:val="a0"/>
    <w:rsid w:val="00625CA5"/>
  </w:style>
  <w:style w:type="character" w:customStyle="1" w:styleId="c14">
    <w:name w:val="c14"/>
    <w:basedOn w:val="a0"/>
    <w:rsid w:val="00625CA5"/>
  </w:style>
  <w:style w:type="paragraph" w:customStyle="1" w:styleId="c11">
    <w:name w:val="c11"/>
    <w:basedOn w:val="a"/>
    <w:rsid w:val="0062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C1C76"/>
  </w:style>
  <w:style w:type="paragraph" w:customStyle="1" w:styleId="c53">
    <w:name w:val="c53"/>
    <w:basedOn w:val="a"/>
    <w:rsid w:val="001F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F598D"/>
  </w:style>
  <w:style w:type="paragraph" w:styleId="a8">
    <w:name w:val="Balloon Text"/>
    <w:basedOn w:val="a"/>
    <w:link w:val="a9"/>
    <w:uiPriority w:val="99"/>
    <w:semiHidden/>
    <w:unhideWhenUsed/>
    <w:rsid w:val="0020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0</cp:lastModifiedBy>
  <cp:revision>20</cp:revision>
  <cp:lastPrinted>2021-09-04T07:39:00Z</cp:lastPrinted>
  <dcterms:created xsi:type="dcterms:W3CDTF">2019-06-09T11:15:00Z</dcterms:created>
  <dcterms:modified xsi:type="dcterms:W3CDTF">2021-10-10T02:08:00Z</dcterms:modified>
</cp:coreProperties>
</file>