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77" w:rsidRPr="001D4CAD" w:rsidRDefault="007D2A77" w:rsidP="001D4C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4CAD">
        <w:rPr>
          <w:rFonts w:ascii="Times New Roman" w:eastAsia="Times New Roman" w:hAnsi="Times New Roman" w:cs="Times New Roman"/>
          <w:sz w:val="28"/>
          <w:szCs w:val="28"/>
        </w:rPr>
        <w:t>Рабочая программа по технологии для 9 класса составлена на основе ФГО</w:t>
      </w:r>
      <w:r w:rsidR="00232CD8" w:rsidRPr="001D4CAD">
        <w:rPr>
          <w:rFonts w:ascii="Times New Roman" w:eastAsia="Times New Roman" w:hAnsi="Times New Roman" w:cs="Times New Roman"/>
          <w:sz w:val="28"/>
          <w:szCs w:val="28"/>
        </w:rPr>
        <w:t xml:space="preserve">С основного общего образовании, </w:t>
      </w:r>
      <w:r w:rsidRPr="001D4CAD">
        <w:rPr>
          <w:rFonts w:ascii="Times New Roman" w:eastAsia="Times New Roman" w:hAnsi="Times New Roman" w:cs="Times New Roman"/>
          <w:sz w:val="28"/>
          <w:szCs w:val="28"/>
        </w:rPr>
        <w:t>Примерной програм</w:t>
      </w:r>
      <w:r w:rsidR="003A3738" w:rsidRPr="001D4CAD">
        <w:rPr>
          <w:rFonts w:ascii="Times New Roman" w:eastAsia="Times New Roman" w:hAnsi="Times New Roman" w:cs="Times New Roman"/>
          <w:sz w:val="28"/>
          <w:szCs w:val="28"/>
        </w:rPr>
        <w:t>мы по технологии В.М.Казакевича Москва Просвещение 2020г.</w:t>
      </w:r>
      <w:r w:rsidR="00232CD8" w:rsidRPr="001D4CAD">
        <w:rPr>
          <w:rFonts w:ascii="Times New Roman" w:hAnsi="Times New Roman" w:cs="Times New Roman"/>
          <w:sz w:val="28"/>
          <w:szCs w:val="28"/>
        </w:rPr>
        <w:t xml:space="preserve"> для организаций общего образования и вошедшей в Государственный реестр образовательных программ, а также на основе Примерной основной</w:t>
      </w:r>
      <w:r w:rsidR="00232CD8" w:rsidRPr="001D4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D8" w:rsidRPr="001D4CAD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232CD8" w:rsidRPr="001D4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D8" w:rsidRPr="001D4CA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232CD8" w:rsidRPr="001D4C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D8" w:rsidRPr="001D4CAD">
        <w:rPr>
          <w:rFonts w:ascii="Times New Roman" w:hAnsi="Times New Roman" w:cs="Times New Roman"/>
          <w:sz w:val="28"/>
          <w:szCs w:val="28"/>
        </w:rPr>
        <w:t>по технологии  Государственного реестра образовательных программ.</w:t>
      </w:r>
      <w:proofErr w:type="gramEnd"/>
      <w:r w:rsidR="00232CD8" w:rsidRPr="001D4CAD">
        <w:rPr>
          <w:rFonts w:ascii="Times New Roman" w:hAnsi="Times New Roman" w:cs="Times New Roman"/>
          <w:sz w:val="28"/>
          <w:szCs w:val="28"/>
        </w:rPr>
        <w:t xml:space="preserve"> Программа ориентирована на работу по учебникам "Технология" для </w:t>
      </w:r>
      <w:r w:rsidR="003426FB" w:rsidRPr="001D4CAD">
        <w:rPr>
          <w:rFonts w:ascii="Times New Roman" w:hAnsi="Times New Roman" w:cs="Times New Roman"/>
          <w:sz w:val="28"/>
          <w:szCs w:val="28"/>
        </w:rPr>
        <w:t>8-9</w:t>
      </w:r>
      <w:r w:rsidR="00232CD8" w:rsidRPr="001D4CAD">
        <w:rPr>
          <w:rFonts w:ascii="Times New Roman" w:hAnsi="Times New Roman" w:cs="Times New Roman"/>
          <w:sz w:val="28"/>
          <w:szCs w:val="28"/>
        </w:rPr>
        <w:t xml:space="preserve"> классов, которые подготовлены авторским коллективом Казакевич В.М., Пичугина Г.В., Семенова Г.Ю.,</w:t>
      </w:r>
      <w:r w:rsidR="00232CD8" w:rsidRPr="001D4CAD">
        <w:rPr>
          <w:sz w:val="28"/>
          <w:szCs w:val="28"/>
        </w:rPr>
        <w:t xml:space="preserve"> </w:t>
      </w:r>
      <w:r w:rsidR="00232CD8" w:rsidRPr="001D4CAD">
        <w:rPr>
          <w:rFonts w:ascii="Times New Roman" w:hAnsi="Times New Roman" w:cs="Times New Roman"/>
          <w:sz w:val="28"/>
          <w:szCs w:val="28"/>
        </w:rPr>
        <w:t>Москва, «ПРОСВЕЩЕНИЕ»,  2019 г.</w:t>
      </w:r>
    </w:p>
    <w:p w:rsidR="007D2A77" w:rsidRPr="001D4CAD" w:rsidRDefault="007D2A77" w:rsidP="001D4CAD">
      <w:pPr>
        <w:tabs>
          <w:tab w:val="left" w:pos="1070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На изучение программы выделено 34 часа в год из расчёта 1 учебный час в неделю.</w:t>
      </w:r>
      <w:r w:rsidR="009377DB" w:rsidRPr="001D4CA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Используемый </w:t>
      </w:r>
      <w:proofErr w:type="spellStart"/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</w:t>
      </w:r>
      <w:proofErr w:type="spellEnd"/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методический комплект:</w:t>
      </w:r>
    </w:p>
    <w:p w:rsidR="007D2A77" w:rsidRPr="001D4CAD" w:rsidRDefault="007D2A77" w:rsidP="001D4CA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Технология 8-9 классы: учеб. для </w:t>
      </w:r>
      <w:proofErr w:type="spellStart"/>
      <w:r w:rsidRPr="001D4CAD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. организаций / В. М. Казакевич и </w:t>
      </w:r>
      <w:proofErr w:type="spellStart"/>
      <w:proofErr w:type="gramStart"/>
      <w:r w:rsidRPr="001D4CAD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; под </w:t>
      </w:r>
      <w:proofErr w:type="spellStart"/>
      <w:r w:rsidRPr="001D4CAD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spell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В. М. Казакевича. – М.: Просвещение, 2019. </w:t>
      </w:r>
    </w:p>
    <w:p w:rsidR="007D2A77" w:rsidRPr="001D4CAD" w:rsidRDefault="007D2A77" w:rsidP="001D4CA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Технология. Рабочие программы. Предметная линия учебников В. М.Казакевича и др. — 5—9 классы: учеб</w:t>
      </w:r>
      <w:proofErr w:type="gramStart"/>
      <w:r w:rsidRPr="001D4C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D4CA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1D4CAD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. организаций / В. М. Казакевич, Г. В. Пичугина, Г. Ю. Семенова. — М.: Просвещение, </w:t>
      </w:r>
      <w:r w:rsidR="003A3738" w:rsidRPr="001D4CAD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232CD8" w:rsidRPr="001D4CAD" w:rsidRDefault="00232CD8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CD8" w:rsidRPr="001D4CAD" w:rsidRDefault="00232CD8" w:rsidP="001D4CA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4CAD">
        <w:rPr>
          <w:sz w:val="28"/>
          <w:szCs w:val="28"/>
        </w:rPr>
        <w:t xml:space="preserve">Согласно </w:t>
      </w:r>
      <w:proofErr w:type="spellStart"/>
      <w:r w:rsidRPr="001D4CAD">
        <w:rPr>
          <w:sz w:val="28"/>
          <w:szCs w:val="28"/>
        </w:rPr>
        <w:t>базиснному</w:t>
      </w:r>
      <w:proofErr w:type="spellEnd"/>
      <w:r w:rsidRPr="001D4CAD">
        <w:rPr>
          <w:sz w:val="28"/>
          <w:szCs w:val="28"/>
        </w:rPr>
        <w:t xml:space="preserve"> учебному  плану  в 9классах — 34 ч из расчёта 1 ч в неделю. </w:t>
      </w:r>
    </w:p>
    <w:p w:rsidR="00232CD8" w:rsidRPr="001D4CAD" w:rsidRDefault="00232CD8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CD8" w:rsidRPr="001D4CAD" w:rsidRDefault="00232CD8" w:rsidP="001D4CAD">
      <w:pPr>
        <w:pStyle w:val="2"/>
        <w:tabs>
          <w:tab w:val="left" w:pos="627"/>
        </w:tabs>
        <w:spacing w:before="0" w:line="360" w:lineRule="auto"/>
        <w:ind w:firstLine="709"/>
        <w:rPr>
          <w:b/>
          <w:sz w:val="28"/>
          <w:szCs w:val="28"/>
        </w:rPr>
      </w:pPr>
      <w:r w:rsidRPr="001D4CAD">
        <w:rPr>
          <w:b/>
          <w:sz w:val="28"/>
          <w:szCs w:val="28"/>
        </w:rPr>
        <w:t>Требования к результатам изучения учебного предмета «Технология»</w:t>
      </w:r>
    </w:p>
    <w:p w:rsidR="00AD70F6" w:rsidRPr="001D4CAD" w:rsidRDefault="00AD70F6" w:rsidP="001D4CAD">
      <w:pPr>
        <w:pStyle w:val="2"/>
        <w:tabs>
          <w:tab w:val="left" w:pos="627"/>
        </w:tabs>
        <w:spacing w:before="0" w:line="360" w:lineRule="auto"/>
        <w:ind w:firstLine="709"/>
        <w:rPr>
          <w:b/>
          <w:sz w:val="28"/>
          <w:szCs w:val="28"/>
        </w:rPr>
      </w:pPr>
    </w:p>
    <w:p w:rsidR="007D2A77" w:rsidRPr="001D4CAD" w:rsidRDefault="007D2A77" w:rsidP="001D4CAD">
      <w:pPr>
        <w:pStyle w:val="2"/>
        <w:tabs>
          <w:tab w:val="left" w:pos="627"/>
        </w:tabs>
        <w:spacing w:before="0" w:line="360" w:lineRule="auto"/>
        <w:ind w:firstLine="709"/>
        <w:rPr>
          <w:sz w:val="28"/>
          <w:szCs w:val="28"/>
        </w:rPr>
      </w:pPr>
      <w:r w:rsidRPr="001D4CAD">
        <w:rPr>
          <w:b/>
          <w:bCs/>
          <w:sz w:val="28"/>
          <w:szCs w:val="28"/>
        </w:rPr>
        <w:lastRenderedPageBreak/>
        <w:t xml:space="preserve">Личностные, </w:t>
      </w:r>
      <w:proofErr w:type="spellStart"/>
      <w:r w:rsidRPr="001D4CAD">
        <w:rPr>
          <w:b/>
          <w:bCs/>
          <w:sz w:val="28"/>
          <w:szCs w:val="28"/>
        </w:rPr>
        <w:t>метапредметные</w:t>
      </w:r>
      <w:proofErr w:type="spellEnd"/>
      <w:r w:rsidRPr="001D4CAD">
        <w:rPr>
          <w:b/>
          <w:bCs/>
          <w:sz w:val="28"/>
          <w:szCs w:val="28"/>
        </w:rPr>
        <w:t xml:space="preserve"> и предметные результаты освоения учебного предмета, курса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Усвоение данной программы обеспечивает достижение следующих результатов.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 результаты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познавательные интересы и творческая активность в области предметной технологической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желание учиться и трудиться на производстве для удовлетворения текущих и перспективных потребностей;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трудолюбие и ответственность за качество своей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пользоваться правилами научной организации умственного и физического труда;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самооценка своих умственных и физических способностей для труда в различных сферах с позиций будущей социализации;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планировать образовательную и профессиональную карьеры;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осознание необходимости общественно полезного труда как условия безопасной и эффективной социализации;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бережное отношение к природным и хозяйственным ресурсам;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— технико-технологическое и экономическое </w:t>
      </w:r>
      <w:proofErr w:type="gramStart"/>
      <w:r w:rsidRPr="001D4CAD">
        <w:rPr>
          <w:rFonts w:ascii="Times New Roman" w:eastAsia="Times New Roman" w:hAnsi="Times New Roman" w:cs="Times New Roman"/>
          <w:sz w:val="28"/>
          <w:szCs w:val="28"/>
        </w:rPr>
        <w:t>мышление</w:t>
      </w:r>
      <w:proofErr w:type="gram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и их использование при организации своей деятельности.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результаты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У учащихся будут сформированы: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планировать процесс созидательной и познавательной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выбирать оптимальные способы решения учебной или трудовой задачи на основе заданных алгоритмов;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творческий подход к решению учебных и практических задач при моделировании изделия или в ходе технологического процесса;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самостоятельность в учебной и познавательно-трудовой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способность моделировать планируемые процессы и объекты;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аргументировать свои решения и формулировать выводы;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способность отображать в адекватной задачам форме результаты своей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выбирать и использовать источники информации для подкрепления познавательной и созидательной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организовывать эффективную коммуникацию в совместной деятельности с другими её участниками;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соотносить свой вклад с вкладом других участников в общую деятельность при решении задач коллектива;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способность оценивать свою деятельность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обосновывать пути и средства устранения ошибок или разрешения противоречий в выполняемой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понимание необходимости соблюдения норм и правил культуры труда, правил безопасности деятельности в соответствии с местом и условиями деятельности.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 результаты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В познавательной сфере у учащихся будут сформированы: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владение алгоритмами и методами решения технических и технологических задач;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ориентирование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ориентирование в видах, назначении материалов, инструментов и оборудования, применяемых в технологических процессах;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использование общенаучных знаний в процессе осуществления рациональной технологической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владение кодами, методами чтения и способами графического представления технической, технологической и инструктивной информации;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владение методами творческой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применение элементов прикладной экономики при обосновании технологий и проектов.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В сфере созидательной деятельности у учащихся будут сформированы: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способности планировать технологический процесс и процесс труда;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организовывать рабочее место с учётом требований эргономики и научной организации труда;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анализировать, разрабатывать и/или реализовывать технологические проекты, предполагающие оптимизацию технологии;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умение обосновывать разработки материального продукта на основе самостоятельно проведённых исследований спроса потенциальных потребителей;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разрабатывать план возможного продвижения продукта на региональном рынке;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навыки конструирования механизмов, машин, автоматических устройств, простейших роботов с помощью конструкторов;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знание безопасных приёмов труда, правил пожарной безопасности, санитарии и гигиены;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ответственное отношение к трудовой и технологической дисциплине;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документировать результаты труда и проектной деятельности с учётом экономической оценки.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В мотивационной сфере у учащихся будут сформированы: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готовность к труду в сфере материального производства, сфере услуг или социальной сфере;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навыки оценки своих способностей к труду или профессиональному образованию в конкретной предметной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навыки согласования своих возможностей и потребностей;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ответственное отношение к качеству процесса и результатов труда;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проявление экологической культуры при проектировании объекта и выполнении работ;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экономность и бережливость в расходовании материалов и денежных средств.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В эстетической сфере у учащихся будут сформированы: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умения проводить дизайнерское проектирование изделия или рациональную эстетическую организацию работ;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владение методами моделирования и конструирования;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навыки применения различных технологий технического творчества и декоративно-прикладного искусства в создании изделий материальной культуры или при оказании услуг;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сочетать образное и логическое мышление в процессе творческой деятельности;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композиционное мышление.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В коммуникативной сфере у учащихся будут сформированы: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выбирать формы и средства общения в процессе коммуникации, адекватные сложившейся ситуации;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способность бесконфликтного общения;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навыки участия в рабочей группе с учётом общности интересов её членов;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способность к коллективному решению творческих задач;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желание и готовность прийти на помощь товарищу;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умение публично защищать идеи, проекты, выбранные технологии и др.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Методы и средства творческой и проектной деятельности 2 часа 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Экономическая оценка проекта.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Разработка бизнес-плана. (1 час)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>Основы производства 2 часа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Транспортные средства в процессе производства. (2 часа)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Технология 3 часа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Новые технологии современного производства.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Перспективные технологии и материалы XXI века. (2 часа)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>Техника 3 часа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Роботы и робототехника.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Классификация роботов.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Направления современных разработок в области робототехники. (1 час)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Технологии получения, обработки, преобразования и использования материалов </w:t>
      </w:r>
      <w:r w:rsidR="00AD70F6"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часов 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синтетических волокон.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Ассортимент и свойства тканей из синтетических волокон. (</w:t>
      </w:r>
      <w:r w:rsidR="00AD70F6" w:rsidRPr="001D4C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часа);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Технологии производства искусственной кожи и её св</w:t>
      </w:r>
      <w:r w:rsidR="00AD70F6" w:rsidRPr="001D4CAD">
        <w:rPr>
          <w:rFonts w:ascii="Times New Roman" w:eastAsia="Times New Roman" w:hAnsi="Times New Roman" w:cs="Times New Roman"/>
          <w:sz w:val="28"/>
          <w:szCs w:val="28"/>
        </w:rPr>
        <w:t>ойства. (1</w:t>
      </w: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часа);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Современные конструкционные материалы и технологии для индустрии моды. (1 час)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Технологии обработки пищевых продуктов 4 часа 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Технологии тепловой обработки мяса и субпродуктов. (2 часа);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Рациональное питание современного человека. (2 часа)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Технологии получения, обработки и использования информации 2 часа 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Сущность коммуникации.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Каналы связи при коммуникации. (1 час)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растениеводства 5 часов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Растительные ткань и клетка как объекты технологии. Технологии клеточной инженерии.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1D4CAD">
        <w:rPr>
          <w:rFonts w:ascii="Times New Roman" w:eastAsia="Times New Roman" w:hAnsi="Times New Roman" w:cs="Times New Roman"/>
          <w:sz w:val="28"/>
          <w:szCs w:val="28"/>
        </w:rPr>
        <w:t>клонального</w:t>
      </w:r>
      <w:proofErr w:type="spell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D4CAD">
        <w:rPr>
          <w:rFonts w:ascii="Times New Roman" w:eastAsia="Times New Roman" w:hAnsi="Times New Roman" w:cs="Times New Roman"/>
          <w:sz w:val="28"/>
          <w:szCs w:val="28"/>
        </w:rPr>
        <w:t>микроразмножения</w:t>
      </w:r>
      <w:proofErr w:type="spell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растений.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Технологии генной инженерии. (</w:t>
      </w:r>
      <w:r w:rsidR="00AD70F6" w:rsidRPr="001D4CA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часа)</w:t>
      </w:r>
    </w:p>
    <w:p w:rsidR="00AD70F6" w:rsidRPr="001D4CAD" w:rsidRDefault="00AD70F6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Автоматизация производства (1 час)</w:t>
      </w:r>
    </w:p>
    <w:p w:rsidR="00AD70F6" w:rsidRPr="001D4CAD" w:rsidRDefault="00AD70F6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Альтернативные источники энергии (1час)</w:t>
      </w:r>
    </w:p>
    <w:p w:rsidR="00AD70F6" w:rsidRPr="001D4CAD" w:rsidRDefault="00AD70F6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>Технологии животноводства 3 часа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Заболевания животных и их предупреждение. (3 часа)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Социальные технологии </w:t>
      </w:r>
      <w:r w:rsidR="00AD70F6"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1D4CA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Что такое организация. Управление организацией.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Менеджмент. Менеджер и его работа.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Методы управления в менеджменте. (1 час);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уровню подготовки.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 окончанию курса технологии учащиеся научатся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1. Методы и средства творческой и проектной деятельности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Обосновывать и осуществлять учебные проекты материальных объектов, нематериальных услуг, технологий;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обосновывать потребность в конкретном материальном благе, услуге или технологии;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чётко формулировать цель проекта (вид, форму и предназначение изделия, услуги, технологии);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разрабатывать программу выполнения проекта;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составлять необходимую учебн</w:t>
      </w:r>
      <w:proofErr w:type="gramStart"/>
      <w:r w:rsidRPr="001D4CA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технологическую документацию;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подбирать оборудование и материалы;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организовывать рабочее место;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осуществлять технологический процесс;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контролировать ход и результаты работы;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оформлять проектные материалы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2. Производство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Соотносить изучаемый объект или явления с природной средой и техно сферой;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различать нужды и потребности людей, виды материальных и нематериальных благ для их удовлетворения;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устанавливать рациональный перечень потребительских благ для современного человека;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ориентироваться в сущностном проявлении основных категорий производства: продукт труда, предмет труда, средства производства, средства труда, процесс производства, технологический процесс производства;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сравнивать и характеризовать раз личные транспортные средства, применяемые в процессе производства материальных благ и услуг;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находить источники информации о перспективах развития современных производств в области проживания, а также об актуальном состоянии и перспективах развития регионального рынка труда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3. Технология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Чётко характеризовать сущность технологии как категории производства;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оценивать влияние современных технологий на общественное развитие;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ориентироваться в современных и перспективных технологиях сферы производства и сферы услуг, а также в информационных технологиях;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оптимально подбирать технологии с учётом предназначения продукта труда и масштабов производства;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— прогнозировать для конкретной технологии возможные потребительские и производственные характеристики продукта труда 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4. Техника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Разбираться в сущности того, что такое техника, техническая система, технологическая машина, механизм;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классифицировать виды техники по различным признакам; находить информацию о современных видах техники;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изучать конструкцию и принципы работы современной техники;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оценивать область применения и возможности того или иного вида техники;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разбираться в принципах работы устройств систем управления техникой;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— управлять моделями роботизированных устройств 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Оценивать технический уровень совершенства действующих машин и механизмов;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моделировать машины и механизмы;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разрабатывать оригинальные конструкции машин и механизмов для сформулированной идеи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5. Технологии получения, обработки, преобразования и использования материалов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Читать и создавать технические рисунки, чертежи, технологические карты;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— анализировать возможные технологические решения, определять их достоинства и недостатки в контексте заданной ситуации; 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Выполнять чертежи и эскизы с использованием средств компьютерной поддержки;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проектировать весь процесс получения материального продукта;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разрабатывать и создавать изделия с помощью 3D-принтера;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совершенствовать технологию получения материального продукта на основе дополнительной информации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6. Технологии обработки пищевых продуктов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Ориентироваться в рационах питания для различных категорий людей в различных жизненных ситуациях;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выбирать пищевые продукты для удовлетворения потребностей организма в белках, углеводах, жирах, витаминах;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разбираться в способах обработки пищевых продуктов, применять их в бытовой практике;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выполнять механическую и тепловую обработку пищевых продуктов;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соблюдать санитарно-гигиенические требования при обработке пищевых продуктов;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— владеть технологией </w:t>
      </w:r>
      <w:proofErr w:type="spellStart"/>
      <w:r w:rsidRPr="001D4CAD">
        <w:rPr>
          <w:rFonts w:ascii="Times New Roman" w:eastAsia="Times New Roman" w:hAnsi="Times New Roman" w:cs="Times New Roman"/>
          <w:sz w:val="28"/>
          <w:szCs w:val="28"/>
        </w:rPr>
        <w:t>карвинга</w:t>
      </w:r>
      <w:proofErr w:type="spell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для оформления праздничных блюд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7. Технологии получения, преобразования и использования энергии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Характеризовать сущность работы и энергии;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разбираться в видах энергии, используемых людьми;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ориентироваться в способах получения, преобразования, использования и аккумулирования механической энергии;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сравнивать эффективность различных источников тепловой энергии;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ориентироваться в способах получения и использования энергии магнитного поля;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— давать оценку </w:t>
      </w:r>
      <w:proofErr w:type="spellStart"/>
      <w:r w:rsidRPr="001D4CAD">
        <w:rPr>
          <w:rFonts w:ascii="Times New Roman" w:eastAsia="Times New Roman" w:hAnsi="Times New Roman" w:cs="Times New Roman"/>
          <w:sz w:val="28"/>
          <w:szCs w:val="28"/>
        </w:rPr>
        <w:t>экологичности</w:t>
      </w:r>
      <w:proofErr w:type="spellEnd"/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 производств, использующих химическую энергию;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выносить суждения об опасности и безопасности ядерной и термоядерной энергетики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8. Технологии получения, обработки и использования информации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Разбираться в сущности информации и формах её материального воплощения;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осуществлять технологии получения, представления, преобразования и использования различных видов информации;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применять технологии записи различных видов информации;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разбираться в видах информационных каналов человека и представлять их эффективность;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 xml:space="preserve">— владеть методами и средствами получения, преобразования, применения и сохранения информации; 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Пользоваться различными современными техническими средствами для получения, преобразования, предъявления и сохранения информации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9. Технологии растениеводства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Применять основные агротехнологические приёмы выращивания культурных растений;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определять полезные свойства культурных растений;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классифицировать культурные растения по группам;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проводить исследования с культурными растениями;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классифицировать дикорастущие растения по группам;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проводить заготовку сырья дикорастущих растений;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выполнять способы подготовки и закладки сырья дикорастущих растений на хранение;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владеть методами переработки сырья дикорастущих растений;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определять культивируемые грибы по внешнему виду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10. Технологии животноводства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Описывать роль различных видов животных в удовлетворении материальных и нематериальных потребностей человека;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анализировать технологии, связанные с использованием животных;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выделять и характеризовать основные элементы технологий животноводства;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собирать информацию и описывать технологии содержания домашних животных;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lastRenderedPageBreak/>
        <w:t>— оценивать условия содержания животных в квартире, школьном зооуголке, личном подсобном хозяйстве и их соответствие требованиям;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составлять по образцам рационы кормления домашних животных в семье (в городской школе) и в личном подсобном хозяйстве (в сельской школе);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подбирать корма, оценивать их пригодность к скармливанию по внешним признакам, подготавливать корма к скармливанию и кормить животных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МОДУЛЬ 11. Социальные технологии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Разбираться в сущности социальных технологий;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ориентироваться в видах социальных технологий;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характеризовать технологии сферы услуг, социальные сети как технологию;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создавать средства получения информации для социальных технологий;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ориентироваться в профессиях, относящихся к социальным технологиям;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— осознавать сущность категорий «рыночная экономика», «потребность»,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sz w:val="28"/>
          <w:szCs w:val="28"/>
        </w:rPr>
        <w:t>«спрос», «маркетинг», «менеджмент» — Обосновывать личные потребности и выявлять среди них наиболее приоритетные.</w:t>
      </w: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77" w:rsidRPr="001D4CAD" w:rsidRDefault="007D2A77" w:rsidP="001D4C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77" w:rsidRPr="001D4CAD" w:rsidRDefault="007D2A77" w:rsidP="001D4C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CA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W w:w="133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55"/>
        <w:gridCol w:w="8280"/>
        <w:gridCol w:w="2230"/>
      </w:tblGrid>
      <w:tr w:rsidR="007D2A77" w:rsidRPr="001D4CAD" w:rsidTr="001D4CAD">
        <w:trPr>
          <w:trHeight w:val="470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D4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D4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D2A77" w:rsidRPr="001D4CAD" w:rsidTr="001D4CAD">
        <w:trPr>
          <w:trHeight w:val="183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numPr>
                <w:ilvl w:val="0"/>
                <w:numId w:val="3"/>
              </w:numPr>
              <w:spacing w:after="0"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и средства творческой и проектной деятельности 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A77" w:rsidRPr="001D4CAD" w:rsidTr="001D4CAD">
        <w:trPr>
          <w:trHeight w:val="423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производства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A77" w:rsidRPr="001D4CAD" w:rsidTr="001D4CAD">
        <w:trPr>
          <w:trHeight w:val="423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A77" w:rsidRPr="001D4CAD" w:rsidTr="001D4CAD">
        <w:trPr>
          <w:trHeight w:val="423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A77" w:rsidRPr="001D4CAD" w:rsidTr="001D4CAD">
        <w:trPr>
          <w:trHeight w:val="274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получения, обработки, преобразования и использования материалов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232CD8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D2A77" w:rsidRPr="001D4CAD" w:rsidTr="001D4CAD">
        <w:trPr>
          <w:trHeight w:val="78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обработки пищевых продуктов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2CD8" w:rsidRPr="001D4CAD" w:rsidTr="001D4CAD">
        <w:trPr>
          <w:trHeight w:val="78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D8" w:rsidRPr="001D4CAD" w:rsidRDefault="00232CD8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D8" w:rsidRPr="001D4CAD" w:rsidRDefault="00232CD8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получения, преобразования и использования энергии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2CD8" w:rsidRPr="001D4CAD" w:rsidRDefault="00232CD8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A77" w:rsidRPr="001D4CAD" w:rsidTr="001D4CAD">
        <w:trPr>
          <w:trHeight w:val="91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получения, обработки и использования информации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2A77" w:rsidRPr="001D4CAD" w:rsidTr="001D4CAD">
        <w:trPr>
          <w:trHeight w:val="423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растениеводства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D2A77" w:rsidRPr="001D4CAD" w:rsidTr="001D4CAD">
        <w:trPr>
          <w:trHeight w:val="78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Технологии животноводства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A77" w:rsidRPr="001D4CAD" w:rsidTr="001D4CAD">
        <w:trPr>
          <w:trHeight w:val="313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технологии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232CD8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D2A77" w:rsidRPr="001D4CAD" w:rsidTr="001D4CAD">
        <w:trPr>
          <w:trHeight w:val="52"/>
          <w:tblCellSpacing w:w="0" w:type="dxa"/>
        </w:trPr>
        <w:tc>
          <w:tcPr>
            <w:tcW w:w="2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2A77" w:rsidRPr="001D4CAD" w:rsidRDefault="007D2A77" w:rsidP="001D4CAD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C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3426FB" w:rsidRPr="00F57E9D" w:rsidRDefault="003426FB" w:rsidP="001D4CA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3426FB" w:rsidRPr="00F57E9D" w:rsidRDefault="003426FB" w:rsidP="003426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Календарно – 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класс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6"/>
        <w:gridCol w:w="3510"/>
        <w:gridCol w:w="10"/>
        <w:gridCol w:w="6286"/>
        <w:gridCol w:w="54"/>
        <w:gridCol w:w="1480"/>
        <w:gridCol w:w="25"/>
        <w:gridCol w:w="1175"/>
        <w:gridCol w:w="73"/>
        <w:gridCol w:w="1597"/>
      </w:tblGrid>
      <w:tr w:rsidR="003426FB" w:rsidRPr="00F57E9D" w:rsidTr="00CD1C34">
        <w:trPr>
          <w:trHeight w:val="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2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факт</w:t>
            </w: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3426FB" w:rsidRPr="00F57E9D" w:rsidTr="00CD1C34">
        <w:trPr>
          <w:trHeight w:val="45"/>
        </w:trPr>
        <w:tc>
          <w:tcPr>
            <w:tcW w:w="1479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 и средства творческой и проектной деятельности 2 часа</w:t>
            </w:r>
          </w:p>
        </w:tc>
      </w:tr>
      <w:tr w:rsidR="003426FB" w:rsidRPr="00F57E9D" w:rsidTr="00CD1C34">
        <w:trPr>
          <w:trHeight w:val="3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Экономическая оценка проекта.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представление о подготовке и проведении экономической оценки проекта.</w:t>
            </w:r>
          </w:p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информацию о примерах бизнес-планов. Составлять проект  бизнес-плана.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B83AB9" w:rsidP="00B83A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24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бизнес- плана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60"/>
        </w:trPr>
        <w:tc>
          <w:tcPr>
            <w:tcW w:w="1479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производства 2 часа</w:t>
            </w:r>
          </w:p>
        </w:tc>
      </w:tr>
      <w:tr w:rsidR="003426FB" w:rsidRPr="00F57E9D" w:rsidTr="00CD1C34">
        <w:trPr>
          <w:trHeight w:val="24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Транспортные средства в процессе производства.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информацию о транспортных средствах. Получать информацию об особенностях и способах транспортировки жидкостей и газа. Собирать дополнительную информацию о транспорте. Анализировать и сравнивать характеристики транспортных средств. Участвовать в экскурсии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(виртуальной)</w:t>
            </w: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соответствующие производства и подготовить реферат о транспортных средствах.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24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транспортировки газов, жидкостей и сыпучих веществ.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c>
          <w:tcPr>
            <w:tcW w:w="1479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3 часа</w:t>
            </w:r>
          </w:p>
        </w:tc>
      </w:tr>
      <w:tr w:rsidR="003426FB" w:rsidRPr="00F57E9D" w:rsidTr="00CD1C34">
        <w:trPr>
          <w:trHeight w:val="19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 технологии современного производства.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Получить информацию о перспективных технологиях, их особенности и области применения. Собирать дополнительную информацию о перспективных технологиях. Подготовить реферат или провести дискуссию на тему сходства и различий перспективных видов технологии.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46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Перспективные технологии и материалы XXI века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46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технологий и проблемы антропогенного воздействия на окружающую среду.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c>
          <w:tcPr>
            <w:tcW w:w="1479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Техника 3 часа</w:t>
            </w:r>
          </w:p>
        </w:tc>
      </w:tr>
      <w:tr w:rsidR="003426FB" w:rsidRPr="00F57E9D" w:rsidTr="00CD1C34">
        <w:trPr>
          <w:trHeight w:val="13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Роботы и робототехника.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представление о современной механизации ручных работ, автоматизации производственных процессов. Анализировать полученную информацию, проводить дискуссии на темы робототехники.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27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роботов.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27,09</w:t>
            </w: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18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современных разработок в области робототехники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четверть</w:t>
            </w:r>
          </w:p>
          <w:p w:rsidR="00B83AB9" w:rsidRPr="00B83AB9" w:rsidRDefault="00B83AB9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45"/>
        </w:trPr>
        <w:tc>
          <w:tcPr>
            <w:tcW w:w="1479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Технологии получения, обработки, преобразования и использования материалов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426FB" w:rsidRPr="00F57E9D" w:rsidTr="00CD1C34">
        <w:trPr>
          <w:trHeight w:val="34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производства синтетических волокон.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Осваивать представление о производстве синтетических </w:t>
            </w:r>
            <w:proofErr w:type="gram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волокон-современных</w:t>
            </w:r>
            <w:proofErr w:type="gram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конструкционных материалов. Анализировать информацию об ассортименте и свойствах тканей из синтетических волокон.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Ассортимент и свойства тканей из синтетических волокон.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0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производства искусственной кожи и её свойства.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0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конструкционные материалы и технологии для индустрии моды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60"/>
        </w:trPr>
        <w:tc>
          <w:tcPr>
            <w:tcW w:w="1479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пищевых продуктов 4 часа</w:t>
            </w:r>
          </w:p>
        </w:tc>
      </w:tr>
      <w:tr w:rsidR="003426FB" w:rsidRPr="00F57E9D" w:rsidTr="00CD1C34">
        <w:trPr>
          <w:trHeight w:val="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тепловой обработки мяса и субпродуктов.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информацию о системах питания. Осваивать технологии тепловой обработки мяса и субпродуктов.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елять </w:t>
            </w: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доброкачественность пищевых продуктов.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обработки продуктов питания.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9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питание современного человека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110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Производство продуктов питания в регионе.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407"/>
        </w:trPr>
        <w:tc>
          <w:tcPr>
            <w:tcW w:w="14790" w:type="dxa"/>
            <w:gridSpan w:val="11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получения, преобразования и использования энергии 3 часа</w:t>
            </w:r>
          </w:p>
        </w:tc>
      </w:tr>
      <w:tr w:rsidR="003426FB" w:rsidRPr="00F57E9D" w:rsidTr="00CD1C34">
        <w:trPr>
          <w:trHeight w:val="41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4D7CEC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Pr="004D7CEC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Ядерная и термоядерная реакции.</w:t>
            </w:r>
          </w:p>
        </w:tc>
        <w:tc>
          <w:tcPr>
            <w:tcW w:w="6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FB" w:rsidRPr="004D7CEC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Получать представления о новых понятиях: </w:t>
            </w:r>
            <w:r w:rsidRPr="004D7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ядерная и термоядерная реакции, ядерная энергия, термоядерная энергия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Собирать дополнительную информацию о ядерной и термоядерной энергии.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41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4D7CEC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Pr="004D7CEC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Ядерная энергия</w:t>
            </w:r>
          </w:p>
        </w:tc>
        <w:tc>
          <w:tcPr>
            <w:tcW w:w="6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418"/>
        </w:trPr>
        <w:tc>
          <w:tcPr>
            <w:tcW w:w="580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4D7CEC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Pr="004D7CEC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7C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Термоядерная энергия</w:t>
            </w:r>
          </w:p>
        </w:tc>
        <w:tc>
          <w:tcPr>
            <w:tcW w:w="6340" w:type="dxa"/>
            <w:gridSpan w:val="2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0"/>
        </w:trPr>
        <w:tc>
          <w:tcPr>
            <w:tcW w:w="14790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получения, обработки и использования информации 2 часа</w:t>
            </w:r>
          </w:p>
        </w:tc>
      </w:tr>
      <w:tr w:rsidR="003426FB" w:rsidRPr="00F57E9D" w:rsidTr="00CD1C34">
        <w:trPr>
          <w:trHeight w:val="15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Сущность коммуникации.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представления о коммуникационных формах общения. Анализировать процессы коммуникации и каналы связи. Принять участие в деловой игре  «Телекоммуникации с помощью интернета»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7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Каналы связи при коммуникации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25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Технологии растениеводства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3426FB" w:rsidRPr="00F57E9D" w:rsidTr="00CD1C34">
        <w:trPr>
          <w:trHeight w:val="12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Растительные ткань и клетка как объекты технологии. Технологии клеточной инженерии.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Получать представления о новых понятиях: </w:t>
            </w:r>
            <w:proofErr w:type="spell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биотехноглоиии</w:t>
            </w:r>
            <w:proofErr w:type="spell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технологии генной инженерии, термоядерная энергия. Собирать дополнительную информацию на данные темы. Анализировать полученную информацию и подготовить реферат на интересующие учащихся темы.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21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клональногомикроразмножения</w:t>
            </w:r>
            <w:proofErr w:type="spell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растений.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21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генной инженерии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4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производства.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4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Альтернативные источники энергии.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19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Технологии животноводства 3 часа</w:t>
            </w:r>
          </w:p>
        </w:tc>
      </w:tr>
      <w:tr w:rsidR="003426FB" w:rsidRPr="00F57E9D" w:rsidTr="00CD1C34">
        <w:trPr>
          <w:trHeight w:val="3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Заболевания животных и их предупреждение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Получать представление о заболеваниях у животных и способах их предотвращения. Знакомиться с представлением о ветеринарии. Проводить мероприятия по профилактике и лечению травм у животных. Осуществлять </w:t>
            </w:r>
            <w:proofErr w:type="spellStart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дизинфекцию</w:t>
            </w:r>
            <w:proofErr w:type="spellEnd"/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 содержания животных.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генетических тестов.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3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72271F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227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органов и организмов с искусственной генетической программой.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1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6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Социальные технологии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3426FB" w:rsidRPr="00F57E9D" w:rsidTr="00CD1C34">
        <w:trPr>
          <w:trHeight w:val="120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организация. Управление организацией.</w:t>
            </w:r>
          </w:p>
        </w:tc>
        <w:tc>
          <w:tcPr>
            <w:tcW w:w="6296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Получать представление о технологии менеджмента, средствах и методах управления людьми, контакте как средстве регулирования трудовых отношений. Принять участие в деловой игре «Прием на работу»</w:t>
            </w: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13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Менеджмент. Менеджер и его работа. Контрольное тестирование.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управления в менеджменте. Трудовой договор как средство управления в менеджменте</w:t>
            </w:r>
          </w:p>
        </w:tc>
        <w:tc>
          <w:tcPr>
            <w:tcW w:w="6296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6FB" w:rsidRPr="00F57E9D" w:rsidTr="00CD1C34">
        <w:trPr>
          <w:trHeight w:val="105"/>
        </w:trPr>
        <w:tc>
          <w:tcPr>
            <w:tcW w:w="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F57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часа</w:t>
            </w:r>
          </w:p>
        </w:tc>
        <w:tc>
          <w:tcPr>
            <w:tcW w:w="62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26FB" w:rsidRPr="00F57E9D" w:rsidRDefault="003426FB" w:rsidP="00CD1C3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26FB" w:rsidRPr="00F57E9D" w:rsidRDefault="003426FB" w:rsidP="003426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426FB" w:rsidRPr="00F57E9D" w:rsidRDefault="003426FB" w:rsidP="003426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426FB" w:rsidRDefault="003426FB" w:rsidP="003426FB"/>
    <w:p w:rsidR="007D2A77" w:rsidRPr="007D2A77" w:rsidRDefault="007D2A77" w:rsidP="007D2A77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7D2A77" w:rsidRPr="007D2A77" w:rsidSect="007D2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94925"/>
    <w:multiLevelType w:val="multilevel"/>
    <w:tmpl w:val="8788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47825"/>
    <w:multiLevelType w:val="multilevel"/>
    <w:tmpl w:val="3C40E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B9605F"/>
    <w:multiLevelType w:val="multilevel"/>
    <w:tmpl w:val="D2B2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77"/>
    <w:rsid w:val="00116B1B"/>
    <w:rsid w:val="001D4CAD"/>
    <w:rsid w:val="00232CD8"/>
    <w:rsid w:val="003426FB"/>
    <w:rsid w:val="003A3738"/>
    <w:rsid w:val="003C1EDE"/>
    <w:rsid w:val="003E4A7A"/>
    <w:rsid w:val="00447D33"/>
    <w:rsid w:val="00477540"/>
    <w:rsid w:val="00652468"/>
    <w:rsid w:val="007D2A77"/>
    <w:rsid w:val="009377DB"/>
    <w:rsid w:val="00AA2484"/>
    <w:rsid w:val="00AD70F6"/>
    <w:rsid w:val="00B83AB9"/>
    <w:rsid w:val="00C54862"/>
    <w:rsid w:val="00D61813"/>
    <w:rsid w:val="00E7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3C1E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3C1EDE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2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3C1E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3C1EDE"/>
    <w:pPr>
      <w:widowControl w:val="0"/>
      <w:shd w:val="clear" w:color="auto" w:fill="FFFFFF"/>
      <w:spacing w:before="240" w:after="0" w:line="240" w:lineRule="exact"/>
      <w:ind w:hanging="22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095">
          <w:marLeft w:val="0"/>
          <w:marRight w:val="-3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Аверс</cp:lastModifiedBy>
  <cp:revision>3</cp:revision>
  <cp:lastPrinted>2020-09-22T21:14:00Z</cp:lastPrinted>
  <dcterms:created xsi:type="dcterms:W3CDTF">2020-11-09T13:36:00Z</dcterms:created>
  <dcterms:modified xsi:type="dcterms:W3CDTF">2020-11-16T09:47:00Z</dcterms:modified>
</cp:coreProperties>
</file>