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>Утверждаю.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D77">
        <w:rPr>
          <w:rFonts w:ascii="Times New Roman" w:hAnsi="Times New Roman" w:cs="Times New Roman"/>
          <w:sz w:val="28"/>
          <w:szCs w:val="28"/>
        </w:rPr>
        <w:t xml:space="preserve">Директор______________                   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27BA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D2D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D2D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D2D77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28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</w:t>
      </w:r>
      <w:r>
        <w:rPr>
          <w:rFonts w:ascii="Times New Roman" w:hAnsi="Times New Roman" w:cs="Times New Roman"/>
          <w:sz w:val="40"/>
          <w:szCs w:val="40"/>
          <w:u w:val="single"/>
        </w:rPr>
        <w:t>08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>.201</w:t>
      </w:r>
      <w:r>
        <w:rPr>
          <w:rFonts w:ascii="Times New Roman" w:hAnsi="Times New Roman" w:cs="Times New Roman"/>
          <w:sz w:val="40"/>
          <w:szCs w:val="40"/>
          <w:u w:val="single"/>
        </w:rPr>
        <w:t>9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    </w:t>
      </w:r>
      <w:r w:rsidRPr="00AD2D77">
        <w:rPr>
          <w:rFonts w:ascii="Times New Roman" w:hAnsi="Times New Roman" w:cs="Times New Roman"/>
          <w:sz w:val="40"/>
          <w:szCs w:val="40"/>
        </w:rPr>
        <w:t xml:space="preserve">                            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</w:t>
      </w:r>
      <w:r w:rsidRPr="00AD2D7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sz w:val="40"/>
          <w:szCs w:val="40"/>
          <w:u w:val="single"/>
        </w:rPr>
        <w:t>№</w:t>
      </w: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2D77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ТЕХНОЛОГИИ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D2D77"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A298F" w:rsidRPr="00AD2D77" w:rsidRDefault="00EC3AAB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="005646E4">
        <w:rPr>
          <w:rFonts w:ascii="Times New Roman" w:hAnsi="Times New Roman" w:cs="Times New Roman"/>
          <w:sz w:val="40"/>
          <w:szCs w:val="40"/>
        </w:rPr>
        <w:t>0</w:t>
      </w:r>
      <w:r w:rsidR="00CA298F" w:rsidRPr="00AD2D77">
        <w:rPr>
          <w:rFonts w:ascii="Times New Roman" w:hAnsi="Times New Roman" w:cs="Times New Roman"/>
          <w:sz w:val="40"/>
          <w:szCs w:val="40"/>
        </w:rPr>
        <w:t xml:space="preserve"> </w:t>
      </w:r>
      <w:r w:rsidR="00CA298F">
        <w:rPr>
          <w:rFonts w:ascii="Times New Roman" w:hAnsi="Times New Roman" w:cs="Times New Roman"/>
          <w:sz w:val="40"/>
          <w:szCs w:val="40"/>
        </w:rPr>
        <w:t>класс</w:t>
      </w: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i/>
          <w:sz w:val="28"/>
          <w:szCs w:val="28"/>
        </w:rPr>
        <w:t>Белова Екатерина Александровна</w:t>
      </w:r>
    </w:p>
    <w:p w:rsidR="00CA298F" w:rsidRPr="00AD2D77" w:rsidRDefault="00CA298F" w:rsidP="00CA298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D2D7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9</w:t>
      </w:r>
      <w:r w:rsidRPr="00AD2D77">
        <w:rPr>
          <w:rFonts w:ascii="Times New Roman" w:hAnsi="Times New Roman" w:cs="Times New Roman"/>
          <w:i/>
          <w:sz w:val="28"/>
          <w:szCs w:val="28"/>
        </w:rPr>
        <w:t>-20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Pr="00AD2D77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2E88" w:rsidRDefault="002A2E88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2E88" w:rsidRDefault="002A2E88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A2E88" w:rsidRDefault="002A2E88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Default="00CA298F" w:rsidP="00CA298F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A298F" w:rsidRPr="008D5C0B" w:rsidRDefault="00CA298F" w:rsidP="00CA298F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C0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</w:t>
      </w:r>
      <w:r w:rsidRPr="008D5C0B">
        <w:rPr>
          <w:rFonts w:ascii="Times New Roman" w:hAnsi="Times New Roman" w:cs="Times New Roman"/>
          <w:sz w:val="28"/>
          <w:szCs w:val="28"/>
        </w:rPr>
        <w:t xml:space="preserve"> </w:t>
      </w:r>
      <w:r w:rsidRPr="008D5C0B">
        <w:rPr>
          <w:rFonts w:ascii="Times New Roman" w:hAnsi="Times New Roman" w:cs="Times New Roman"/>
          <w:b/>
          <w:sz w:val="28"/>
          <w:szCs w:val="28"/>
        </w:rPr>
        <w:t>записка</w:t>
      </w:r>
    </w:p>
    <w:p w:rsidR="00CA298F" w:rsidRPr="00306BBD" w:rsidRDefault="00CA298F" w:rsidP="00127B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6BBD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</w:t>
      </w:r>
      <w:r w:rsidR="0000120D">
        <w:rPr>
          <w:rFonts w:ascii="Times New Roman" w:hAnsi="Times New Roman" w:cs="Times New Roman"/>
          <w:sz w:val="24"/>
          <w:szCs w:val="24"/>
        </w:rPr>
        <w:t>10</w:t>
      </w:r>
      <w:r w:rsidRPr="00306BB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</w:t>
      </w:r>
      <w:r>
        <w:rPr>
          <w:rFonts w:ascii="Times New Roman" w:hAnsi="Times New Roman" w:cs="Times New Roman"/>
          <w:sz w:val="24"/>
          <w:szCs w:val="24"/>
        </w:rPr>
        <w:t xml:space="preserve"> ФГОС </w:t>
      </w:r>
      <w:r w:rsidR="0000120D">
        <w:rPr>
          <w:rFonts w:ascii="Times New Roman" w:hAnsi="Times New Roman" w:cs="Times New Roman"/>
          <w:sz w:val="24"/>
          <w:szCs w:val="24"/>
        </w:rPr>
        <w:t>второго поколения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27BA9">
        <w:rPr>
          <w:rFonts w:ascii="Times New Roman" w:hAnsi="Times New Roman" w:cs="Times New Roman"/>
          <w:sz w:val="24"/>
          <w:szCs w:val="24"/>
        </w:rPr>
        <w:t>Примерной программы</w:t>
      </w:r>
      <w:r w:rsidR="0000120D">
        <w:rPr>
          <w:rFonts w:ascii="Times New Roman" w:hAnsi="Times New Roman" w:cs="Times New Roman"/>
          <w:sz w:val="24"/>
          <w:szCs w:val="24"/>
        </w:rPr>
        <w:t xml:space="preserve"> Технология:10-11 классы: базовый уровень: В.Д. Симоненко</w:t>
      </w:r>
      <w:r w:rsidR="00127BA9">
        <w:rPr>
          <w:rFonts w:ascii="Times New Roman" w:hAnsi="Times New Roman" w:cs="Times New Roman"/>
          <w:sz w:val="24"/>
          <w:szCs w:val="24"/>
        </w:rPr>
        <w:t>.</w:t>
      </w:r>
    </w:p>
    <w:p w:rsidR="00FB5B83" w:rsidRDefault="00FB5B83" w:rsidP="00127BA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рабочую прог</w:t>
      </w:r>
      <w:r w:rsidR="00127BA9">
        <w:rPr>
          <w:rFonts w:ascii="Times New Roman" w:hAnsi="Times New Roman" w:cs="Times New Roman"/>
          <w:sz w:val="24"/>
          <w:szCs w:val="24"/>
        </w:rPr>
        <w:t>рамму по технологии для девочек</w:t>
      </w:r>
      <w:r>
        <w:rPr>
          <w:rFonts w:ascii="Times New Roman" w:hAnsi="Times New Roman" w:cs="Times New Roman"/>
          <w:sz w:val="24"/>
          <w:szCs w:val="24"/>
        </w:rPr>
        <w:t xml:space="preserve"> внесены изменения в связи с разделением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по гендерному признаку. Сокращено количество часов в разделе «Технология проектирования изделий» с 23 ч до 21 ч. И добавлены в раздел «Технологии </w:t>
      </w:r>
      <w:r w:rsidR="00127BA9">
        <w:rPr>
          <w:rFonts w:ascii="Times New Roman" w:hAnsi="Times New Roman" w:cs="Times New Roman"/>
          <w:sz w:val="24"/>
          <w:szCs w:val="24"/>
        </w:rPr>
        <w:t xml:space="preserve">в современном мире». В разделе </w:t>
      </w:r>
      <w:r>
        <w:rPr>
          <w:rFonts w:ascii="Times New Roman" w:hAnsi="Times New Roman" w:cs="Times New Roman"/>
          <w:sz w:val="24"/>
          <w:szCs w:val="24"/>
        </w:rPr>
        <w:t>«Технологии в современном мире» сокращены темы:</w:t>
      </w:r>
      <w:r w:rsidR="00127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«Технологические уклады» (1ч) и «Связь технологий с наукой, техникой и производством» (1ч). В итоге в разделе увеличено количество часов с 11 до 13. Были увеличены темы:</w:t>
      </w:r>
    </w:p>
    <w:p w:rsidR="00FB5B83" w:rsidRDefault="00FB5B83" w:rsidP="00963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«Технологии животноводства»(2ч);</w:t>
      </w:r>
    </w:p>
    <w:p w:rsidR="00FB5B83" w:rsidRDefault="00FB5B83" w:rsidP="00963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«Технологии агропромышленного производства» (2 ч);</w:t>
      </w:r>
    </w:p>
    <w:p w:rsidR="00FB5B83" w:rsidRDefault="00FB5B83" w:rsidP="00963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«Технологии легкой промышленности» (2ч);</w:t>
      </w:r>
    </w:p>
    <w:p w:rsidR="00FB5B83" w:rsidRDefault="003700DE" w:rsidP="00963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«Технологии пищевой промышленности» (2ч).</w:t>
      </w:r>
    </w:p>
    <w:p w:rsidR="00CA298F" w:rsidRDefault="00CA298F" w:rsidP="00963F4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20D">
        <w:rPr>
          <w:rFonts w:ascii="Times New Roman" w:hAnsi="Times New Roman" w:cs="Times New Roman"/>
          <w:sz w:val="24"/>
          <w:szCs w:val="24"/>
        </w:rPr>
        <w:t xml:space="preserve">На изучение программы выделено </w:t>
      </w:r>
      <w:r w:rsidR="00490F47" w:rsidRPr="0000120D">
        <w:rPr>
          <w:rFonts w:ascii="Times New Roman" w:hAnsi="Times New Roman" w:cs="Times New Roman"/>
          <w:sz w:val="24"/>
          <w:szCs w:val="24"/>
        </w:rPr>
        <w:t>3</w:t>
      </w:r>
      <w:r w:rsidR="008D5C0B">
        <w:rPr>
          <w:rFonts w:ascii="Times New Roman" w:hAnsi="Times New Roman" w:cs="Times New Roman"/>
          <w:sz w:val="24"/>
          <w:szCs w:val="24"/>
        </w:rPr>
        <w:t>4</w:t>
      </w:r>
      <w:r w:rsidRPr="0000120D">
        <w:rPr>
          <w:rFonts w:ascii="Times New Roman" w:hAnsi="Times New Roman" w:cs="Times New Roman"/>
          <w:sz w:val="24"/>
          <w:szCs w:val="24"/>
        </w:rPr>
        <w:t xml:space="preserve"> час</w:t>
      </w:r>
      <w:r w:rsidR="008D5C0B">
        <w:rPr>
          <w:rFonts w:ascii="Times New Roman" w:hAnsi="Times New Roman" w:cs="Times New Roman"/>
          <w:sz w:val="24"/>
          <w:szCs w:val="24"/>
        </w:rPr>
        <w:t>а</w:t>
      </w:r>
      <w:r w:rsidRPr="0000120D">
        <w:rPr>
          <w:rFonts w:ascii="Times New Roman" w:hAnsi="Times New Roman" w:cs="Times New Roman"/>
          <w:sz w:val="24"/>
          <w:szCs w:val="24"/>
        </w:rPr>
        <w:t xml:space="preserve"> в год из расчёта </w:t>
      </w:r>
      <w:r w:rsidR="00490F47" w:rsidRPr="0000120D">
        <w:rPr>
          <w:rFonts w:ascii="Times New Roman" w:hAnsi="Times New Roman" w:cs="Times New Roman"/>
          <w:sz w:val="24"/>
          <w:szCs w:val="24"/>
        </w:rPr>
        <w:t>1</w:t>
      </w:r>
      <w:r w:rsidRPr="0000120D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490F47" w:rsidRPr="0000120D">
        <w:rPr>
          <w:rFonts w:ascii="Times New Roman" w:hAnsi="Times New Roman" w:cs="Times New Roman"/>
          <w:sz w:val="24"/>
          <w:szCs w:val="24"/>
        </w:rPr>
        <w:t>й</w:t>
      </w:r>
      <w:r w:rsidRPr="0000120D">
        <w:rPr>
          <w:rFonts w:ascii="Times New Roman" w:hAnsi="Times New Roman" w:cs="Times New Roman"/>
          <w:sz w:val="24"/>
          <w:szCs w:val="24"/>
        </w:rPr>
        <w:t xml:space="preserve"> час в неделю.</w:t>
      </w:r>
    </w:p>
    <w:p w:rsidR="00CA298F" w:rsidRPr="008D5C0B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0B">
        <w:rPr>
          <w:rFonts w:ascii="Times New Roman" w:hAnsi="Times New Roman" w:cs="Times New Roman"/>
          <w:b/>
          <w:sz w:val="28"/>
          <w:szCs w:val="28"/>
        </w:rPr>
        <w:t>Используемый учеб</w:t>
      </w:r>
      <w:r w:rsidR="00127BA9">
        <w:rPr>
          <w:rFonts w:ascii="Times New Roman" w:hAnsi="Times New Roman" w:cs="Times New Roman"/>
          <w:b/>
          <w:sz w:val="28"/>
          <w:szCs w:val="28"/>
        </w:rPr>
        <w:t>но - методический комплект</w:t>
      </w:r>
      <w:r w:rsidRPr="008D5C0B">
        <w:rPr>
          <w:rFonts w:ascii="Times New Roman" w:hAnsi="Times New Roman" w:cs="Times New Roman"/>
          <w:b/>
          <w:sz w:val="28"/>
          <w:szCs w:val="28"/>
        </w:rPr>
        <w:t>:</w:t>
      </w:r>
    </w:p>
    <w:p w:rsidR="00BA6BEC" w:rsidRPr="009312D0" w:rsidRDefault="00BA6BEC" w:rsidP="00BA6B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Печатные пособия:</w:t>
      </w:r>
    </w:p>
    <w:p w:rsidR="002E5E33" w:rsidRDefault="002E5E33" w:rsidP="002E5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E33">
        <w:rPr>
          <w:rFonts w:ascii="Times New Roman" w:hAnsi="Times New Roman" w:cs="Times New Roman"/>
          <w:sz w:val="24"/>
          <w:szCs w:val="24"/>
        </w:rPr>
        <w:t>Технология: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E33">
        <w:rPr>
          <w:rFonts w:ascii="Times New Roman" w:hAnsi="Times New Roman" w:cs="Times New Roman"/>
          <w:sz w:val="24"/>
          <w:szCs w:val="24"/>
        </w:rPr>
        <w:t>10-11 классы: базовый уровень:</w:t>
      </w:r>
      <w:r w:rsidR="00127BA9">
        <w:rPr>
          <w:rFonts w:ascii="Times New Roman" w:hAnsi="Times New Roman" w:cs="Times New Roman"/>
          <w:sz w:val="24"/>
          <w:szCs w:val="24"/>
        </w:rPr>
        <w:t xml:space="preserve"> </w:t>
      </w:r>
      <w:r w:rsidRPr="002E5E33">
        <w:rPr>
          <w:rFonts w:ascii="Times New Roman" w:hAnsi="Times New Roman" w:cs="Times New Roman"/>
          <w:sz w:val="24"/>
          <w:szCs w:val="24"/>
        </w:rPr>
        <w:t>учебник для учащихся общеобразовательных организаций / В.Д. Симоненко</w:t>
      </w:r>
      <w:r>
        <w:rPr>
          <w:rFonts w:ascii="Times New Roman" w:hAnsi="Times New Roman" w:cs="Times New Roman"/>
          <w:sz w:val="24"/>
          <w:szCs w:val="24"/>
        </w:rPr>
        <w:t xml:space="preserve">, О.П.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>.- 3-е изд.,</w:t>
      </w:r>
      <w:r w:rsidR="0012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>.-М.:</w:t>
      </w:r>
      <w:r w:rsidR="00127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2017.-208с.</w:t>
      </w:r>
    </w:p>
    <w:p w:rsidR="00CA298F" w:rsidRPr="002E5E33" w:rsidRDefault="00127BA9" w:rsidP="002E5E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Рабочая программа: Технология</w:t>
      </w:r>
      <w:r w:rsidR="002E5E33" w:rsidRPr="002E5E33">
        <w:rPr>
          <w:rFonts w:ascii="Times New Roman" w:hAnsi="Times New Roman" w:cs="Times New Roman"/>
          <w:sz w:val="24"/>
          <w:szCs w:val="24"/>
        </w:rPr>
        <w:t xml:space="preserve">: 10—11 классы : </w:t>
      </w:r>
      <w:proofErr w:type="spellStart"/>
      <w:r w:rsidR="002E5E33" w:rsidRPr="002E5E33">
        <w:rPr>
          <w:rFonts w:ascii="Times New Roman" w:hAnsi="Times New Roman" w:cs="Times New Roman"/>
          <w:sz w:val="24"/>
          <w:szCs w:val="24"/>
        </w:rPr>
        <w:t>баз</w:t>
      </w:r>
      <w:proofErr w:type="gramStart"/>
      <w:r w:rsidR="002E5E33" w:rsidRPr="002E5E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E5E33" w:rsidRPr="002E5E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2E5E33" w:rsidRPr="002E5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вый уровень / Н.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Матяш</w:t>
      </w:r>
      <w:proofErr w:type="spellEnd"/>
      <w:r>
        <w:rPr>
          <w:rFonts w:ascii="Times New Roman" w:hAnsi="Times New Roman" w:cs="Times New Roman"/>
          <w:sz w:val="24"/>
          <w:szCs w:val="24"/>
        </w:rPr>
        <w:t>. — М.</w:t>
      </w:r>
      <w:r w:rsidR="002E5E33" w:rsidRPr="002E5E3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2E5E33" w:rsidRPr="002E5E3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2E5E33" w:rsidRPr="002E5E33">
        <w:rPr>
          <w:rFonts w:ascii="Times New Roman" w:hAnsi="Times New Roman" w:cs="Times New Roman"/>
          <w:sz w:val="24"/>
          <w:szCs w:val="24"/>
        </w:rPr>
        <w:t xml:space="preserve">-Граф, 2017. — 48 с. </w:t>
      </w:r>
      <w:r w:rsidR="00CA298F" w:rsidRPr="002E5E33">
        <w:rPr>
          <w:rFonts w:ascii="Times New Roman" w:hAnsi="Times New Roman" w:cs="Times New Roman"/>
          <w:sz w:val="24"/>
          <w:szCs w:val="24"/>
        </w:rPr>
        <w:t>Технологическое образование — это процесс приобщения учащихся к средствам, формам и методам реальной деятельности и развития ответственности за её результаты.</w:t>
      </w:r>
    </w:p>
    <w:p w:rsidR="00BA6BEC" w:rsidRPr="007F3F95" w:rsidRDefault="00BA6BEC" w:rsidP="00BA6BEC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Наглядные пособия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A6BEC" w:rsidRDefault="00BA6BEC" w:rsidP="00BA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наглядные материалы по технологии.</w:t>
      </w:r>
    </w:p>
    <w:p w:rsidR="00BA6BEC" w:rsidRPr="00FC1AF9" w:rsidRDefault="00BA6BEC" w:rsidP="00BA6BEC">
      <w:pPr>
        <w:rPr>
          <w:rFonts w:ascii="Times New Roman" w:hAnsi="Times New Roman" w:cs="Times New Roman"/>
          <w:b/>
          <w:sz w:val="24"/>
          <w:szCs w:val="24"/>
        </w:rPr>
      </w:pPr>
      <w:r w:rsidRPr="00FC1AF9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средства:</w:t>
      </w:r>
    </w:p>
    <w:p w:rsidR="00BA6BEC" w:rsidRDefault="00BA6BEC" w:rsidP="00BA6B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Мультимедийные (цифровые) инструменты и образовательные ресурсы, обучающие программы по предмету.</w:t>
      </w:r>
    </w:p>
    <w:p w:rsidR="00BA6BEC" w:rsidRPr="007F3F95" w:rsidRDefault="00BA6BEC" w:rsidP="00BA6BEC">
      <w:pPr>
        <w:rPr>
          <w:rFonts w:ascii="Times New Roman" w:hAnsi="Times New Roman" w:cs="Times New Roman"/>
          <w:b/>
          <w:sz w:val="24"/>
          <w:szCs w:val="24"/>
        </w:rPr>
      </w:pPr>
      <w:r w:rsidRPr="007F3F95">
        <w:rPr>
          <w:rFonts w:ascii="Times New Roman" w:hAnsi="Times New Roman" w:cs="Times New Roman"/>
          <w:b/>
          <w:sz w:val="24"/>
          <w:szCs w:val="24"/>
        </w:rPr>
        <w:t>Оборудование класса</w:t>
      </w:r>
    </w:p>
    <w:p w:rsidR="00BA6BEC" w:rsidRDefault="00BA6BEC" w:rsidP="00BA6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Ученические столы двухместные с комплектом стульев</w:t>
      </w:r>
    </w:p>
    <w:p w:rsidR="00BA6BEC" w:rsidRDefault="00BA6BEC" w:rsidP="00BA6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учительский с тумбой</w:t>
      </w:r>
    </w:p>
    <w:p w:rsidR="00BA6BEC" w:rsidRPr="007F3F95" w:rsidRDefault="00BA6BEC" w:rsidP="00BA6BE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Стенды для вывешивания иллюстративного материала.</w:t>
      </w:r>
    </w:p>
    <w:p w:rsidR="00CA298F" w:rsidRPr="009D1777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9D177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D1777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</w:t>
      </w:r>
      <w:r w:rsidR="00127BA9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D1777">
        <w:rPr>
          <w:rFonts w:ascii="Times New Roman" w:hAnsi="Times New Roman" w:cs="Times New Roman"/>
          <w:b/>
          <w:sz w:val="28"/>
          <w:szCs w:val="28"/>
        </w:rPr>
        <w:t>освоения учебного предмета, курса</w:t>
      </w:r>
    </w:p>
    <w:p w:rsidR="00CA298F" w:rsidRPr="002A1484" w:rsidRDefault="00CA298F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2A1484">
        <w:rPr>
          <w:rFonts w:ascii="Times New Roman" w:hAnsi="Times New Roman" w:cs="Times New Roman"/>
          <w:sz w:val="24"/>
          <w:szCs w:val="24"/>
        </w:rPr>
        <w:t>Усвоение данной программы обеспечивает достижение следующих результатов.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EC24C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освоения программы по технологии отражают сформированность: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общей культуры и культуры труда, целостного мировоззрения, соответствующего современному уровню развития науки, социальной и трудовой практики, различным формам</w:t>
      </w:r>
      <w:r w:rsidR="00EC24C8">
        <w:rPr>
          <w:rFonts w:ascii="Times New Roman" w:hAnsi="Times New Roman" w:cs="Times New Roman"/>
          <w:sz w:val="24"/>
          <w:szCs w:val="24"/>
        </w:rPr>
        <w:t xml:space="preserve"> </w:t>
      </w:r>
      <w:r w:rsidRPr="00CD7443">
        <w:rPr>
          <w:rFonts w:ascii="Times New Roman" w:hAnsi="Times New Roman" w:cs="Times New Roman"/>
          <w:sz w:val="24"/>
          <w:szCs w:val="24"/>
        </w:rPr>
        <w:t>общественного сознания; потребности в самообразовании и самовоспитании, готовности к самоопределению на основе общечеловеческих и общенациональных ценностей;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потребности в самореализации в творческой трудовой деятельности; желания учиться; коммуникативных навыков;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стремления к здоровому и безопасному образу жизни и соответствующих навыков; ответственного и компетентного</w:t>
      </w:r>
      <w:r w:rsidR="00EC24C8">
        <w:rPr>
          <w:rFonts w:ascii="Times New Roman" w:hAnsi="Times New Roman" w:cs="Times New Roman"/>
          <w:sz w:val="24"/>
          <w:szCs w:val="24"/>
        </w:rPr>
        <w:t xml:space="preserve"> </w:t>
      </w:r>
      <w:r w:rsidRPr="00CD7443">
        <w:rPr>
          <w:rFonts w:ascii="Times New Roman" w:hAnsi="Times New Roman" w:cs="Times New Roman"/>
          <w:sz w:val="24"/>
          <w:szCs w:val="24"/>
        </w:rPr>
        <w:t>отношения к своему физическому и психическому здоровью; бережного отношения к природе;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готовности к принятию самостоятельных решений, построению и реализации жизненных планов, осознанному выбору профессии; социальной мобильности; мотивации к познанию нового и непрерывному образованию как условию профессиональной и общественной деятельности.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24C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C24C8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освоения программы по технологии подразумевают: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овладение научными методами исследования при освоении технологий и проектной деятельности в объёме, необходимом для дальнейшего образования и самообразования;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логично, ясно и точно формулировать и аргументированно излагать свои мысли, применять индуктивные и дедуктивные способы рассуждений, базируясь на закономерностях логики технологических процессов;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привлекать изученный в других предметах материал в реализуемые технологии и использовать различные источники информации, в том числе локальные сети и глобальную сеть Интернет, для решения учебных проблем; анализировать, систематизировать, критически оценивать и интерпретировать информацию, в том числе передаваемую по каналам средств массовой информации и по Интернету;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умение анализировать конкретные трудовые и жизненные ситуации, различные стратегии решения задач;  выбирать и реализовывать способы поведения в коллективной деятельности; самостоятельно планировать и осуществлять учебную деятельность;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коммуникативные навыки, способность работать в коллективе, готовность выслушать и понять другую точку зрения, корректность и терпимость в общении, грамотное участие в дискуссиях, в том числе в социальных сетях;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начальный опыт, навыки творчества и исследовательской деятельности, публичного представления её результатов, в том числе с использованием средств информационных и коммуникационных технологий.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EC24C8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CD7443">
        <w:rPr>
          <w:rFonts w:ascii="Times New Roman" w:hAnsi="Times New Roman" w:cs="Times New Roman"/>
          <w:sz w:val="24"/>
          <w:szCs w:val="24"/>
        </w:rPr>
        <w:t xml:space="preserve"> обучения технологии на базовом уровне являются: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 xml:space="preserve">представления о </w:t>
      </w:r>
      <w:proofErr w:type="spellStart"/>
      <w:r w:rsidRPr="00CD7443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CD7443">
        <w:rPr>
          <w:rFonts w:ascii="Times New Roman" w:hAnsi="Times New Roman" w:cs="Times New Roman"/>
          <w:sz w:val="24"/>
          <w:szCs w:val="24"/>
        </w:rPr>
        <w:t>, роли техники и технологий в прогрессивном развитии общества; социальных и экологических последствиях развития промышленного и сельскохозяйственного производства, энергетики и транспорта; назначении и устройстве распространённых технологических машин, механизмов, агрегатов, орудий и инструментов, электрических приборов и аппаратов;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ориентирование в свойствах и способах получения наиболее распространённых природных, искусственных материалов и сырья, продукции сельского хозяйства, используемых</w:t>
      </w:r>
      <w:r w:rsidR="00EC24C8">
        <w:rPr>
          <w:rFonts w:ascii="Times New Roman" w:hAnsi="Times New Roman" w:cs="Times New Roman"/>
          <w:sz w:val="24"/>
          <w:szCs w:val="24"/>
        </w:rPr>
        <w:t xml:space="preserve"> в</w:t>
      </w:r>
      <w:r w:rsidRPr="00CD7443">
        <w:rPr>
          <w:rFonts w:ascii="Times New Roman" w:hAnsi="Times New Roman" w:cs="Times New Roman"/>
          <w:sz w:val="24"/>
          <w:szCs w:val="24"/>
        </w:rPr>
        <w:t xml:space="preserve"> производстве товаров, услуг и продуктов питания; традиционных и новейших технологиях получения и преобразования различных материалов, энергии, информации объектов живой природы и социальной среды;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дизайнерское (проектное) представление результатов труда и подбор сре</w:t>
      </w:r>
      <w:proofErr w:type="gramStart"/>
      <w:r w:rsidRPr="00CD7443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CD7443">
        <w:rPr>
          <w:rFonts w:ascii="Times New Roman" w:hAnsi="Times New Roman" w:cs="Times New Roman"/>
          <w:sz w:val="24"/>
          <w:szCs w:val="24"/>
        </w:rPr>
        <w:t>уда для осуществления технологического процесса;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практическая готовность к выполнению технологических операций по оказанию услуги или изготовлению деталей, сборке изделия (наличие соответствующих трудовых знаний, навыков и умений);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владение способами проектирования, методами творческой деятельности, технического конструирования и эстетического оформления изделий;</w:t>
      </w:r>
    </w:p>
    <w:p w:rsidR="00CD7443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овладение основными понятиями, терминами черчения и графики; правилами выполнения графической документации; основными экономическими характеристиками трудовой деятельности, экологическими характеристиками технологий;</w:t>
      </w:r>
    </w:p>
    <w:p w:rsidR="003B2A6F" w:rsidRPr="00CD7443" w:rsidRDefault="00CD7443" w:rsidP="00CD74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443">
        <w:rPr>
          <w:rFonts w:ascii="Times New Roman" w:hAnsi="Times New Roman" w:cs="Times New Roman"/>
          <w:sz w:val="24"/>
          <w:szCs w:val="24"/>
        </w:rPr>
        <w:t>•</w:t>
      </w:r>
      <w:r w:rsidRPr="00CD7443">
        <w:rPr>
          <w:rFonts w:ascii="Times New Roman" w:hAnsi="Times New Roman" w:cs="Times New Roman"/>
          <w:sz w:val="24"/>
          <w:szCs w:val="24"/>
        </w:rPr>
        <w:tab/>
        <w:t>самооценка индивидуальных профессиональных способностей и склонностей; ориентирование на рынке труда, услуг профильного общего и профессионального образования.</w:t>
      </w:r>
    </w:p>
    <w:p w:rsidR="00EC24C8" w:rsidRDefault="00EC24C8" w:rsidP="00CA29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98F" w:rsidRPr="009D1777" w:rsidRDefault="00CA298F" w:rsidP="00CA2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777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342C69" w:rsidRPr="00D055BE" w:rsidRDefault="00D055BE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Раздел</w:t>
      </w:r>
      <w:r w:rsidR="00342C69" w:rsidRPr="00D055BE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D055BE">
        <w:rPr>
          <w:rFonts w:ascii="Times New Roman" w:hAnsi="Times New Roman" w:cs="Times New Roman"/>
          <w:b/>
          <w:sz w:val="24"/>
          <w:szCs w:val="24"/>
        </w:rPr>
        <w:t>Технология проектирования изделий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21 час</w:t>
      </w:r>
    </w:p>
    <w:p w:rsidR="00342C69" w:rsidRPr="00245BC3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t>Законы художественного конструирования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 сведения</w:t>
      </w:r>
      <w:r w:rsidRPr="00342C69">
        <w:rPr>
          <w:rFonts w:ascii="Times New Roman" w:hAnsi="Times New Roman" w:cs="Times New Roman"/>
          <w:sz w:val="24"/>
          <w:szCs w:val="24"/>
        </w:rPr>
        <w:t>. Эстетика. Единство формы содержания. Пропорции. Симметрия. Динамичность. Статичность. Контраст. Равновесие формы. Цветовое оформление.</w:t>
      </w:r>
    </w:p>
    <w:p w:rsidR="00E649C5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Практические работы.</w:t>
      </w:r>
      <w:r w:rsidRPr="00342C69">
        <w:rPr>
          <w:rFonts w:ascii="Times New Roman" w:hAnsi="Times New Roman" w:cs="Times New Roman"/>
          <w:sz w:val="24"/>
          <w:szCs w:val="24"/>
        </w:rPr>
        <w:t xml:space="preserve"> Выполнение теста-опросника для выявления качеств дизайнера.</w:t>
      </w:r>
    </w:p>
    <w:p w:rsidR="00E649C5" w:rsidRDefault="00E649C5" w:rsidP="0034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C69" w:rsidRPr="00BC34F5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lastRenderedPageBreak/>
        <w:t>Экспертиза и оценка изделия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 сведения</w:t>
      </w:r>
      <w:r w:rsidRPr="00342C69">
        <w:rPr>
          <w:rFonts w:ascii="Times New Roman" w:hAnsi="Times New Roman" w:cs="Times New Roman"/>
          <w:sz w:val="24"/>
          <w:szCs w:val="24"/>
        </w:rPr>
        <w:t>. Экспертиза и оценка изделия. Социально-экономические, функциональные, эргономические, эстетические качества объектов проектной деятельности.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342C69">
        <w:rPr>
          <w:rFonts w:ascii="Times New Roman" w:hAnsi="Times New Roman" w:cs="Times New Roman"/>
          <w:sz w:val="24"/>
          <w:szCs w:val="24"/>
        </w:rPr>
        <w:t>. Проведение экспертизы ученического рабочего места.</w:t>
      </w:r>
    </w:p>
    <w:p w:rsidR="00342C69" w:rsidRPr="00245BC3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t>Алгоритм проектирования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 сведения</w:t>
      </w:r>
      <w:r w:rsidRPr="00342C69">
        <w:rPr>
          <w:rFonts w:ascii="Times New Roman" w:hAnsi="Times New Roman" w:cs="Times New Roman"/>
          <w:sz w:val="24"/>
          <w:szCs w:val="24"/>
        </w:rPr>
        <w:t>. Планирование проектной деятельности в профессиональном и учебном проектировании. Этапы проектной деятельности. Системный подход в проектировании, пошаговое планирование действий. Алгоритм дизайна. Непредвиденные обстоятельства в проектировании. Действия по коррекции проекта.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342C69">
        <w:rPr>
          <w:rFonts w:ascii="Times New Roman" w:hAnsi="Times New Roman" w:cs="Times New Roman"/>
          <w:sz w:val="24"/>
          <w:szCs w:val="24"/>
        </w:rPr>
        <w:t>. Планирование деятельности по учебному проектированию.</w:t>
      </w:r>
    </w:p>
    <w:p w:rsidR="00342C69" w:rsidRPr="00245BC3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t>Методы решения творческих задач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2часа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</w:t>
      </w:r>
      <w:r w:rsidRPr="00245BC3">
        <w:rPr>
          <w:rFonts w:ascii="Times New Roman" w:hAnsi="Times New Roman" w:cs="Times New Roman"/>
          <w:sz w:val="24"/>
          <w:szCs w:val="24"/>
        </w:rPr>
        <w:tab/>
        <w:t>сведения.</w:t>
      </w:r>
      <w:r w:rsidRPr="00342C69">
        <w:rPr>
          <w:rFonts w:ascii="Times New Roman" w:hAnsi="Times New Roman" w:cs="Times New Roman"/>
          <w:sz w:val="24"/>
          <w:szCs w:val="24"/>
        </w:rPr>
        <w:t xml:space="preserve">   Понятия  «творчество»,</w:t>
      </w:r>
      <w:r w:rsidR="00245BC3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«творческий  процесс».  Введение  в  психологию творческой</w:t>
      </w:r>
      <w:r w:rsidR="00245BC3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деятельности. Виды творческой деятельности. Процедуры технического творчества. Проектирование. Конструирование. Изобретательство. Результат творчества как объект интеллектуальной собственности. Логические и эвристические методы решения задач.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Практические</w:t>
      </w:r>
      <w:r w:rsidRPr="00245BC3">
        <w:rPr>
          <w:rFonts w:ascii="Times New Roman" w:hAnsi="Times New Roman" w:cs="Times New Roman"/>
          <w:sz w:val="24"/>
          <w:szCs w:val="24"/>
        </w:rPr>
        <w:tab/>
        <w:t>работы</w:t>
      </w:r>
      <w:r w:rsidRPr="00342C69">
        <w:rPr>
          <w:rFonts w:ascii="Times New Roman" w:hAnsi="Times New Roman" w:cs="Times New Roman"/>
          <w:sz w:val="24"/>
          <w:szCs w:val="24"/>
        </w:rPr>
        <w:t>. Решение творческих задач.</w:t>
      </w:r>
      <w:r w:rsidR="00245BC3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Тестирование на креативность.</w:t>
      </w:r>
    </w:p>
    <w:p w:rsidR="00342C69" w:rsidRPr="00245BC3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t>Метод мозговой атаки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 сведения</w:t>
      </w:r>
      <w:r w:rsidRPr="00342C69">
        <w:rPr>
          <w:rFonts w:ascii="Times New Roman" w:hAnsi="Times New Roman" w:cs="Times New Roman"/>
          <w:sz w:val="24"/>
          <w:szCs w:val="24"/>
        </w:rPr>
        <w:t xml:space="preserve">. Метод мозговой атаки. Суть метода. Цель метода. Генерация идей. Аналогия, инверсия, фантазия, </w:t>
      </w:r>
      <w:proofErr w:type="spellStart"/>
      <w:r w:rsidRPr="00342C69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342C69">
        <w:rPr>
          <w:rFonts w:ascii="Times New Roman" w:hAnsi="Times New Roman" w:cs="Times New Roman"/>
          <w:sz w:val="24"/>
          <w:szCs w:val="24"/>
        </w:rPr>
        <w:t>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Pr="00342C69">
        <w:rPr>
          <w:rFonts w:ascii="Times New Roman" w:hAnsi="Times New Roman" w:cs="Times New Roman"/>
          <w:sz w:val="24"/>
          <w:szCs w:val="24"/>
        </w:rPr>
        <w:t>. Решение творческих задач методом мозговой атаки.</w:t>
      </w:r>
    </w:p>
    <w:p w:rsidR="00342C69" w:rsidRPr="00245BC3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BC3">
        <w:rPr>
          <w:rFonts w:ascii="Times New Roman" w:hAnsi="Times New Roman" w:cs="Times New Roman"/>
          <w:b/>
          <w:sz w:val="24"/>
          <w:szCs w:val="24"/>
        </w:rPr>
        <w:t>Метод обратной мозговой атаки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245BC3">
        <w:rPr>
          <w:rFonts w:ascii="Times New Roman" w:hAnsi="Times New Roman" w:cs="Times New Roman"/>
          <w:sz w:val="24"/>
          <w:szCs w:val="24"/>
        </w:rPr>
        <w:t>Теоретические сведения</w:t>
      </w:r>
      <w:r w:rsidRPr="00342C69">
        <w:rPr>
          <w:rFonts w:ascii="Times New Roman" w:hAnsi="Times New Roman" w:cs="Times New Roman"/>
          <w:sz w:val="24"/>
          <w:szCs w:val="24"/>
        </w:rPr>
        <w:t>. Суть метода обратной мозговой атаки. Цель метода.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Решение творческих задач методом обратной мозговой атаки.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Метод контрольных вопросов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Суть метода контрольных вопросов. Универсальные опросники.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Решение творческих задач методом контрольных вопросов.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55BE">
        <w:rPr>
          <w:rFonts w:ascii="Times New Roman" w:hAnsi="Times New Roman" w:cs="Times New Roman"/>
          <w:b/>
          <w:sz w:val="24"/>
          <w:szCs w:val="24"/>
        </w:rPr>
        <w:t>Синектика</w:t>
      </w:r>
      <w:proofErr w:type="spellEnd"/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Теоретические сведения. </w:t>
      </w:r>
      <w:proofErr w:type="spellStart"/>
      <w:r w:rsidRPr="00342C69">
        <w:rPr>
          <w:rFonts w:ascii="Times New Roman" w:hAnsi="Times New Roman" w:cs="Times New Roman"/>
          <w:sz w:val="24"/>
          <w:szCs w:val="24"/>
        </w:rPr>
        <w:t>Синектика</w:t>
      </w:r>
      <w:proofErr w:type="spellEnd"/>
      <w:r w:rsidRPr="00342C69">
        <w:rPr>
          <w:rFonts w:ascii="Times New Roman" w:hAnsi="Times New Roman" w:cs="Times New Roman"/>
          <w:sz w:val="24"/>
          <w:szCs w:val="24"/>
        </w:rPr>
        <w:t>. Суть метода.</w:t>
      </w:r>
      <w:r w:rsidR="00D055BE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Типы аналогий.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Практические работы. Решение творческих задач методом </w:t>
      </w:r>
      <w:proofErr w:type="spellStart"/>
      <w:r w:rsidRPr="00342C69">
        <w:rPr>
          <w:rFonts w:ascii="Times New Roman" w:hAnsi="Times New Roman" w:cs="Times New Roman"/>
          <w:sz w:val="24"/>
          <w:szCs w:val="24"/>
        </w:rPr>
        <w:t>синектики</w:t>
      </w:r>
      <w:proofErr w:type="spellEnd"/>
      <w:r w:rsidRPr="00342C69">
        <w:rPr>
          <w:rFonts w:ascii="Times New Roman" w:hAnsi="Times New Roman" w:cs="Times New Roman"/>
          <w:sz w:val="24"/>
          <w:szCs w:val="24"/>
        </w:rPr>
        <w:t>.</w:t>
      </w:r>
    </w:p>
    <w:p w:rsidR="00E649C5" w:rsidRDefault="00E649C5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lastRenderedPageBreak/>
        <w:t>Морфологический анализ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Поиск оптимального варианта решения. Морфологический анализ (морфологическая матрица), сущность и применение. Недостаток метода.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Решение творческих задач методом морфологического анализа.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Метод фокальных объектов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Ассоциативные методы решения задач. Понятие «ассоциации». Методы фокальных объектов, гирлянд случайностей и ассоциаций, сущность и применение.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Решение творческих задач ассоциативными методами.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Дизайн отвечает потребностям</w:t>
      </w:r>
      <w:r w:rsidR="000C22A1">
        <w:rPr>
          <w:rFonts w:ascii="Times New Roman" w:hAnsi="Times New Roman" w:cs="Times New Roman"/>
          <w:b/>
          <w:sz w:val="24"/>
          <w:szCs w:val="24"/>
        </w:rPr>
        <w:t xml:space="preserve"> 2 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Проектирование как отражение общественной потребности. Влияние потребностей людей на изменение изделий, технологий, материалов. Методы выявления общественной потребности.</w:t>
      </w:r>
      <w:r w:rsidR="00D055BE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Значение понятия «дизайн». Значение дизайна в проектировании. Эргономика, техническая эстетика, дизайн среды.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Дизайн-анализ окружающих предметов с целью выявления возможных вариантов их усовершенствования.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Мысленное построение нового изделия</w:t>
      </w:r>
      <w:r w:rsidR="00527BFD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Проект. Постановка целей и изыскание сре</w:t>
      </w:r>
      <w:proofErr w:type="gramStart"/>
      <w:r w:rsidRPr="00342C6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42C69">
        <w:rPr>
          <w:rFonts w:ascii="Times New Roman" w:hAnsi="Times New Roman" w:cs="Times New Roman"/>
          <w:sz w:val="24"/>
          <w:szCs w:val="24"/>
        </w:rPr>
        <w:t>я проектирования. Дизайнерский подход. Бизнес-план.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Изучение потребительского рынка своего региона.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Научный подход</w:t>
      </w:r>
      <w:r w:rsidR="00D055BE" w:rsidRPr="00D05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55BE">
        <w:rPr>
          <w:rFonts w:ascii="Times New Roman" w:hAnsi="Times New Roman" w:cs="Times New Roman"/>
          <w:b/>
          <w:sz w:val="24"/>
          <w:szCs w:val="24"/>
        </w:rPr>
        <w:t>в проектировании изделий</w:t>
      </w:r>
      <w:r w:rsidR="0085431C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Процесс проектирования дизайнером новых изделий. Источники информации. Представление об основах взаимозаменяемости. Составляющие технологического планирования. Бизнес-планирование. Маркетинг, его цели, задачи.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Составление бизнес-плана производства проектируемого (или условного) изделия (услуги).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Материализация проекта</w:t>
      </w:r>
      <w:r w:rsidR="0085431C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E6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Макетирование, моделирование. Изготовление опытных образцов. Испытание. Стоимость проектов.</w:t>
      </w:r>
    </w:p>
    <w:p w:rsidR="00342C69" w:rsidRPr="00342C69" w:rsidRDefault="00342C69" w:rsidP="00E649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Выполнение предварительного расчёт количества материалов для выполнения проектируемого изделия.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Дизайн-проект</w:t>
      </w:r>
      <w:r w:rsidRPr="00342C69">
        <w:rPr>
          <w:rFonts w:ascii="Times New Roman" w:hAnsi="Times New Roman" w:cs="Times New Roman"/>
          <w:sz w:val="24"/>
          <w:szCs w:val="24"/>
        </w:rPr>
        <w:t>.</w:t>
      </w:r>
      <w:r w:rsidR="00D055BE">
        <w:rPr>
          <w:rFonts w:ascii="Times New Roman" w:hAnsi="Times New Roman" w:cs="Times New Roman"/>
          <w:sz w:val="24"/>
          <w:szCs w:val="24"/>
        </w:rPr>
        <w:t xml:space="preserve"> </w:t>
      </w:r>
      <w:r w:rsidRPr="00D055BE">
        <w:rPr>
          <w:rFonts w:ascii="Times New Roman" w:hAnsi="Times New Roman" w:cs="Times New Roman"/>
          <w:b/>
          <w:sz w:val="24"/>
          <w:szCs w:val="24"/>
        </w:rPr>
        <w:t>Выбор объекта проектирования</w:t>
      </w:r>
      <w:r w:rsidR="0097359D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Теоретические сведения. Выбор направления сферы деятельности для выполнения проекта. Определение требований и ограничений к объекту проектирования. Выбор </w:t>
      </w:r>
      <w:r w:rsidRPr="00342C69">
        <w:rPr>
          <w:rFonts w:ascii="Times New Roman" w:hAnsi="Times New Roman" w:cs="Times New Roman"/>
          <w:sz w:val="24"/>
          <w:szCs w:val="24"/>
        </w:rPr>
        <w:lastRenderedPageBreak/>
        <w:t>объекта проектирования.</w:t>
      </w:r>
      <w:r w:rsidR="00D055BE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Выбор наиболее удачного варианта проектируемого изделия с использованием методов ТРИЗ. Выбор материалов для изготовления проектного изделия. Механические свойства материалов.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Выбор объекта проектирования. Выбор материалов для изготовления проектного изделия.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Изучение покупательского спроса</w:t>
      </w:r>
      <w:r w:rsidR="0097359D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Покупательский спрос. Методы исследования покупательского спроса. Требования к анкете по изучению покупательского спроса. Анкета покупателя.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Составление анкеты для изучения покупательского спроса. Проведение анкетирования для выбора объекта учебного проектирования.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Проектная документация</w:t>
      </w:r>
      <w:r w:rsidR="0097359D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Стандартизация при проектировании. Проектная документация: резюме по дизайну, проектная спецификация.</w:t>
      </w:r>
      <w:r w:rsidR="00D055BE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Использование компьютера для выполнения проектной документации. Проектная документация: технический рисунок, чертёж, сборочный чертёж. Выполнение технических рисунков и рабочих чертежей проектируемого изделия. Технологическая карта.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Практические работы. Составление резюме и </w:t>
      </w:r>
      <w:r w:rsidR="00D055BE" w:rsidRPr="00342C69">
        <w:rPr>
          <w:rFonts w:ascii="Times New Roman" w:hAnsi="Times New Roman" w:cs="Times New Roman"/>
          <w:sz w:val="24"/>
          <w:szCs w:val="24"/>
        </w:rPr>
        <w:t>дизайн спецификации</w:t>
      </w:r>
      <w:r w:rsidRPr="00342C69">
        <w:rPr>
          <w:rFonts w:ascii="Times New Roman" w:hAnsi="Times New Roman" w:cs="Times New Roman"/>
          <w:sz w:val="24"/>
          <w:szCs w:val="24"/>
        </w:rPr>
        <w:t xml:space="preserve"> проектируемого изделия. Выполнение рабочих чертежей проектируемого изделия.</w:t>
      </w:r>
    </w:p>
    <w:p w:rsidR="00342C69" w:rsidRPr="00D055BE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55BE">
        <w:rPr>
          <w:rFonts w:ascii="Times New Roman" w:hAnsi="Times New Roman" w:cs="Times New Roman"/>
          <w:b/>
          <w:sz w:val="24"/>
          <w:szCs w:val="24"/>
        </w:rPr>
        <w:t>Организация технологического процесса</w:t>
      </w:r>
      <w:r w:rsidR="0097359D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Технологический процесс изготовления нового изделия. Технологическая операция. Технологический переход. Содержание и составление техн</w:t>
      </w:r>
      <w:proofErr w:type="gramStart"/>
      <w:r w:rsidRPr="00342C6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42C69">
        <w:rPr>
          <w:rFonts w:ascii="Times New Roman" w:hAnsi="Times New Roman" w:cs="Times New Roman"/>
          <w:sz w:val="24"/>
          <w:szCs w:val="24"/>
        </w:rPr>
        <w:t xml:space="preserve"> логической карты.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Выполнение технологической карты проектного изделия.</w:t>
      </w:r>
    </w:p>
    <w:p w:rsidR="00342C69" w:rsidRPr="00474E8D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8D">
        <w:rPr>
          <w:rFonts w:ascii="Times New Roman" w:hAnsi="Times New Roman" w:cs="Times New Roman"/>
          <w:b/>
          <w:sz w:val="24"/>
          <w:szCs w:val="24"/>
        </w:rPr>
        <w:t>Анализ результатов проектной деятельности</w:t>
      </w:r>
      <w:r w:rsidR="00755D2B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Понятие качества материального объекта, услуги, технического процесса. Критерии оценки результатов проектной деятельности. Проведение испытаний объекта. Самооценка проекта. Рецензирование.</w:t>
      </w:r>
      <w:r w:rsidR="00474E8D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Критерии оценки выполненного проекта. Критерии защиты проекта. Выбор формы презентации. Использование в презентации технических средств. Презентация проектов и результатов труда. Оценка проектов.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Апробация готового проектного изделия и его доработка, самооценка проекта.</w:t>
      </w:r>
    </w:p>
    <w:p w:rsidR="00342C69" w:rsidRPr="00474E8D" w:rsidRDefault="00474E8D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</w:t>
      </w:r>
      <w:r w:rsidR="00EF06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C69" w:rsidRPr="00474E8D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Технологии в современном мире.</w:t>
      </w:r>
      <w:r w:rsidR="00127BA9"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="00BC34F5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42C69" w:rsidRPr="00474E8D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8D">
        <w:rPr>
          <w:rFonts w:ascii="Times New Roman" w:hAnsi="Times New Roman" w:cs="Times New Roman"/>
          <w:b/>
          <w:sz w:val="24"/>
          <w:szCs w:val="24"/>
        </w:rPr>
        <w:t>Роль технологии в жизни человека</w:t>
      </w:r>
      <w:r w:rsidR="00057750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Теоретические сведения. Понятие «культура», виды культуры. Понятия «технология» и «технологическая культура». Виды промышленных технологий. Понятие универсальных </w:t>
      </w:r>
      <w:r w:rsidRPr="00342C69">
        <w:rPr>
          <w:rFonts w:ascii="Times New Roman" w:hAnsi="Times New Roman" w:cs="Times New Roman"/>
          <w:sz w:val="24"/>
          <w:szCs w:val="24"/>
        </w:rPr>
        <w:lastRenderedPageBreak/>
        <w:t>технологий.</w:t>
      </w:r>
      <w:r w:rsidR="00474E8D">
        <w:rPr>
          <w:rFonts w:ascii="Times New Roman" w:hAnsi="Times New Roman" w:cs="Times New Roman"/>
          <w:sz w:val="24"/>
          <w:szCs w:val="24"/>
        </w:rPr>
        <w:t xml:space="preserve"> </w:t>
      </w:r>
      <w:r w:rsidRPr="00342C69">
        <w:rPr>
          <w:rFonts w:ascii="Times New Roman" w:hAnsi="Times New Roman" w:cs="Times New Roman"/>
          <w:sz w:val="24"/>
          <w:szCs w:val="24"/>
        </w:rPr>
        <w:t>Взаимосвязь и взаимообусловленность технологий, организации производства и характера труда.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Подготовка сообщения об интересующем изобретении в области технологии.</w:t>
      </w:r>
    </w:p>
    <w:p w:rsidR="00342C69" w:rsidRPr="00474E8D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8D">
        <w:rPr>
          <w:rFonts w:ascii="Times New Roman" w:hAnsi="Times New Roman" w:cs="Times New Roman"/>
          <w:b/>
          <w:sz w:val="24"/>
          <w:szCs w:val="24"/>
        </w:rPr>
        <w:t>Энергетика и энергоресурсы</w:t>
      </w:r>
      <w:r w:rsidR="00057750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Производственные задачи. Энергетика. Тепловые электростанции. Гидроэлектростанции. Атомные электростанции. Проблемы и перспективы.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Оценка качества пресной воды. Оценка уровня радиации территории школы или ближайшей местности.</w:t>
      </w:r>
    </w:p>
    <w:p w:rsidR="00342C69" w:rsidRPr="00474E8D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8D">
        <w:rPr>
          <w:rFonts w:ascii="Times New Roman" w:hAnsi="Times New Roman" w:cs="Times New Roman"/>
          <w:b/>
          <w:sz w:val="24"/>
          <w:szCs w:val="24"/>
        </w:rPr>
        <w:t>Альтернативные источники энергии</w:t>
      </w:r>
      <w:r w:rsidR="00E01BEB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Альтернативные (нетрадиционные) источники электрической энергии. Солнечная энергия и солнечные электростанции. Энергия ветра. Энергия приливов. Геотермальная энергия. Термоядерная энергетика.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Сравнение достоинств и недостатков альтернативных источников электрической энергии.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t>Технологии индустриального производства</w:t>
      </w:r>
      <w:r w:rsidR="00E01BEB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Промышленный переворот. Машиностроение. Машины. Основные узлы машин. Виды машин. Индустриальное производство. Технологии индустриального производства. Технологический процесс индустриального производства.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Выполнение коллективного проекта «Технологические риски и их предупреждения».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t>Технологии земледелия и растениеводства</w:t>
      </w:r>
      <w:r w:rsidR="00E01BEB">
        <w:rPr>
          <w:rFonts w:ascii="Times New Roman" w:hAnsi="Times New Roman" w:cs="Times New Roman"/>
          <w:b/>
          <w:sz w:val="24"/>
          <w:szCs w:val="24"/>
        </w:rPr>
        <w:t xml:space="preserve"> 1час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Сельское хозяйство. Отрасли: земледелие и растениеводство. Классификация технологий земледелия. Отрасли современного растениеводства. Технологии растениеводства.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Составление почвенной карты (части  парка,  пришкольной  территории).  Подготовка сообщения о процессах сбора, заготовки и разведения лекарственных растений.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t>Технологии животноводства</w:t>
      </w:r>
      <w:r w:rsidR="00E01BEB">
        <w:rPr>
          <w:rFonts w:ascii="Times New Roman" w:hAnsi="Times New Roman" w:cs="Times New Roman"/>
          <w:b/>
          <w:sz w:val="24"/>
          <w:szCs w:val="24"/>
        </w:rPr>
        <w:t xml:space="preserve"> 2часа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Животноводство. Этапы развития животноводства. Отрасли современного животноводства. Промышленные технологии животноводства.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Подготовка сообщения о правилах составления рациона и кормления сельскохозяйственных животных.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lastRenderedPageBreak/>
        <w:t>Технологии агропромышленного производства</w:t>
      </w:r>
      <w:r w:rsidR="00216166">
        <w:rPr>
          <w:rFonts w:ascii="Times New Roman" w:hAnsi="Times New Roman" w:cs="Times New Roman"/>
          <w:b/>
          <w:sz w:val="24"/>
          <w:szCs w:val="24"/>
        </w:rPr>
        <w:t xml:space="preserve"> 2часа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Агропромышленный комплекс (АПК). Структура отраслей АПК. Основные этапы технологии АПК. Технология защиты растений. Реализация сельскохозяйственной продукции.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работы. Составление кластеров. Проведение экспериментов.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t>Технологии лёгкой промышленности</w:t>
      </w:r>
      <w:r w:rsidR="00216166">
        <w:rPr>
          <w:rFonts w:ascii="Times New Roman" w:hAnsi="Times New Roman" w:cs="Times New Roman"/>
          <w:b/>
          <w:sz w:val="24"/>
          <w:szCs w:val="24"/>
        </w:rPr>
        <w:t xml:space="preserve"> 2часа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 xml:space="preserve">Теоретические сведения. Лёгкая промышленность. </w:t>
      </w:r>
      <w:proofErr w:type="spellStart"/>
      <w:r w:rsidRPr="00342C69">
        <w:rPr>
          <w:rFonts w:ascii="Times New Roman" w:hAnsi="Times New Roman" w:cs="Times New Roman"/>
          <w:sz w:val="24"/>
          <w:szCs w:val="24"/>
        </w:rPr>
        <w:t>Подотрасли</w:t>
      </w:r>
      <w:proofErr w:type="spellEnd"/>
      <w:r w:rsidRPr="00342C69">
        <w:rPr>
          <w:rFonts w:ascii="Times New Roman" w:hAnsi="Times New Roman" w:cs="Times New Roman"/>
          <w:sz w:val="24"/>
          <w:szCs w:val="24"/>
        </w:rPr>
        <w:t xml:space="preserve"> лёгкой промышленности. Текстильная промышленность.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27BA9">
        <w:rPr>
          <w:rFonts w:ascii="Times New Roman" w:hAnsi="Times New Roman" w:cs="Times New Roman"/>
          <w:sz w:val="24"/>
          <w:szCs w:val="24"/>
        </w:rPr>
        <w:t>. Подготовка сообщения о техно</w:t>
      </w:r>
      <w:r w:rsidRPr="00342C69">
        <w:rPr>
          <w:rFonts w:ascii="Times New Roman" w:hAnsi="Times New Roman" w:cs="Times New Roman"/>
          <w:sz w:val="24"/>
          <w:szCs w:val="24"/>
        </w:rPr>
        <w:t>логии получения сырья для кожевенно-обувного производства.</w:t>
      </w:r>
    </w:p>
    <w:p w:rsidR="00342C69" w:rsidRPr="0073761F" w:rsidRDefault="00342C69" w:rsidP="00342C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61F">
        <w:rPr>
          <w:rFonts w:ascii="Times New Roman" w:hAnsi="Times New Roman" w:cs="Times New Roman"/>
          <w:b/>
          <w:sz w:val="24"/>
          <w:szCs w:val="24"/>
        </w:rPr>
        <w:t>Технологии пищевой промышленности</w:t>
      </w:r>
      <w:r w:rsidR="0021616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56B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166">
        <w:rPr>
          <w:rFonts w:ascii="Times New Roman" w:hAnsi="Times New Roman" w:cs="Times New Roman"/>
          <w:b/>
          <w:sz w:val="24"/>
          <w:szCs w:val="24"/>
        </w:rPr>
        <w:t>часа</w:t>
      </w:r>
    </w:p>
    <w:p w:rsidR="00342C69" w:rsidRPr="00342C69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Теоретические сведения. Пищевая промышленность. Группы отраслей пищевой промышленности. Деление групп предприятий пищевой промышленности на различные производства. Обработка пищевого сырья. Переработка продуктов животноводства. Рыбная промышленность. Плодоовощная промышленность. Технологический цикл в пищевой промышленности.</w:t>
      </w:r>
    </w:p>
    <w:p w:rsidR="008770EA" w:rsidRDefault="00342C69" w:rsidP="00342C69">
      <w:pPr>
        <w:jc w:val="both"/>
        <w:rPr>
          <w:rFonts w:ascii="Times New Roman" w:hAnsi="Times New Roman" w:cs="Times New Roman"/>
          <w:sz w:val="24"/>
          <w:szCs w:val="24"/>
        </w:rPr>
      </w:pPr>
      <w:r w:rsidRPr="00342C69">
        <w:rPr>
          <w:rFonts w:ascii="Times New Roman" w:hAnsi="Times New Roman" w:cs="Times New Roman"/>
          <w:sz w:val="24"/>
          <w:szCs w:val="24"/>
        </w:rPr>
        <w:t>Практические работы</w:t>
      </w:r>
      <w:r w:rsidR="00127BA9">
        <w:rPr>
          <w:rFonts w:ascii="Times New Roman" w:hAnsi="Times New Roman" w:cs="Times New Roman"/>
          <w:sz w:val="24"/>
          <w:szCs w:val="24"/>
        </w:rPr>
        <w:t>. Подготовка сообщения о техно</w:t>
      </w:r>
      <w:r w:rsidRPr="00342C69">
        <w:rPr>
          <w:rFonts w:ascii="Times New Roman" w:hAnsi="Times New Roman" w:cs="Times New Roman"/>
          <w:sz w:val="24"/>
          <w:szCs w:val="24"/>
        </w:rPr>
        <w:t>логии производства сахара и кондитерских изделий.</w:t>
      </w:r>
    </w:p>
    <w:p w:rsidR="00EC4508" w:rsidRDefault="00EC4508" w:rsidP="00342C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4A6E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1777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</w:t>
      </w:r>
      <w:r w:rsidRPr="002044ED">
        <w:rPr>
          <w:rFonts w:ascii="Times New Roman" w:hAnsi="Times New Roman" w:cs="Times New Roman"/>
          <w:b/>
          <w:sz w:val="24"/>
          <w:szCs w:val="24"/>
        </w:rPr>
        <w:t>.</w:t>
      </w: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4ED">
        <w:rPr>
          <w:rFonts w:ascii="Times New Roman" w:hAnsi="Times New Roman" w:cs="Times New Roman"/>
          <w:b/>
          <w:sz w:val="24"/>
          <w:szCs w:val="24"/>
        </w:rPr>
        <w:t>По окончанию курса технологии учащиеся научатся</w:t>
      </w:r>
    </w:p>
    <w:p w:rsidR="0020458D" w:rsidRPr="0020458D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20458D" w:rsidRPr="0020458D">
        <w:rPr>
          <w:rFonts w:ascii="Times New Roman" w:hAnsi="Times New Roman" w:cs="Times New Roman"/>
          <w:sz w:val="24"/>
          <w:szCs w:val="24"/>
        </w:rPr>
        <w:t>редставлять значение эстетич</w:t>
      </w:r>
      <w:r w:rsidR="00B30C7D">
        <w:rPr>
          <w:rFonts w:ascii="Times New Roman" w:hAnsi="Times New Roman" w:cs="Times New Roman"/>
          <w:sz w:val="24"/>
          <w:szCs w:val="24"/>
        </w:rPr>
        <w:t>еского фактора в проектировании;</w:t>
      </w:r>
    </w:p>
    <w:p w:rsidR="0020458D" w:rsidRPr="0020458D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пределять качество пропорции, симметричность, динамичность, статичность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 xml:space="preserve">существлять пошаговое планирование </w:t>
      </w:r>
      <w:r w:rsidR="00B30C7D">
        <w:rPr>
          <w:rFonts w:ascii="Times New Roman" w:hAnsi="Times New Roman" w:cs="Times New Roman"/>
          <w:sz w:val="24"/>
          <w:szCs w:val="24"/>
        </w:rPr>
        <w:t>проектной деятельности;</w:t>
      </w:r>
    </w:p>
    <w:p w:rsidR="0020458D" w:rsidRPr="0020458D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20458D" w:rsidRPr="0020458D">
        <w:rPr>
          <w:rFonts w:ascii="Times New Roman" w:hAnsi="Times New Roman" w:cs="Times New Roman"/>
          <w:sz w:val="24"/>
          <w:szCs w:val="24"/>
        </w:rPr>
        <w:t>ланировать свою деятельность по учебному проектированию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3A0AE6" w:rsidRPr="003A0AE6">
        <w:rPr>
          <w:rFonts w:ascii="Times New Roman" w:hAnsi="Times New Roman" w:cs="Times New Roman"/>
          <w:sz w:val="24"/>
          <w:szCs w:val="24"/>
        </w:rPr>
        <w:t>—</w:t>
      </w:r>
      <w:r w:rsidR="003A0AE6" w:rsidRPr="003A0AE6">
        <w:rPr>
          <w:rFonts w:ascii="Times New Roman" w:hAnsi="Times New Roman" w:cs="Times New Roman"/>
          <w:sz w:val="24"/>
          <w:szCs w:val="24"/>
        </w:rPr>
        <w:tab/>
      </w:r>
      <w:r w:rsidR="003A0AE6">
        <w:rPr>
          <w:rFonts w:ascii="Times New Roman" w:hAnsi="Times New Roman" w:cs="Times New Roman"/>
          <w:sz w:val="24"/>
          <w:szCs w:val="24"/>
        </w:rPr>
        <w:t>п</w:t>
      </w:r>
      <w:r w:rsidRPr="0020458D">
        <w:rPr>
          <w:rFonts w:ascii="Times New Roman" w:hAnsi="Times New Roman" w:cs="Times New Roman"/>
          <w:sz w:val="24"/>
          <w:szCs w:val="24"/>
        </w:rPr>
        <w:t xml:space="preserve">редставлять, что такое изобретательство, проектирование, конструирование как </w:t>
      </w:r>
      <w:r w:rsidR="00B30C7D">
        <w:rPr>
          <w:rFonts w:ascii="Times New Roman" w:hAnsi="Times New Roman" w:cs="Times New Roman"/>
          <w:sz w:val="24"/>
          <w:szCs w:val="24"/>
        </w:rPr>
        <w:t>процедуры творческого процесса;</w:t>
      </w:r>
    </w:p>
    <w:p w:rsidR="0020458D" w:rsidRPr="0020458D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 xml:space="preserve">своят методы решения нестандартных задач. Поймет, какие методы решения задач относятся к </w:t>
      </w:r>
      <w:proofErr w:type="gramStart"/>
      <w:r w:rsidR="0020458D" w:rsidRPr="0020458D">
        <w:rPr>
          <w:rFonts w:ascii="Times New Roman" w:hAnsi="Times New Roman" w:cs="Times New Roman"/>
          <w:sz w:val="24"/>
          <w:szCs w:val="24"/>
        </w:rPr>
        <w:t>логическим</w:t>
      </w:r>
      <w:proofErr w:type="gramEnd"/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410EE3" w:rsidRDefault="003A0AE6" w:rsidP="0020458D">
      <w:pPr>
        <w:rPr>
          <w:rFonts w:ascii="Times New Roman" w:hAnsi="Times New Roman" w:cs="Times New Roman"/>
          <w:sz w:val="24"/>
          <w:szCs w:val="24"/>
        </w:rPr>
      </w:pPr>
      <w:r w:rsidRPr="003A0AE6">
        <w:rPr>
          <w:rFonts w:ascii="Times New Roman" w:hAnsi="Times New Roman" w:cs="Times New Roman"/>
          <w:sz w:val="24"/>
          <w:szCs w:val="24"/>
        </w:rPr>
        <w:t>—</w:t>
      </w:r>
      <w:r w:rsidRPr="003A0AE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владеют сутью метода мозговой атаки. Нау</w:t>
      </w:r>
      <w:r w:rsidR="00B30C7D">
        <w:rPr>
          <w:rFonts w:ascii="Times New Roman" w:hAnsi="Times New Roman" w:cs="Times New Roman"/>
          <w:sz w:val="24"/>
          <w:szCs w:val="24"/>
        </w:rPr>
        <w:t>чится формулировать цель метода;</w:t>
      </w:r>
    </w:p>
    <w:p w:rsidR="0020458D" w:rsidRPr="0020458D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410EE3" w:rsidRPr="00410EE3">
        <w:rPr>
          <w:rFonts w:ascii="Times New Roman" w:hAnsi="Times New Roman" w:cs="Times New Roman"/>
          <w:sz w:val="24"/>
          <w:szCs w:val="24"/>
        </w:rPr>
        <w:t>—</w:t>
      </w:r>
      <w:r w:rsidR="00410EE3" w:rsidRPr="00410EE3">
        <w:rPr>
          <w:rFonts w:ascii="Times New Roman" w:hAnsi="Times New Roman" w:cs="Times New Roman"/>
          <w:sz w:val="24"/>
          <w:szCs w:val="24"/>
        </w:rPr>
        <w:tab/>
      </w:r>
      <w:r w:rsidR="003A0AE6">
        <w:rPr>
          <w:rFonts w:ascii="Times New Roman" w:hAnsi="Times New Roman" w:cs="Times New Roman"/>
          <w:sz w:val="24"/>
          <w:szCs w:val="24"/>
        </w:rPr>
        <w:t>п</w:t>
      </w:r>
      <w:r w:rsidRPr="0020458D">
        <w:rPr>
          <w:rFonts w:ascii="Times New Roman" w:hAnsi="Times New Roman" w:cs="Times New Roman"/>
          <w:sz w:val="24"/>
          <w:szCs w:val="24"/>
        </w:rPr>
        <w:t>риобрет</w:t>
      </w:r>
      <w:r w:rsidR="003A0AE6">
        <w:rPr>
          <w:rFonts w:ascii="Times New Roman" w:hAnsi="Times New Roman" w:cs="Times New Roman"/>
          <w:sz w:val="24"/>
          <w:szCs w:val="24"/>
        </w:rPr>
        <w:t>у</w:t>
      </w:r>
      <w:r w:rsidR="00B30C7D">
        <w:rPr>
          <w:rFonts w:ascii="Times New Roman" w:hAnsi="Times New Roman" w:cs="Times New Roman"/>
          <w:sz w:val="24"/>
          <w:szCs w:val="24"/>
        </w:rPr>
        <w:t>т опыт генерации идей;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научатся и</w:t>
      </w:r>
      <w:r w:rsidR="0020458D" w:rsidRPr="0020458D">
        <w:rPr>
          <w:rFonts w:ascii="Times New Roman" w:hAnsi="Times New Roman" w:cs="Times New Roman"/>
          <w:sz w:val="24"/>
          <w:szCs w:val="24"/>
        </w:rPr>
        <w:t>спользовать в практике изобретательской деятельности универсальные опросники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410EE3" w:rsidRPr="00410EE3">
        <w:rPr>
          <w:rFonts w:ascii="Times New Roman" w:hAnsi="Times New Roman" w:cs="Times New Roman"/>
          <w:sz w:val="24"/>
          <w:szCs w:val="24"/>
        </w:rPr>
        <w:t>—</w:t>
      </w:r>
      <w:r w:rsidR="00410EE3" w:rsidRPr="00410EE3">
        <w:rPr>
          <w:rFonts w:ascii="Times New Roman" w:hAnsi="Times New Roman" w:cs="Times New Roman"/>
          <w:sz w:val="24"/>
          <w:szCs w:val="24"/>
        </w:rPr>
        <w:tab/>
      </w:r>
      <w:r w:rsidR="00410EE3">
        <w:rPr>
          <w:rFonts w:ascii="Times New Roman" w:hAnsi="Times New Roman" w:cs="Times New Roman"/>
          <w:sz w:val="24"/>
          <w:szCs w:val="24"/>
        </w:rPr>
        <w:t>о</w:t>
      </w:r>
      <w:r w:rsidRPr="0020458D">
        <w:rPr>
          <w:rFonts w:ascii="Times New Roman" w:hAnsi="Times New Roman" w:cs="Times New Roman"/>
          <w:sz w:val="24"/>
          <w:szCs w:val="24"/>
        </w:rPr>
        <w:t>смысливать суть и применение метода морфологического анализа. Составлять таблицу значимых параметров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20458D" w:rsidRPr="0020458D">
        <w:rPr>
          <w:rFonts w:ascii="Times New Roman" w:hAnsi="Times New Roman" w:cs="Times New Roman"/>
          <w:sz w:val="24"/>
          <w:szCs w:val="24"/>
        </w:rPr>
        <w:t>риобретут опыт использования МФО на примере задачи «выбор объекта и цели его усовершенствования»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</w:t>
      </w:r>
      <w:r w:rsidR="0020458D" w:rsidRPr="0020458D">
        <w:rPr>
          <w:rFonts w:ascii="Times New Roman" w:hAnsi="Times New Roman" w:cs="Times New Roman"/>
          <w:sz w:val="24"/>
          <w:szCs w:val="24"/>
        </w:rPr>
        <w:t>аучатся формировать предст</w:t>
      </w:r>
      <w:r w:rsidR="00B30C7D">
        <w:rPr>
          <w:rFonts w:ascii="Times New Roman" w:hAnsi="Times New Roman" w:cs="Times New Roman"/>
          <w:sz w:val="24"/>
          <w:szCs w:val="24"/>
        </w:rPr>
        <w:t>авление о рынке товаров и услуг;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научатся п</w:t>
      </w:r>
      <w:r w:rsidR="0020458D" w:rsidRPr="0020458D">
        <w:rPr>
          <w:rFonts w:ascii="Times New Roman" w:hAnsi="Times New Roman" w:cs="Times New Roman"/>
          <w:sz w:val="24"/>
          <w:szCs w:val="24"/>
        </w:rPr>
        <w:t>роизводить анализ существующих изделий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</w:t>
      </w:r>
      <w:r w:rsidR="0020458D" w:rsidRPr="0020458D">
        <w:rPr>
          <w:rFonts w:ascii="Times New Roman" w:hAnsi="Times New Roman" w:cs="Times New Roman"/>
          <w:sz w:val="24"/>
          <w:szCs w:val="24"/>
        </w:rPr>
        <w:t>олучат представление о постановке целей и и</w:t>
      </w:r>
      <w:r w:rsidR="00B30C7D">
        <w:rPr>
          <w:rFonts w:ascii="Times New Roman" w:hAnsi="Times New Roman" w:cs="Times New Roman"/>
          <w:sz w:val="24"/>
          <w:szCs w:val="24"/>
        </w:rPr>
        <w:t>зыскании сре</w:t>
      </w:r>
      <w:proofErr w:type="gramStart"/>
      <w:r w:rsidR="00B30C7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B30C7D">
        <w:rPr>
          <w:rFonts w:ascii="Times New Roman" w:hAnsi="Times New Roman" w:cs="Times New Roman"/>
          <w:sz w:val="24"/>
          <w:szCs w:val="24"/>
        </w:rPr>
        <w:t>оектирования;</w:t>
      </w:r>
    </w:p>
    <w:p w:rsidR="0020458D" w:rsidRPr="0020458D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410EE3" w:rsidRPr="00410EE3">
        <w:rPr>
          <w:rFonts w:ascii="Times New Roman" w:hAnsi="Times New Roman" w:cs="Times New Roman"/>
          <w:sz w:val="24"/>
          <w:szCs w:val="24"/>
        </w:rPr>
        <w:t>—</w:t>
      </w:r>
      <w:r w:rsidR="00410EE3" w:rsidRPr="00410EE3">
        <w:rPr>
          <w:rFonts w:ascii="Times New Roman" w:hAnsi="Times New Roman" w:cs="Times New Roman"/>
          <w:sz w:val="24"/>
          <w:szCs w:val="24"/>
        </w:rPr>
        <w:tab/>
      </w:r>
      <w:r w:rsidRPr="0020458D">
        <w:rPr>
          <w:rFonts w:ascii="Times New Roman" w:hAnsi="Times New Roman" w:cs="Times New Roman"/>
          <w:sz w:val="24"/>
          <w:szCs w:val="24"/>
        </w:rPr>
        <w:t>ис</w:t>
      </w:r>
      <w:r w:rsidR="00B30C7D">
        <w:rPr>
          <w:rFonts w:ascii="Times New Roman" w:hAnsi="Times New Roman" w:cs="Times New Roman"/>
          <w:sz w:val="24"/>
          <w:szCs w:val="24"/>
        </w:rPr>
        <w:t>пользовать источники информации;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осмысливать суть маркетинга</w:t>
      </w:r>
      <w:r w:rsidR="00B30C7D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 xml:space="preserve">осмысливать потребность в изготовлении опытных </w:t>
      </w:r>
      <w:r w:rsidR="00B30C7D">
        <w:rPr>
          <w:rFonts w:ascii="Times New Roman" w:hAnsi="Times New Roman" w:cs="Times New Roman"/>
          <w:sz w:val="24"/>
          <w:szCs w:val="24"/>
        </w:rPr>
        <w:t>образцов и проведении испытаний;</w:t>
      </w:r>
    </w:p>
    <w:p w:rsidR="007A2967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пределять стоимость проектов</w:t>
      </w:r>
      <w:r w:rsidR="007A2967">
        <w:rPr>
          <w:rFonts w:ascii="Times New Roman" w:hAnsi="Times New Roman" w:cs="Times New Roman"/>
          <w:sz w:val="24"/>
          <w:szCs w:val="24"/>
        </w:rPr>
        <w:t>;</w:t>
      </w:r>
      <w:r w:rsidR="0020458D" w:rsidRPr="00204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58D" w:rsidRPr="0020458D" w:rsidRDefault="007A2967" w:rsidP="0020458D">
      <w:pPr>
        <w:rPr>
          <w:rFonts w:ascii="Times New Roman" w:hAnsi="Times New Roman" w:cs="Times New Roman"/>
          <w:sz w:val="24"/>
          <w:szCs w:val="24"/>
        </w:rPr>
      </w:pPr>
      <w:r w:rsidRPr="007A2967">
        <w:rPr>
          <w:rFonts w:ascii="Times New Roman" w:hAnsi="Times New Roman" w:cs="Times New Roman"/>
          <w:sz w:val="24"/>
          <w:szCs w:val="24"/>
        </w:rPr>
        <w:t>—</w:t>
      </w:r>
      <w:r w:rsidRPr="007A2967">
        <w:rPr>
          <w:rFonts w:ascii="Times New Roman" w:hAnsi="Times New Roman" w:cs="Times New Roman"/>
          <w:sz w:val="24"/>
          <w:szCs w:val="24"/>
        </w:rPr>
        <w:tab/>
        <w:t>определять</w:t>
      </w:r>
      <w:r w:rsidR="0020458D" w:rsidRPr="0020458D">
        <w:rPr>
          <w:rFonts w:ascii="Times New Roman" w:hAnsi="Times New Roman" w:cs="Times New Roman"/>
          <w:sz w:val="24"/>
          <w:szCs w:val="24"/>
        </w:rPr>
        <w:t xml:space="preserve"> выбор наиболее удачного варианта проектируемо</w:t>
      </w:r>
      <w:r>
        <w:rPr>
          <w:rFonts w:ascii="Times New Roman" w:hAnsi="Times New Roman" w:cs="Times New Roman"/>
          <w:sz w:val="24"/>
          <w:szCs w:val="24"/>
        </w:rPr>
        <w:t>го изделия на основании анализа;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выбирать мате</w:t>
      </w:r>
      <w:r w:rsidR="007A2967">
        <w:rPr>
          <w:rFonts w:ascii="Times New Roman" w:hAnsi="Times New Roman" w:cs="Times New Roman"/>
          <w:sz w:val="24"/>
          <w:szCs w:val="24"/>
        </w:rPr>
        <w:t>риал для проектируемого изделия;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рассматривать требования к анкете по и</w:t>
      </w:r>
      <w:r w:rsidR="007A2967">
        <w:rPr>
          <w:rFonts w:ascii="Times New Roman" w:hAnsi="Times New Roman" w:cs="Times New Roman"/>
          <w:sz w:val="24"/>
          <w:szCs w:val="24"/>
        </w:rPr>
        <w:t>зучению покупательского спроса;</w:t>
      </w:r>
    </w:p>
    <w:p w:rsidR="007A2967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проводит</w:t>
      </w:r>
      <w:r w:rsidR="007A2967">
        <w:rPr>
          <w:rFonts w:ascii="Times New Roman" w:hAnsi="Times New Roman" w:cs="Times New Roman"/>
          <w:sz w:val="24"/>
          <w:szCs w:val="24"/>
        </w:rPr>
        <w:t>ь анкетирование, делать выводы;</w:t>
      </w:r>
    </w:p>
    <w:p w:rsidR="0020458D" w:rsidRPr="0020458D" w:rsidRDefault="007A2967" w:rsidP="00204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ab/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владеют, как составляется проектная документация: резюме по д</w:t>
      </w:r>
      <w:r>
        <w:rPr>
          <w:rFonts w:ascii="Times New Roman" w:hAnsi="Times New Roman" w:cs="Times New Roman"/>
          <w:sz w:val="24"/>
          <w:szCs w:val="24"/>
        </w:rPr>
        <w:t>изайну, проектная спецификация;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владеют использованием компьютера для вы</w:t>
      </w:r>
      <w:r w:rsidR="007A2967">
        <w:rPr>
          <w:rFonts w:ascii="Times New Roman" w:hAnsi="Times New Roman" w:cs="Times New Roman"/>
          <w:sz w:val="24"/>
          <w:szCs w:val="24"/>
        </w:rPr>
        <w:t>полнения проектной документации;</w:t>
      </w:r>
    </w:p>
    <w:p w:rsidR="00410EE3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410EE3" w:rsidRPr="00410EE3">
        <w:rPr>
          <w:rFonts w:ascii="Times New Roman" w:hAnsi="Times New Roman" w:cs="Times New Roman"/>
          <w:sz w:val="24"/>
          <w:szCs w:val="24"/>
        </w:rPr>
        <w:t>—</w:t>
      </w:r>
      <w:r w:rsidR="00410EE3" w:rsidRPr="00410EE3">
        <w:rPr>
          <w:rFonts w:ascii="Times New Roman" w:hAnsi="Times New Roman" w:cs="Times New Roman"/>
          <w:sz w:val="24"/>
          <w:szCs w:val="24"/>
        </w:rPr>
        <w:tab/>
      </w:r>
      <w:r w:rsidR="00410EE3">
        <w:rPr>
          <w:rFonts w:ascii="Times New Roman" w:hAnsi="Times New Roman" w:cs="Times New Roman"/>
          <w:sz w:val="24"/>
          <w:szCs w:val="24"/>
        </w:rPr>
        <w:t>р</w:t>
      </w:r>
      <w:r w:rsidRPr="0020458D">
        <w:rPr>
          <w:rFonts w:ascii="Times New Roman" w:hAnsi="Times New Roman" w:cs="Times New Roman"/>
          <w:sz w:val="24"/>
          <w:szCs w:val="24"/>
        </w:rPr>
        <w:t>асширят представление о проектной документации: техническом рисун</w:t>
      </w:r>
      <w:r w:rsidR="007A2967">
        <w:rPr>
          <w:rFonts w:ascii="Times New Roman" w:hAnsi="Times New Roman" w:cs="Times New Roman"/>
          <w:sz w:val="24"/>
          <w:szCs w:val="24"/>
        </w:rPr>
        <w:t>ке, чертеже, сборочном чертеже;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выполнять технические рисунки и рабочие</w:t>
      </w:r>
      <w:r w:rsidR="007A2967">
        <w:rPr>
          <w:rFonts w:ascii="Times New Roman" w:hAnsi="Times New Roman" w:cs="Times New Roman"/>
          <w:sz w:val="24"/>
          <w:szCs w:val="24"/>
        </w:rPr>
        <w:t xml:space="preserve"> чертежи проектируемого изделия;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анализировать технологические карты</w:t>
      </w:r>
      <w:r w:rsidR="007A2967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20458D" w:rsidP="0020458D">
      <w:pPr>
        <w:rPr>
          <w:rFonts w:ascii="Times New Roman" w:hAnsi="Times New Roman" w:cs="Times New Roman"/>
          <w:sz w:val="24"/>
          <w:szCs w:val="24"/>
        </w:rPr>
      </w:pPr>
      <w:r w:rsidRPr="0020458D">
        <w:rPr>
          <w:rFonts w:ascii="Times New Roman" w:hAnsi="Times New Roman" w:cs="Times New Roman"/>
          <w:sz w:val="24"/>
          <w:szCs w:val="24"/>
        </w:rPr>
        <w:t xml:space="preserve"> </w:t>
      </w:r>
      <w:r w:rsidR="00410EE3" w:rsidRPr="00410EE3">
        <w:rPr>
          <w:rFonts w:ascii="Times New Roman" w:hAnsi="Times New Roman" w:cs="Times New Roman"/>
          <w:sz w:val="24"/>
          <w:szCs w:val="24"/>
        </w:rPr>
        <w:t>—</w:t>
      </w:r>
      <w:r w:rsidR="00410EE3" w:rsidRPr="00410EE3">
        <w:rPr>
          <w:rFonts w:ascii="Times New Roman" w:hAnsi="Times New Roman" w:cs="Times New Roman"/>
          <w:sz w:val="24"/>
          <w:szCs w:val="24"/>
        </w:rPr>
        <w:tab/>
      </w:r>
      <w:r w:rsidR="00410EE3">
        <w:rPr>
          <w:rFonts w:ascii="Times New Roman" w:hAnsi="Times New Roman" w:cs="Times New Roman"/>
          <w:sz w:val="24"/>
          <w:szCs w:val="24"/>
        </w:rPr>
        <w:t>о</w:t>
      </w:r>
      <w:r w:rsidRPr="0020458D">
        <w:rPr>
          <w:rFonts w:ascii="Times New Roman" w:hAnsi="Times New Roman" w:cs="Times New Roman"/>
          <w:sz w:val="24"/>
          <w:szCs w:val="24"/>
        </w:rPr>
        <w:t>владеют представлениями о технологическом процес</w:t>
      </w:r>
      <w:r w:rsidR="007A2967">
        <w:rPr>
          <w:rFonts w:ascii="Times New Roman" w:hAnsi="Times New Roman" w:cs="Times New Roman"/>
          <w:sz w:val="24"/>
          <w:szCs w:val="24"/>
        </w:rPr>
        <w:t>се изготовления нового изделия;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осмысливать суть технологической операц</w:t>
      </w:r>
      <w:r w:rsidR="007A2967">
        <w:rPr>
          <w:rFonts w:ascii="Times New Roman" w:hAnsi="Times New Roman" w:cs="Times New Roman"/>
          <w:sz w:val="24"/>
          <w:szCs w:val="24"/>
        </w:rPr>
        <w:t>ии и технологического перехода;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с</w:t>
      </w:r>
      <w:r w:rsidR="007A2967">
        <w:rPr>
          <w:rFonts w:ascii="Times New Roman" w:hAnsi="Times New Roman" w:cs="Times New Roman"/>
          <w:sz w:val="24"/>
          <w:szCs w:val="24"/>
        </w:rPr>
        <w:t>оставлять технологическую карту;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осмысливат</w:t>
      </w:r>
      <w:r w:rsidR="007A2967">
        <w:rPr>
          <w:rFonts w:ascii="Times New Roman" w:hAnsi="Times New Roman" w:cs="Times New Roman"/>
          <w:sz w:val="24"/>
          <w:szCs w:val="24"/>
        </w:rPr>
        <w:t>ь основные виды культуры;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lastRenderedPageBreak/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понимать значение понятия «технологическая культура», влияние техно</w:t>
      </w:r>
      <w:r w:rsidR="007A2967">
        <w:rPr>
          <w:rFonts w:ascii="Times New Roman" w:hAnsi="Times New Roman" w:cs="Times New Roman"/>
          <w:sz w:val="24"/>
          <w:szCs w:val="24"/>
        </w:rPr>
        <w:t>логий на общественное развитие;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осмысливать проблемы и перспективы атомной энергетики</w:t>
      </w:r>
      <w:r w:rsidR="007A2967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сравнивать достоинства и недостатки различных способов получения энергии</w:t>
      </w:r>
      <w:r w:rsidR="007A2967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</w:t>
      </w:r>
      <w:r w:rsidR="0020458D" w:rsidRPr="0020458D">
        <w:rPr>
          <w:rFonts w:ascii="Times New Roman" w:hAnsi="Times New Roman" w:cs="Times New Roman"/>
          <w:sz w:val="24"/>
          <w:szCs w:val="24"/>
        </w:rPr>
        <w:t>владеют представлениями о технологии растениеводства</w:t>
      </w:r>
      <w:r w:rsidR="007A2967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рассматривать возможные пути реализации</w:t>
      </w:r>
      <w:r w:rsidR="007A2967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составлять технологическую цепочку изготовления хлебобулочных изделий</w:t>
      </w:r>
      <w:r w:rsidR="007A2967">
        <w:rPr>
          <w:rFonts w:ascii="Times New Roman" w:hAnsi="Times New Roman" w:cs="Times New Roman"/>
          <w:sz w:val="24"/>
          <w:szCs w:val="24"/>
        </w:rPr>
        <w:t>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выделять группы о</w:t>
      </w:r>
      <w:r w:rsidR="007A2967">
        <w:rPr>
          <w:rFonts w:ascii="Times New Roman" w:hAnsi="Times New Roman" w:cs="Times New Roman"/>
          <w:sz w:val="24"/>
          <w:szCs w:val="24"/>
        </w:rPr>
        <w:t>траслей пищевой промышленности;</w:t>
      </w:r>
    </w:p>
    <w:p w:rsidR="0020458D" w:rsidRP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формировать предста</w:t>
      </w:r>
      <w:r w:rsidR="007A2967">
        <w:rPr>
          <w:rFonts w:ascii="Times New Roman" w:hAnsi="Times New Roman" w:cs="Times New Roman"/>
          <w:sz w:val="24"/>
          <w:szCs w:val="24"/>
        </w:rPr>
        <w:t>вление о рыбной промышленности;</w:t>
      </w:r>
    </w:p>
    <w:p w:rsidR="0020458D" w:rsidRDefault="00410EE3" w:rsidP="0020458D">
      <w:pPr>
        <w:rPr>
          <w:rFonts w:ascii="Times New Roman" w:hAnsi="Times New Roman" w:cs="Times New Roman"/>
          <w:sz w:val="24"/>
          <w:szCs w:val="24"/>
        </w:rPr>
      </w:pPr>
      <w:r w:rsidRPr="00410EE3">
        <w:rPr>
          <w:rFonts w:ascii="Times New Roman" w:hAnsi="Times New Roman" w:cs="Times New Roman"/>
          <w:sz w:val="24"/>
          <w:szCs w:val="24"/>
        </w:rPr>
        <w:t>—</w:t>
      </w:r>
      <w:r w:rsidRPr="00410EE3">
        <w:rPr>
          <w:rFonts w:ascii="Times New Roman" w:hAnsi="Times New Roman" w:cs="Times New Roman"/>
          <w:sz w:val="24"/>
          <w:szCs w:val="24"/>
        </w:rPr>
        <w:tab/>
      </w:r>
      <w:r w:rsidR="0020458D" w:rsidRPr="0020458D">
        <w:rPr>
          <w:rFonts w:ascii="Times New Roman" w:hAnsi="Times New Roman" w:cs="Times New Roman"/>
          <w:sz w:val="24"/>
          <w:szCs w:val="24"/>
        </w:rPr>
        <w:t>осмысливать суть технологического цикла в пищевой промышленности</w:t>
      </w:r>
      <w:r w:rsidR="007A2967">
        <w:rPr>
          <w:rFonts w:ascii="Times New Roman" w:hAnsi="Times New Roman" w:cs="Times New Roman"/>
          <w:sz w:val="24"/>
          <w:szCs w:val="24"/>
        </w:rPr>
        <w:t>.</w:t>
      </w:r>
    </w:p>
    <w:p w:rsidR="00E649C5" w:rsidRPr="0020458D" w:rsidRDefault="00E649C5" w:rsidP="0020458D">
      <w:pPr>
        <w:rPr>
          <w:rFonts w:ascii="Times New Roman" w:hAnsi="Times New Roman" w:cs="Times New Roman"/>
          <w:sz w:val="24"/>
          <w:szCs w:val="24"/>
        </w:rPr>
      </w:pPr>
    </w:p>
    <w:p w:rsidR="002044ED" w:rsidRPr="002044ED" w:rsidRDefault="002044ED" w:rsidP="002044ED">
      <w:pPr>
        <w:widowControl w:val="0"/>
        <w:autoSpaceDE w:val="0"/>
        <w:autoSpaceDN w:val="0"/>
        <w:spacing w:before="55" w:after="0" w:line="240" w:lineRule="auto"/>
        <w:ind w:left="2264" w:right="2164"/>
        <w:jc w:val="center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Тематическое</w:t>
      </w:r>
      <w:proofErr w:type="spellEnd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 xml:space="preserve"> </w:t>
      </w:r>
      <w:proofErr w:type="spellStart"/>
      <w:r w:rsidRPr="002044ED">
        <w:rPr>
          <w:rFonts w:ascii="Times New Roman" w:eastAsia="Arial" w:hAnsi="Times New Roman" w:cs="Times New Roman"/>
          <w:b/>
          <w:bCs/>
          <w:color w:val="221F1F"/>
          <w:sz w:val="28"/>
          <w:szCs w:val="28"/>
          <w:lang w:val="en-US"/>
        </w:rPr>
        <w:t>планирование</w:t>
      </w:r>
      <w:proofErr w:type="spellEnd"/>
    </w:p>
    <w:p w:rsidR="002044ED" w:rsidRPr="002044ED" w:rsidRDefault="002044ED" w:rsidP="002044ED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b/>
          <w:sz w:val="17"/>
          <w:szCs w:val="20"/>
          <w:lang w:val="en-US"/>
        </w:rPr>
      </w:pPr>
    </w:p>
    <w:tbl>
      <w:tblPr>
        <w:tblStyle w:val="a5"/>
        <w:tblW w:w="0" w:type="auto"/>
        <w:tblInd w:w="-885" w:type="dxa"/>
        <w:tblLayout w:type="fixed"/>
        <w:tblLook w:val="01E0" w:firstRow="1" w:lastRow="1" w:firstColumn="1" w:lastColumn="1" w:noHBand="0" w:noVBand="0"/>
      </w:tblPr>
      <w:tblGrid>
        <w:gridCol w:w="1135"/>
        <w:gridCol w:w="8080"/>
        <w:gridCol w:w="1241"/>
      </w:tblGrid>
      <w:tr w:rsidR="002044ED" w:rsidRPr="002044ED" w:rsidTr="00127BA9">
        <w:trPr>
          <w:trHeight w:val="769"/>
        </w:trPr>
        <w:tc>
          <w:tcPr>
            <w:tcW w:w="1135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№</w:t>
            </w:r>
          </w:p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</w:pPr>
            <w:proofErr w:type="gram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п</w:t>
            </w:r>
            <w:proofErr w:type="gram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line="219" w:lineRule="exact"/>
              <w:ind w:left="271" w:righ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w w:val="105"/>
                <w:sz w:val="24"/>
                <w:szCs w:val="24"/>
              </w:rPr>
              <w:t>Наименование раздела</w:t>
            </w:r>
          </w:p>
        </w:tc>
        <w:tc>
          <w:tcPr>
            <w:tcW w:w="1241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86" w:line="216" w:lineRule="auto"/>
              <w:ind w:left="296" w:hanging="1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>Количество</w:t>
            </w:r>
            <w:proofErr w:type="spellEnd"/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  <w:lang w:val="en-US"/>
              </w:rPr>
              <w:t xml:space="preserve"> </w:t>
            </w:r>
            <w:r w:rsidRPr="002044ED">
              <w:rPr>
                <w:rFonts w:ascii="Times New Roman" w:eastAsia="Times New Roman" w:hAnsi="Times New Roman" w:cs="Times New Roman"/>
                <w:b/>
                <w:color w:val="221F1F"/>
                <w:sz w:val="24"/>
                <w:szCs w:val="24"/>
              </w:rPr>
              <w:t>часов</w:t>
            </w:r>
          </w:p>
        </w:tc>
      </w:tr>
      <w:tr w:rsidR="002044ED" w:rsidRPr="002044ED" w:rsidTr="00127BA9">
        <w:trPr>
          <w:trHeight w:val="415"/>
        </w:trPr>
        <w:tc>
          <w:tcPr>
            <w:tcW w:w="1135" w:type="dxa"/>
            <w:tcBorders>
              <w:bottom w:val="single" w:sz="4" w:space="0" w:color="auto"/>
            </w:tcBorders>
          </w:tcPr>
          <w:p w:rsidR="002044ED" w:rsidRPr="00127BA9" w:rsidRDefault="002044ED" w:rsidP="002044E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92" w:line="218" w:lineRule="auto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044ED" w:rsidRPr="00127BA9" w:rsidRDefault="00A414FD" w:rsidP="002044ED">
            <w:pPr>
              <w:widowControl w:val="0"/>
              <w:autoSpaceDE w:val="0"/>
              <w:autoSpaceDN w:val="0"/>
              <w:spacing w:before="92" w:line="218" w:lineRule="auto"/>
              <w:ind w:left="108"/>
              <w:jc w:val="both"/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</w:pPr>
            <w:r w:rsidRPr="00127BA9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>Технология проектирования изделий</w:t>
            </w:r>
            <w:r w:rsidR="002044ED" w:rsidRPr="00127BA9">
              <w:rPr>
                <w:rFonts w:ascii="Times New Roman" w:eastAsia="Times New Roman" w:hAnsi="Times New Roman" w:cs="Times New Roman"/>
                <w:color w:val="221F1F"/>
                <w:w w:val="115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2044ED" w:rsidRPr="00127BA9" w:rsidRDefault="00A414FD" w:rsidP="00D601FC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A9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2</w:t>
            </w:r>
            <w:r w:rsidR="00D601FC" w:rsidRPr="00127BA9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1</w:t>
            </w:r>
          </w:p>
        </w:tc>
      </w:tr>
      <w:tr w:rsidR="002044ED" w:rsidRPr="002044ED" w:rsidTr="00127BA9">
        <w:trPr>
          <w:trHeight w:val="65"/>
        </w:trPr>
        <w:tc>
          <w:tcPr>
            <w:tcW w:w="1135" w:type="dxa"/>
            <w:tcBorders>
              <w:bottom w:val="single" w:sz="4" w:space="0" w:color="auto"/>
            </w:tcBorders>
          </w:tcPr>
          <w:p w:rsidR="002044ED" w:rsidRPr="00127BA9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</w:pPr>
            <w:r w:rsidRPr="00127BA9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2044ED" w:rsidRPr="00127BA9" w:rsidRDefault="002044ED" w:rsidP="00413098">
            <w:pPr>
              <w:widowControl w:val="0"/>
              <w:autoSpaceDE w:val="0"/>
              <w:autoSpaceDN w:val="0"/>
              <w:spacing w:before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A9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  <w:lang w:val="en-US"/>
              </w:rPr>
              <w:t xml:space="preserve"> </w:t>
            </w:r>
            <w:r w:rsidR="00A414FD" w:rsidRPr="00127BA9">
              <w:rPr>
                <w:rFonts w:ascii="Times New Roman" w:eastAsia="Times New Roman" w:hAnsi="Times New Roman" w:cs="Times New Roman"/>
                <w:color w:val="221F1F"/>
                <w:w w:val="110"/>
                <w:sz w:val="24"/>
                <w:szCs w:val="24"/>
              </w:rPr>
              <w:t>Технологии в современном мире</w:t>
            </w:r>
          </w:p>
        </w:tc>
        <w:tc>
          <w:tcPr>
            <w:tcW w:w="1241" w:type="dxa"/>
          </w:tcPr>
          <w:p w:rsidR="002044ED" w:rsidRPr="00127BA9" w:rsidRDefault="00D601FC" w:rsidP="002044ED">
            <w:pPr>
              <w:widowControl w:val="0"/>
              <w:autoSpaceDE w:val="0"/>
              <w:autoSpaceDN w:val="0"/>
              <w:spacing w:before="77"/>
              <w:ind w:left="6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A9">
              <w:rPr>
                <w:rFonts w:ascii="Times New Roman" w:eastAsia="Times New Roman" w:hAnsi="Times New Roman" w:cs="Times New Roman"/>
                <w:color w:val="221F1F"/>
                <w:w w:val="106"/>
                <w:sz w:val="24"/>
                <w:szCs w:val="24"/>
              </w:rPr>
              <w:t>13</w:t>
            </w:r>
          </w:p>
        </w:tc>
      </w:tr>
      <w:tr w:rsidR="002044ED" w:rsidRPr="002044ED" w:rsidTr="00127BA9">
        <w:trPr>
          <w:trHeight w:val="282"/>
        </w:trPr>
        <w:tc>
          <w:tcPr>
            <w:tcW w:w="1135" w:type="dxa"/>
          </w:tcPr>
          <w:p w:rsidR="002044ED" w:rsidRPr="002044ED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rPr>
                <w:rFonts w:ascii="Times New Roman" w:eastAsia="Times New Roman" w:hAnsi="Times New Roman" w:cs="Times New Roman"/>
                <w:b/>
                <w:color w:val="221F1F"/>
                <w:w w:val="115"/>
                <w:sz w:val="24"/>
                <w:szCs w:val="24"/>
                <w:lang w:val="en-US"/>
              </w:rPr>
            </w:pPr>
          </w:p>
        </w:tc>
        <w:tc>
          <w:tcPr>
            <w:tcW w:w="8080" w:type="dxa"/>
          </w:tcPr>
          <w:p w:rsidR="002044ED" w:rsidRPr="00A45FAF" w:rsidRDefault="002044ED" w:rsidP="002044ED">
            <w:pPr>
              <w:widowControl w:val="0"/>
              <w:autoSpaceDE w:val="0"/>
              <w:autoSpaceDN w:val="0"/>
              <w:spacing w:before="77"/>
              <w:ind w:left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5FAF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  <w:lang w:val="en-US"/>
              </w:rPr>
              <w:t>Итого</w:t>
            </w:r>
            <w:proofErr w:type="spellEnd"/>
            <w:r w:rsidRPr="00A45FAF">
              <w:rPr>
                <w:rFonts w:ascii="Times New Roman" w:eastAsia="Times New Roman" w:hAnsi="Times New Roman" w:cs="Times New Roman"/>
                <w:b/>
                <w:w w:val="115"/>
                <w:sz w:val="24"/>
                <w:szCs w:val="24"/>
              </w:rPr>
              <w:t>:</w:t>
            </w:r>
          </w:p>
        </w:tc>
        <w:tc>
          <w:tcPr>
            <w:tcW w:w="1241" w:type="dxa"/>
          </w:tcPr>
          <w:p w:rsidR="002044ED" w:rsidRPr="00A45FAF" w:rsidRDefault="004C74E8" w:rsidP="00B237D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5F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2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044ED" w:rsidRDefault="002044ED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7BA9" w:rsidRDefault="00127BA9" w:rsidP="002044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6AF" w:rsidRDefault="006056AF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ED" w:rsidRPr="002044ED" w:rsidRDefault="002044ED" w:rsidP="002044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4ED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планирование.</w:t>
      </w:r>
    </w:p>
    <w:tbl>
      <w:tblPr>
        <w:tblStyle w:val="a5"/>
        <w:tblW w:w="10742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992"/>
        <w:gridCol w:w="5951"/>
        <w:gridCol w:w="1276"/>
        <w:gridCol w:w="1276"/>
        <w:gridCol w:w="1247"/>
      </w:tblGrid>
      <w:tr w:rsidR="000839C2" w:rsidRPr="004152AF" w:rsidTr="00127BA9">
        <w:trPr>
          <w:trHeight w:val="256"/>
        </w:trPr>
        <w:tc>
          <w:tcPr>
            <w:tcW w:w="992" w:type="dxa"/>
          </w:tcPr>
          <w:p w:rsidR="000839C2" w:rsidRPr="000839C2" w:rsidRDefault="000839C2" w:rsidP="000839C2">
            <w:pPr>
              <w:pStyle w:val="TableParagraph"/>
              <w:spacing w:before="86" w:line="216" w:lineRule="auto"/>
              <w:ind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r w:rsidRPr="000839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№</w:t>
            </w:r>
          </w:p>
          <w:p w:rsidR="000839C2" w:rsidRPr="00425559" w:rsidRDefault="000839C2" w:rsidP="000839C2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color w:val="221F1F"/>
                <w:w w:val="105"/>
                <w:sz w:val="24"/>
                <w:szCs w:val="24"/>
                <w:lang w:val="ru-RU"/>
              </w:rPr>
            </w:pPr>
            <w:proofErr w:type="gramStart"/>
            <w:r w:rsidRPr="000839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п</w:t>
            </w:r>
            <w:proofErr w:type="gramEnd"/>
            <w:r w:rsidRPr="000839C2">
              <w:rPr>
                <w:b/>
                <w:color w:val="221F1F"/>
                <w:w w:val="105"/>
                <w:sz w:val="24"/>
                <w:szCs w:val="24"/>
                <w:lang w:val="ru-RU"/>
              </w:rPr>
              <w:t>/п</w:t>
            </w:r>
          </w:p>
        </w:tc>
        <w:tc>
          <w:tcPr>
            <w:tcW w:w="5951" w:type="dxa"/>
          </w:tcPr>
          <w:p w:rsidR="000839C2" w:rsidRPr="004152AF" w:rsidRDefault="000839C2" w:rsidP="00CA72B6">
            <w:pPr>
              <w:pStyle w:val="TableParagraph"/>
              <w:spacing w:before="86" w:line="216" w:lineRule="auto"/>
              <w:ind w:left="594" w:right="87" w:firstLine="43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w w:val="105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276" w:type="dxa"/>
          </w:tcPr>
          <w:p w:rsidR="000839C2" w:rsidRPr="004152AF" w:rsidRDefault="000839C2" w:rsidP="00CA72B6">
            <w:pPr>
              <w:pStyle w:val="TableParagraph"/>
              <w:spacing w:before="86" w:line="216" w:lineRule="auto"/>
              <w:ind w:left="128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Общее к</w:t>
            </w:r>
            <w:proofErr w:type="spellStart"/>
            <w:r w:rsidRPr="004152AF">
              <w:rPr>
                <w:b/>
                <w:color w:val="221F1F"/>
                <w:sz w:val="24"/>
                <w:szCs w:val="24"/>
              </w:rPr>
              <w:t>оличество</w:t>
            </w:r>
            <w:proofErr w:type="spellEnd"/>
            <w:r w:rsidRPr="004152AF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4152AF">
              <w:rPr>
                <w:b/>
                <w:color w:val="221F1F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1276" w:type="dxa"/>
          </w:tcPr>
          <w:p w:rsidR="000839C2" w:rsidRPr="004152AF" w:rsidRDefault="000839C2" w:rsidP="00CA72B6">
            <w:pPr>
              <w:pStyle w:val="TableParagraph"/>
              <w:spacing w:before="86" w:line="216" w:lineRule="auto"/>
              <w:ind w:right="87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Планируемые сроки</w:t>
            </w:r>
          </w:p>
        </w:tc>
        <w:tc>
          <w:tcPr>
            <w:tcW w:w="1247" w:type="dxa"/>
          </w:tcPr>
          <w:p w:rsidR="000839C2" w:rsidRPr="004152AF" w:rsidRDefault="000839C2" w:rsidP="00CA72B6">
            <w:pPr>
              <w:pStyle w:val="TableParagraph"/>
              <w:spacing w:before="86" w:line="216" w:lineRule="auto"/>
              <w:ind w:left="0" w:right="87"/>
              <w:jc w:val="lef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Дата по факту</w:t>
            </w:r>
          </w:p>
        </w:tc>
      </w:tr>
      <w:tr w:rsidR="000839C2" w:rsidRPr="004152AF" w:rsidTr="00127BA9">
        <w:trPr>
          <w:trHeight w:val="256"/>
        </w:trPr>
        <w:tc>
          <w:tcPr>
            <w:tcW w:w="10742" w:type="dxa"/>
            <w:gridSpan w:val="5"/>
          </w:tcPr>
          <w:p w:rsidR="000839C2" w:rsidRPr="004152AF" w:rsidRDefault="000839C2" w:rsidP="00B95A96">
            <w:pPr>
              <w:pStyle w:val="TableParagraph"/>
              <w:spacing w:before="86" w:line="216" w:lineRule="auto"/>
              <w:ind w:left="0" w:right="87"/>
              <w:jc w:val="center"/>
              <w:rPr>
                <w:b/>
                <w:sz w:val="24"/>
                <w:szCs w:val="24"/>
                <w:lang w:val="ru-RU"/>
              </w:rPr>
            </w:pPr>
            <w:r w:rsidRPr="00425559">
              <w:rPr>
                <w:b/>
                <w:color w:val="221F1F"/>
                <w:w w:val="105"/>
                <w:sz w:val="24"/>
                <w:szCs w:val="24"/>
                <w:lang w:val="ru-RU"/>
              </w:rPr>
              <w:t xml:space="preserve">Технология проектирования изделий </w:t>
            </w:r>
            <w:r>
              <w:rPr>
                <w:b/>
                <w:color w:val="221F1F"/>
                <w:w w:val="105"/>
                <w:sz w:val="24"/>
                <w:szCs w:val="24"/>
                <w:lang w:val="ru-RU"/>
              </w:rPr>
              <w:t>2</w:t>
            </w:r>
            <w:r w:rsidR="00B95A96">
              <w:rPr>
                <w:b/>
                <w:color w:val="221F1F"/>
                <w:w w:val="105"/>
                <w:sz w:val="24"/>
                <w:szCs w:val="24"/>
                <w:lang w:val="ru-RU"/>
              </w:rPr>
              <w:t>1 час</w:t>
            </w:r>
          </w:p>
        </w:tc>
      </w:tr>
      <w:tr w:rsidR="00F82C74" w:rsidRPr="004152AF" w:rsidTr="00127BA9">
        <w:trPr>
          <w:trHeight w:val="450"/>
        </w:trPr>
        <w:tc>
          <w:tcPr>
            <w:tcW w:w="992" w:type="dxa"/>
            <w:tcBorders>
              <w:bottom w:val="single" w:sz="4" w:space="0" w:color="auto"/>
            </w:tcBorders>
          </w:tcPr>
          <w:p w:rsidR="00F82C74" w:rsidRPr="004152AF" w:rsidRDefault="00F82C74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0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  <w:t>1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F82C74" w:rsidRPr="00471457" w:rsidRDefault="00F82C74" w:rsidP="00FF3945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color w:val="221F1F"/>
                <w:spacing w:val="3"/>
                <w:w w:val="115"/>
                <w:sz w:val="24"/>
                <w:szCs w:val="24"/>
                <w:lang w:val="ru-RU"/>
              </w:rPr>
            </w:pPr>
            <w:r w:rsidRPr="00FF3945">
              <w:rPr>
                <w:sz w:val="24"/>
                <w:szCs w:val="24"/>
                <w:lang w:val="ru-RU"/>
              </w:rPr>
              <w:t>Законы художественного конструирования</w:t>
            </w:r>
          </w:p>
        </w:tc>
        <w:tc>
          <w:tcPr>
            <w:tcW w:w="1276" w:type="dxa"/>
          </w:tcPr>
          <w:p w:rsidR="00F82C74" w:rsidRPr="004152AF" w:rsidRDefault="00F82C74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82C74" w:rsidRPr="00F82C74" w:rsidRDefault="00F82C74" w:rsidP="00F8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74"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1247" w:type="dxa"/>
          </w:tcPr>
          <w:p w:rsidR="00F82C74" w:rsidRPr="004152AF" w:rsidRDefault="00F82C74" w:rsidP="003A0AE6">
            <w:pPr>
              <w:pStyle w:val="TableParagraph"/>
              <w:tabs>
                <w:tab w:val="left" w:pos="1318"/>
              </w:tabs>
              <w:spacing w:before="92" w:line="218" w:lineRule="auto"/>
              <w:ind w:left="107" w:right="87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F82C74" w:rsidRPr="004152AF" w:rsidTr="00127BA9">
        <w:trPr>
          <w:trHeight w:val="457"/>
        </w:trPr>
        <w:tc>
          <w:tcPr>
            <w:tcW w:w="992" w:type="dxa"/>
            <w:tcBorders>
              <w:bottom w:val="single" w:sz="4" w:space="0" w:color="auto"/>
            </w:tcBorders>
          </w:tcPr>
          <w:p w:rsidR="00F82C74" w:rsidRPr="004152AF" w:rsidRDefault="00F82C74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2</w:t>
            </w:r>
          </w:p>
          <w:p w:rsidR="00F82C74" w:rsidRPr="004152AF" w:rsidRDefault="00F82C74" w:rsidP="003A0AE6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F82C74" w:rsidRPr="004152AF" w:rsidRDefault="00F82C74" w:rsidP="00557FF8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FF3945">
              <w:rPr>
                <w:sz w:val="24"/>
                <w:szCs w:val="24"/>
                <w:lang w:val="ru-RU"/>
              </w:rPr>
              <w:t>Экспертиза и оценка изделия</w:t>
            </w:r>
          </w:p>
        </w:tc>
        <w:tc>
          <w:tcPr>
            <w:tcW w:w="1276" w:type="dxa"/>
          </w:tcPr>
          <w:p w:rsidR="00F82C74" w:rsidRPr="004152AF" w:rsidRDefault="00F82C74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F82C74" w:rsidRPr="00F82C74" w:rsidRDefault="00F82C74" w:rsidP="00F82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74"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1247" w:type="dxa"/>
          </w:tcPr>
          <w:p w:rsidR="00F82C74" w:rsidRPr="004152AF" w:rsidRDefault="00F82C74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465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FF4E1E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3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4152AF" w:rsidRDefault="000839C2" w:rsidP="00FF3945">
            <w:pPr>
              <w:pStyle w:val="TableParagraph"/>
              <w:spacing w:before="92" w:line="218" w:lineRule="auto"/>
              <w:ind w:left="107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F3945">
              <w:rPr>
                <w:sz w:val="24"/>
                <w:szCs w:val="24"/>
                <w:lang w:val="ru-RU"/>
              </w:rPr>
              <w:t>Алгоритм проектирования</w:t>
            </w:r>
          </w:p>
        </w:tc>
        <w:tc>
          <w:tcPr>
            <w:tcW w:w="1276" w:type="dxa"/>
          </w:tcPr>
          <w:p w:rsidR="000839C2" w:rsidRPr="004152AF" w:rsidRDefault="00FF4E1E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F82C74">
            <w:pPr>
              <w:pStyle w:val="TableParagraph"/>
              <w:spacing w:before="92" w:line="218" w:lineRule="auto"/>
              <w:ind w:left="107" w:right="88"/>
              <w:jc w:val="center"/>
              <w:rPr>
                <w:sz w:val="24"/>
                <w:szCs w:val="24"/>
                <w:lang w:val="ru-RU"/>
              </w:rPr>
            </w:pPr>
            <w:r w:rsidRPr="00F82C74">
              <w:rPr>
                <w:sz w:val="24"/>
                <w:szCs w:val="24"/>
                <w:lang w:val="ru-RU"/>
              </w:rPr>
              <w:t>16.09-20.09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409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09554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4-</w:t>
            </w:r>
            <w:r w:rsidR="00FF4E1E">
              <w:rPr>
                <w:color w:val="221F1F"/>
                <w:w w:val="115"/>
                <w:sz w:val="24"/>
                <w:szCs w:val="24"/>
                <w:lang w:val="ru-RU"/>
              </w:rPr>
              <w:t>5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4152AF" w:rsidRDefault="000839C2" w:rsidP="00BB486E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F64700">
              <w:rPr>
                <w:sz w:val="24"/>
                <w:szCs w:val="24"/>
                <w:lang w:val="ru-RU"/>
              </w:rPr>
              <w:t>Методы решения творческих задач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02695" w:rsidRPr="004152AF" w:rsidRDefault="00F82C74" w:rsidP="00F82C74">
            <w:pPr>
              <w:pStyle w:val="TableParagraph"/>
              <w:spacing w:before="92" w:line="218" w:lineRule="auto"/>
              <w:ind w:left="107" w:right="87"/>
              <w:jc w:val="center"/>
              <w:rPr>
                <w:sz w:val="24"/>
                <w:szCs w:val="24"/>
                <w:lang w:val="ru-RU"/>
              </w:rPr>
            </w:pPr>
            <w:r w:rsidRPr="00F82C74">
              <w:rPr>
                <w:sz w:val="24"/>
                <w:szCs w:val="24"/>
                <w:lang w:val="ru-RU"/>
              </w:rPr>
              <w:t>23.09-27.09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82C74">
              <w:rPr>
                <w:sz w:val="24"/>
                <w:szCs w:val="24"/>
                <w:lang w:val="ru-RU"/>
              </w:rPr>
              <w:t>30.09-04.10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675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3A0AE6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6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30449B" w:rsidRDefault="000839C2" w:rsidP="0030449B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64700">
              <w:rPr>
                <w:sz w:val="24"/>
                <w:szCs w:val="24"/>
                <w:lang w:val="ru-RU"/>
              </w:rPr>
              <w:t>Метод мозговой атаки</w:t>
            </w:r>
          </w:p>
        </w:tc>
        <w:tc>
          <w:tcPr>
            <w:tcW w:w="1276" w:type="dxa"/>
          </w:tcPr>
          <w:p w:rsidR="000839C2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07.10-11.10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345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3A0AE6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7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4152AF" w:rsidRDefault="000839C2" w:rsidP="0089209F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F64700">
              <w:rPr>
                <w:sz w:val="24"/>
                <w:szCs w:val="24"/>
                <w:lang w:val="ru-RU"/>
              </w:rPr>
              <w:t>Метод обратной мозговой атаки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14.10-18.10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476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FF4E1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8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82243C" w:rsidRDefault="000839C2" w:rsidP="00F64700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F64700">
              <w:rPr>
                <w:color w:val="221F1F"/>
                <w:w w:val="115"/>
                <w:sz w:val="24"/>
                <w:szCs w:val="24"/>
                <w:lang w:val="ru-RU"/>
              </w:rPr>
              <w:t>Метод контрольных вопросов</w:t>
            </w:r>
          </w:p>
        </w:tc>
        <w:tc>
          <w:tcPr>
            <w:tcW w:w="1276" w:type="dxa"/>
          </w:tcPr>
          <w:p w:rsidR="000839C2" w:rsidRDefault="00F82C74" w:rsidP="00F82C74">
            <w:pPr>
              <w:pStyle w:val="TableParagraph"/>
              <w:spacing w:before="77"/>
              <w:ind w:left="0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     </w:t>
            </w:r>
            <w:r w:rsidR="000839C2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21.10-25.10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390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FF4E1E">
            <w:pPr>
              <w:pStyle w:val="TableParagraph"/>
              <w:spacing w:before="92" w:line="218" w:lineRule="auto"/>
              <w:ind w:left="0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9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82243C" w:rsidRDefault="000839C2" w:rsidP="0082243C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proofErr w:type="spellStart"/>
            <w:r w:rsidRPr="00F64700">
              <w:rPr>
                <w:color w:val="221F1F"/>
                <w:w w:val="115"/>
                <w:sz w:val="24"/>
                <w:szCs w:val="24"/>
                <w:lang w:val="ru-RU"/>
              </w:rPr>
              <w:t>Синектика</w:t>
            </w:r>
            <w:proofErr w:type="spellEnd"/>
          </w:p>
        </w:tc>
        <w:tc>
          <w:tcPr>
            <w:tcW w:w="1276" w:type="dxa"/>
          </w:tcPr>
          <w:p w:rsidR="000839C2" w:rsidRDefault="000839C2" w:rsidP="0082243C">
            <w:pPr>
              <w:pStyle w:val="TableParagraph"/>
              <w:spacing w:before="77"/>
              <w:ind w:left="0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05.11-08.11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56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4152AF" w:rsidRDefault="000839C2" w:rsidP="00F64700">
            <w:pPr>
              <w:pStyle w:val="TableParagraph"/>
              <w:spacing w:before="92" w:line="218" w:lineRule="auto"/>
              <w:ind w:left="107" w:right="88"/>
              <w:rPr>
                <w:sz w:val="24"/>
                <w:szCs w:val="24"/>
                <w:lang w:val="ru-RU"/>
              </w:rPr>
            </w:pPr>
            <w:r w:rsidRPr="00F64700">
              <w:rPr>
                <w:sz w:val="24"/>
                <w:szCs w:val="24"/>
                <w:lang w:val="ru-RU"/>
              </w:rPr>
              <w:t>Морфологический анализ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11.11-15.11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12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4152AF" w:rsidRDefault="000839C2" w:rsidP="00F64700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</w:pPr>
            <w:r w:rsidRPr="00F64700">
              <w:rPr>
                <w:color w:val="221F1F"/>
                <w:spacing w:val="-4"/>
                <w:w w:val="115"/>
                <w:sz w:val="24"/>
                <w:szCs w:val="24"/>
                <w:lang w:val="ru-RU"/>
              </w:rPr>
              <w:t>Метод фокальных объектов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18.11-22.11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12"/>
        </w:trPr>
        <w:tc>
          <w:tcPr>
            <w:tcW w:w="992" w:type="dxa"/>
            <w:tcBorders>
              <w:bottom w:val="single" w:sz="4" w:space="0" w:color="auto"/>
            </w:tcBorders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8"/>
              <w:rPr>
                <w:color w:val="221F1F"/>
                <w:w w:val="115"/>
                <w:sz w:val="24"/>
                <w:szCs w:val="24"/>
                <w:lang w:val="ru-RU"/>
              </w:rPr>
            </w:pPr>
            <w:r>
              <w:rPr>
                <w:color w:val="221F1F"/>
                <w:w w:val="115"/>
                <w:sz w:val="24"/>
                <w:szCs w:val="24"/>
                <w:lang w:val="ru-RU"/>
              </w:rPr>
              <w:t>12-13</w:t>
            </w:r>
          </w:p>
        </w:tc>
        <w:tc>
          <w:tcPr>
            <w:tcW w:w="5951" w:type="dxa"/>
            <w:tcBorders>
              <w:bottom w:val="single" w:sz="4" w:space="0" w:color="auto"/>
            </w:tcBorders>
          </w:tcPr>
          <w:p w:rsidR="000839C2" w:rsidRPr="00F00E66" w:rsidRDefault="000839C2" w:rsidP="00BF4E8B">
            <w:pPr>
              <w:pStyle w:val="TableParagraph"/>
              <w:spacing w:before="92" w:line="218" w:lineRule="auto"/>
              <w:ind w:left="107" w:right="87"/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</w:pPr>
            <w:r w:rsidRPr="00F64700">
              <w:rPr>
                <w:color w:val="221F1F"/>
                <w:spacing w:val="-6"/>
                <w:w w:val="115"/>
                <w:sz w:val="24"/>
                <w:szCs w:val="24"/>
                <w:lang w:val="ru-RU"/>
              </w:rPr>
              <w:t>Дизайн отвечает потребностям</w:t>
            </w:r>
          </w:p>
        </w:tc>
        <w:tc>
          <w:tcPr>
            <w:tcW w:w="1276" w:type="dxa"/>
          </w:tcPr>
          <w:p w:rsidR="000839C2" w:rsidRDefault="00396518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839C2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25.11-29.11</w:t>
            </w:r>
          </w:p>
          <w:p w:rsidR="00F82C74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02.12-06.12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295"/>
        </w:trPr>
        <w:tc>
          <w:tcPr>
            <w:tcW w:w="992" w:type="dxa"/>
          </w:tcPr>
          <w:p w:rsidR="000839C2" w:rsidRPr="004152AF" w:rsidRDefault="0009554E" w:rsidP="00E27051">
            <w:pPr>
              <w:pStyle w:val="TableParagraph"/>
              <w:spacing w:before="81" w:line="218" w:lineRule="auto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5951" w:type="dxa"/>
          </w:tcPr>
          <w:p w:rsidR="000839C2" w:rsidRPr="004152AF" w:rsidRDefault="000839C2" w:rsidP="00433BF0">
            <w:pPr>
              <w:pStyle w:val="TableParagraph"/>
              <w:spacing w:before="81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33BF0">
              <w:rPr>
                <w:color w:val="221F1F"/>
                <w:w w:val="115"/>
                <w:sz w:val="24"/>
                <w:szCs w:val="24"/>
                <w:lang w:val="ru-RU"/>
              </w:rPr>
              <w:t>Мысленное построение нового изделия</w:t>
            </w:r>
          </w:p>
        </w:tc>
        <w:tc>
          <w:tcPr>
            <w:tcW w:w="1276" w:type="dxa"/>
          </w:tcPr>
          <w:p w:rsidR="000839C2" w:rsidRPr="004152AF" w:rsidRDefault="00E649C5" w:rsidP="003A0AE6">
            <w:pPr>
              <w:pStyle w:val="TableParagraph"/>
              <w:spacing w:before="66"/>
              <w:ind w:left="18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   </w:t>
            </w:r>
            <w:r w:rsidR="000839C2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09.12-13.12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255"/>
        </w:trPr>
        <w:tc>
          <w:tcPr>
            <w:tcW w:w="992" w:type="dxa"/>
          </w:tcPr>
          <w:p w:rsidR="000839C2" w:rsidRPr="004152AF" w:rsidRDefault="0009554E" w:rsidP="003A0AE6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5951" w:type="dxa"/>
          </w:tcPr>
          <w:p w:rsidR="000839C2" w:rsidRPr="00F902E1" w:rsidRDefault="000839C2" w:rsidP="00433BF0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433BF0">
              <w:rPr>
                <w:sz w:val="24"/>
                <w:szCs w:val="24"/>
                <w:lang w:val="ru-RU"/>
              </w:rPr>
              <w:t>Научный подход в проектировании изделий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002695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16.12-20.12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</w:rPr>
            </w:pPr>
          </w:p>
        </w:tc>
      </w:tr>
      <w:tr w:rsidR="000839C2" w:rsidRPr="004152AF" w:rsidTr="00127BA9">
        <w:trPr>
          <w:trHeight w:val="570"/>
        </w:trPr>
        <w:tc>
          <w:tcPr>
            <w:tcW w:w="992" w:type="dxa"/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5951" w:type="dxa"/>
          </w:tcPr>
          <w:p w:rsidR="000839C2" w:rsidRPr="00F902E1" w:rsidRDefault="000839C2" w:rsidP="00F902E1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33BF0">
              <w:rPr>
                <w:color w:val="221F1F"/>
                <w:w w:val="115"/>
                <w:sz w:val="24"/>
                <w:szCs w:val="24"/>
                <w:lang w:val="ru-RU"/>
              </w:rPr>
              <w:t>Материализация проекта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F902E1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23.12-27.12</w:t>
            </w:r>
          </w:p>
        </w:tc>
        <w:tc>
          <w:tcPr>
            <w:tcW w:w="1247" w:type="dxa"/>
          </w:tcPr>
          <w:p w:rsidR="000839C2" w:rsidRPr="00F902E1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70"/>
        </w:trPr>
        <w:tc>
          <w:tcPr>
            <w:tcW w:w="992" w:type="dxa"/>
          </w:tcPr>
          <w:p w:rsidR="000839C2" w:rsidRDefault="0009554E" w:rsidP="004965B8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5951" w:type="dxa"/>
          </w:tcPr>
          <w:p w:rsidR="000839C2" w:rsidRPr="00F902E1" w:rsidRDefault="000839C2" w:rsidP="00F902E1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33BF0">
              <w:rPr>
                <w:color w:val="221F1F"/>
                <w:w w:val="115"/>
                <w:sz w:val="24"/>
                <w:szCs w:val="24"/>
                <w:lang w:val="ru-RU"/>
              </w:rPr>
              <w:t>Дизайн-проект. Выбор объекта проектирования</w:t>
            </w:r>
          </w:p>
        </w:tc>
        <w:tc>
          <w:tcPr>
            <w:tcW w:w="1276" w:type="dxa"/>
          </w:tcPr>
          <w:p w:rsidR="000839C2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F902E1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13.01-17.01</w:t>
            </w:r>
          </w:p>
        </w:tc>
        <w:tc>
          <w:tcPr>
            <w:tcW w:w="1247" w:type="dxa"/>
          </w:tcPr>
          <w:p w:rsidR="000839C2" w:rsidRPr="00F902E1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355"/>
        </w:trPr>
        <w:tc>
          <w:tcPr>
            <w:tcW w:w="992" w:type="dxa"/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5951" w:type="dxa"/>
          </w:tcPr>
          <w:p w:rsidR="000839C2" w:rsidRPr="004152AF" w:rsidRDefault="000839C2" w:rsidP="00433BF0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 w:rsidRPr="00433BF0">
              <w:rPr>
                <w:sz w:val="24"/>
                <w:szCs w:val="24"/>
                <w:lang w:val="ru-RU"/>
              </w:rPr>
              <w:t>Изучение покупательского спроса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20.01-24.01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55"/>
        </w:trPr>
        <w:tc>
          <w:tcPr>
            <w:tcW w:w="992" w:type="dxa"/>
          </w:tcPr>
          <w:p w:rsidR="000839C2" w:rsidRPr="004152AF" w:rsidRDefault="0009554E" w:rsidP="003A0AE6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5951" w:type="dxa"/>
          </w:tcPr>
          <w:p w:rsidR="000839C2" w:rsidRPr="009938A7" w:rsidRDefault="000839C2" w:rsidP="00433BF0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33BF0">
              <w:rPr>
                <w:color w:val="221F1F"/>
                <w:w w:val="115"/>
                <w:sz w:val="24"/>
                <w:szCs w:val="24"/>
                <w:lang w:val="ru-RU"/>
              </w:rPr>
              <w:t>Проектная документация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F82C7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27.01-31.01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585"/>
        </w:trPr>
        <w:tc>
          <w:tcPr>
            <w:tcW w:w="992" w:type="dxa"/>
          </w:tcPr>
          <w:p w:rsidR="000839C2" w:rsidRPr="004152AF" w:rsidRDefault="0009554E" w:rsidP="00E27051">
            <w:pPr>
              <w:pStyle w:val="TableParagraph"/>
              <w:spacing w:before="92" w:line="218" w:lineRule="auto"/>
              <w:ind w:left="0" w:right="8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5951" w:type="dxa"/>
          </w:tcPr>
          <w:p w:rsidR="000839C2" w:rsidRPr="009938A7" w:rsidRDefault="000839C2" w:rsidP="00433BF0">
            <w:pPr>
              <w:pStyle w:val="TableParagraph"/>
              <w:spacing w:before="92" w:line="218" w:lineRule="auto"/>
              <w:ind w:left="107" w:right="87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433BF0">
              <w:rPr>
                <w:color w:val="221F1F"/>
                <w:w w:val="115"/>
                <w:sz w:val="24"/>
                <w:szCs w:val="24"/>
                <w:lang w:val="ru-RU"/>
              </w:rPr>
              <w:t>Организация технологического процесса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4D4294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03.02-07.02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7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327"/>
        </w:trPr>
        <w:tc>
          <w:tcPr>
            <w:tcW w:w="992" w:type="dxa"/>
          </w:tcPr>
          <w:p w:rsidR="000839C2" w:rsidRPr="004152AF" w:rsidRDefault="0009554E" w:rsidP="00E27051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5951" w:type="dxa"/>
          </w:tcPr>
          <w:p w:rsidR="000839C2" w:rsidRPr="004152AF" w:rsidRDefault="000839C2" w:rsidP="00433BF0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 w:rsidRPr="00433BF0">
              <w:rPr>
                <w:sz w:val="24"/>
                <w:szCs w:val="24"/>
                <w:lang w:val="ru-RU"/>
              </w:rPr>
              <w:t>Анализ результатов проектной деятельности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4D4294" w:rsidP="003A0AE6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10.02-</w:t>
            </w:r>
            <w:r>
              <w:rPr>
                <w:sz w:val="24"/>
                <w:szCs w:val="24"/>
                <w:lang w:val="ru-RU"/>
              </w:rPr>
              <w:lastRenderedPageBreak/>
              <w:t>14.02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401"/>
        </w:trPr>
        <w:tc>
          <w:tcPr>
            <w:tcW w:w="10742" w:type="dxa"/>
            <w:gridSpan w:val="5"/>
          </w:tcPr>
          <w:p w:rsidR="000839C2" w:rsidRPr="004152AF" w:rsidRDefault="000839C2" w:rsidP="00387769">
            <w:pPr>
              <w:pStyle w:val="TableParagraph"/>
              <w:spacing w:before="92" w:line="218" w:lineRule="auto"/>
              <w:ind w:left="107" w:right="91"/>
              <w:jc w:val="center"/>
              <w:rPr>
                <w:b/>
                <w:sz w:val="24"/>
                <w:szCs w:val="24"/>
                <w:lang w:val="ru-RU"/>
              </w:rPr>
            </w:pPr>
            <w:r w:rsidRPr="00387769">
              <w:rPr>
                <w:b/>
                <w:sz w:val="24"/>
                <w:szCs w:val="24"/>
                <w:lang w:val="ru-RU"/>
              </w:rPr>
              <w:lastRenderedPageBreak/>
              <w:t xml:space="preserve">Технологии в современном мире </w:t>
            </w:r>
            <w:r w:rsidR="00EC4D25">
              <w:rPr>
                <w:b/>
                <w:sz w:val="24"/>
                <w:szCs w:val="24"/>
                <w:lang w:val="ru-RU"/>
              </w:rPr>
              <w:t>13</w:t>
            </w:r>
            <w:r w:rsidRPr="004152AF">
              <w:rPr>
                <w:b/>
                <w:sz w:val="24"/>
                <w:szCs w:val="24"/>
                <w:lang w:val="ru-RU"/>
              </w:rPr>
              <w:t xml:space="preserve"> часов</w:t>
            </w:r>
          </w:p>
        </w:tc>
      </w:tr>
      <w:tr w:rsidR="000839C2" w:rsidRPr="004152AF" w:rsidTr="00127BA9">
        <w:trPr>
          <w:trHeight w:val="383"/>
        </w:trPr>
        <w:tc>
          <w:tcPr>
            <w:tcW w:w="992" w:type="dxa"/>
          </w:tcPr>
          <w:p w:rsidR="000839C2" w:rsidRPr="004152AF" w:rsidRDefault="008F7840" w:rsidP="00C94318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951" w:type="dxa"/>
          </w:tcPr>
          <w:p w:rsidR="000839C2" w:rsidRPr="004152AF" w:rsidRDefault="000839C2" w:rsidP="00EB4E89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 w:rsidRPr="00C94318">
              <w:rPr>
                <w:sz w:val="24"/>
                <w:szCs w:val="24"/>
                <w:lang w:val="ru-RU"/>
              </w:rPr>
              <w:t>Роль технологии в жизни человека</w:t>
            </w:r>
          </w:p>
        </w:tc>
        <w:tc>
          <w:tcPr>
            <w:tcW w:w="1276" w:type="dxa"/>
          </w:tcPr>
          <w:p w:rsidR="000839C2" w:rsidRPr="004152AF" w:rsidRDefault="000839C2" w:rsidP="003A0AE6">
            <w:pPr>
              <w:pStyle w:val="TableParagraph"/>
              <w:spacing w:before="77"/>
              <w:ind w:left="655"/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E71595" w:rsidP="003A0AE6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17.02-21.02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4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208"/>
        </w:trPr>
        <w:tc>
          <w:tcPr>
            <w:tcW w:w="992" w:type="dxa"/>
          </w:tcPr>
          <w:p w:rsidR="000839C2" w:rsidRPr="004152AF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5951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Энергетика и энергоресурсы</w:t>
            </w:r>
          </w:p>
        </w:tc>
        <w:tc>
          <w:tcPr>
            <w:tcW w:w="1276" w:type="dxa"/>
          </w:tcPr>
          <w:p w:rsidR="000839C2" w:rsidRPr="004152AF" w:rsidRDefault="00E649C5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</w:t>
            </w:r>
            <w:r w:rsidR="000839C2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E715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24.02-28.02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839C2" w:rsidRPr="004152AF" w:rsidTr="00127BA9">
        <w:trPr>
          <w:trHeight w:val="208"/>
        </w:trPr>
        <w:tc>
          <w:tcPr>
            <w:tcW w:w="992" w:type="dxa"/>
          </w:tcPr>
          <w:p w:rsidR="000839C2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5951" w:type="dxa"/>
          </w:tcPr>
          <w:p w:rsidR="000839C2" w:rsidRPr="004152AF" w:rsidRDefault="000839C2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Альтернативные источники энергии</w:t>
            </w:r>
          </w:p>
        </w:tc>
        <w:tc>
          <w:tcPr>
            <w:tcW w:w="1276" w:type="dxa"/>
          </w:tcPr>
          <w:p w:rsidR="000839C2" w:rsidRDefault="00B413E3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</w:t>
            </w:r>
            <w:r w:rsidR="000839C2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839C2" w:rsidRPr="004152AF" w:rsidRDefault="00E715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02.03-06.03</w:t>
            </w:r>
          </w:p>
        </w:tc>
        <w:tc>
          <w:tcPr>
            <w:tcW w:w="1247" w:type="dxa"/>
          </w:tcPr>
          <w:p w:rsidR="000839C2" w:rsidRPr="004152AF" w:rsidRDefault="000839C2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5951" w:type="dxa"/>
          </w:tcPr>
          <w:p w:rsidR="00002695" w:rsidRPr="004152A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индустриального производства</w:t>
            </w:r>
          </w:p>
        </w:tc>
        <w:tc>
          <w:tcPr>
            <w:tcW w:w="1276" w:type="dxa"/>
          </w:tcPr>
          <w:p w:rsidR="00002695" w:rsidRDefault="00B413E3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</w:t>
            </w:r>
            <w:r w:rsidR="00002695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02695" w:rsidRPr="004152AF" w:rsidRDefault="00E71595" w:rsidP="00C044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09.03-13.03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5951" w:type="dxa"/>
          </w:tcPr>
          <w:p w:rsidR="00002695" w:rsidRPr="004152A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земледелия и растениеводства</w:t>
            </w:r>
          </w:p>
        </w:tc>
        <w:tc>
          <w:tcPr>
            <w:tcW w:w="1276" w:type="dxa"/>
          </w:tcPr>
          <w:p w:rsidR="00002695" w:rsidRDefault="00B413E3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</w:t>
            </w:r>
            <w:r w:rsidR="00002695">
              <w:rPr>
                <w:color w:val="221F1F"/>
                <w:w w:val="106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002695" w:rsidRPr="004152AF" w:rsidRDefault="00E71595" w:rsidP="00C044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16.03-20.03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5951" w:type="dxa"/>
          </w:tcPr>
          <w:p w:rsidR="00002695" w:rsidRPr="004152A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животноводства</w:t>
            </w:r>
          </w:p>
        </w:tc>
        <w:tc>
          <w:tcPr>
            <w:tcW w:w="1276" w:type="dxa"/>
          </w:tcPr>
          <w:p w:rsidR="00002695" w:rsidRDefault="00B413E3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 xml:space="preserve">  </w:t>
            </w:r>
            <w:r w:rsidR="00396518"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02695" w:rsidRPr="004152AF" w:rsidRDefault="00E71595" w:rsidP="00C044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30.03-03.04 06.04-10.04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29-30</w:t>
            </w:r>
          </w:p>
        </w:tc>
        <w:tc>
          <w:tcPr>
            <w:tcW w:w="5951" w:type="dxa"/>
          </w:tcPr>
          <w:p w:rsidR="00002695" w:rsidRPr="004152A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агропромышленного производства</w:t>
            </w:r>
          </w:p>
        </w:tc>
        <w:tc>
          <w:tcPr>
            <w:tcW w:w="1276" w:type="dxa"/>
          </w:tcPr>
          <w:p w:rsidR="00002695" w:rsidRDefault="00396518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02695" w:rsidRPr="004152AF" w:rsidRDefault="00E71595" w:rsidP="00C044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13.04-17.04 20.04-24.04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31-32</w:t>
            </w:r>
          </w:p>
        </w:tc>
        <w:tc>
          <w:tcPr>
            <w:tcW w:w="5951" w:type="dxa"/>
          </w:tcPr>
          <w:p w:rsidR="00002695" w:rsidRPr="004152A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лёгкой промышленности</w:t>
            </w:r>
          </w:p>
        </w:tc>
        <w:tc>
          <w:tcPr>
            <w:tcW w:w="1276" w:type="dxa"/>
          </w:tcPr>
          <w:p w:rsidR="00002695" w:rsidRDefault="00396518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02695" w:rsidRPr="004152AF" w:rsidRDefault="00E71595" w:rsidP="00C04454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27.04-01.05 04.05-08.05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208"/>
        </w:trPr>
        <w:tc>
          <w:tcPr>
            <w:tcW w:w="992" w:type="dxa"/>
          </w:tcPr>
          <w:p w:rsidR="00002695" w:rsidRDefault="008F7840" w:rsidP="003A0AE6">
            <w:pPr>
              <w:pStyle w:val="TableParagraph"/>
              <w:spacing w:before="77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</w:t>
            </w:r>
            <w:r w:rsidR="00002695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5951" w:type="dxa"/>
          </w:tcPr>
          <w:p w:rsidR="00002695" w:rsidRPr="003C238F" w:rsidRDefault="00002695" w:rsidP="003C238F">
            <w:pPr>
              <w:pStyle w:val="TableParagraph"/>
              <w:spacing w:before="92" w:line="218" w:lineRule="auto"/>
              <w:ind w:left="107" w:right="85"/>
              <w:rPr>
                <w:color w:val="221F1F"/>
                <w:w w:val="115"/>
                <w:sz w:val="24"/>
                <w:szCs w:val="24"/>
                <w:lang w:val="ru-RU"/>
              </w:rPr>
            </w:pPr>
            <w:r w:rsidRPr="003C238F">
              <w:rPr>
                <w:color w:val="221F1F"/>
                <w:w w:val="115"/>
                <w:sz w:val="24"/>
                <w:szCs w:val="24"/>
                <w:lang w:val="ru-RU"/>
              </w:rPr>
              <w:t>Технологии пищевой промышленности</w:t>
            </w:r>
          </w:p>
        </w:tc>
        <w:tc>
          <w:tcPr>
            <w:tcW w:w="1276" w:type="dxa"/>
          </w:tcPr>
          <w:p w:rsidR="00002695" w:rsidRDefault="00396518" w:rsidP="003A0AE6">
            <w:pPr>
              <w:pStyle w:val="TableParagraph"/>
              <w:spacing w:before="77"/>
              <w:jc w:val="center"/>
              <w:rPr>
                <w:color w:val="221F1F"/>
                <w:w w:val="106"/>
                <w:sz w:val="24"/>
                <w:szCs w:val="24"/>
                <w:lang w:val="ru-RU"/>
              </w:rPr>
            </w:pPr>
            <w:r>
              <w:rPr>
                <w:color w:val="221F1F"/>
                <w:w w:val="106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E71595" w:rsidRDefault="00E715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11.05-15.05</w:t>
            </w:r>
          </w:p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18.05-22.05</w:t>
            </w: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spacing w:before="92" w:line="218" w:lineRule="auto"/>
              <w:ind w:left="107" w:right="85"/>
              <w:rPr>
                <w:sz w:val="24"/>
                <w:szCs w:val="24"/>
                <w:lang w:val="ru-RU"/>
              </w:rPr>
            </w:pPr>
          </w:p>
        </w:tc>
      </w:tr>
      <w:tr w:rsidR="00002695" w:rsidRPr="004152AF" w:rsidTr="00127BA9">
        <w:trPr>
          <w:trHeight w:val="548"/>
        </w:trPr>
        <w:tc>
          <w:tcPr>
            <w:tcW w:w="992" w:type="dxa"/>
          </w:tcPr>
          <w:p w:rsidR="00002695" w:rsidRPr="004152AF" w:rsidRDefault="00002695" w:rsidP="003A0AE6">
            <w:pPr>
              <w:pStyle w:val="TableParagraph"/>
              <w:spacing w:before="77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5951" w:type="dxa"/>
          </w:tcPr>
          <w:p w:rsidR="00002695" w:rsidRPr="004152AF" w:rsidRDefault="00002695" w:rsidP="003A0AE6">
            <w:pPr>
              <w:pStyle w:val="TableParagraph"/>
              <w:spacing w:before="77"/>
              <w:jc w:val="right"/>
              <w:rPr>
                <w:b/>
                <w:sz w:val="24"/>
                <w:szCs w:val="24"/>
                <w:lang w:val="ru-RU"/>
              </w:rPr>
            </w:pPr>
            <w:r w:rsidRPr="004152AF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76" w:type="dxa"/>
          </w:tcPr>
          <w:p w:rsidR="00002695" w:rsidRPr="004152AF" w:rsidRDefault="00127BA9" w:rsidP="00127BA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002695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276" w:type="dxa"/>
          </w:tcPr>
          <w:p w:rsidR="00002695" w:rsidRPr="004152AF" w:rsidRDefault="00002695" w:rsidP="003A0AE6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47" w:type="dxa"/>
          </w:tcPr>
          <w:p w:rsidR="00002695" w:rsidRPr="004152AF" w:rsidRDefault="00002695" w:rsidP="003A0AE6">
            <w:pPr>
              <w:pStyle w:val="TableParagraph"/>
              <w:tabs>
                <w:tab w:val="left" w:pos="1551"/>
                <w:tab w:val="left" w:pos="2326"/>
              </w:tabs>
              <w:spacing w:before="92" w:line="218" w:lineRule="auto"/>
              <w:ind w:left="107" w:right="84"/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025223" w:rsidRDefault="00025223" w:rsidP="0002522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07C20" w:rsidRDefault="00610376">
      <w:r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Зам. директора (УВР)______                                                                                                                      </w:t>
      </w:r>
      <w:bookmarkStart w:id="0" w:name="_GoBack"/>
      <w:bookmarkEnd w:id="0"/>
    </w:p>
    <w:sectPr w:rsidR="00507C20" w:rsidSect="009D445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AD4" w:rsidRDefault="00136AD4" w:rsidP="009D4454">
      <w:pPr>
        <w:spacing w:after="0" w:line="240" w:lineRule="auto"/>
      </w:pPr>
      <w:r>
        <w:separator/>
      </w:r>
    </w:p>
  </w:endnote>
  <w:endnote w:type="continuationSeparator" w:id="0">
    <w:p w:rsidR="00136AD4" w:rsidRDefault="00136AD4" w:rsidP="009D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19157"/>
      <w:docPartObj>
        <w:docPartGallery w:val="Page Numbers (Bottom of Page)"/>
        <w:docPartUnique/>
      </w:docPartObj>
    </w:sdtPr>
    <w:sdtEndPr/>
    <w:sdtContent>
      <w:p w:rsidR="009D4454" w:rsidRDefault="009D44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E88">
          <w:rPr>
            <w:noProof/>
          </w:rPr>
          <w:t>13</w:t>
        </w:r>
        <w:r>
          <w:fldChar w:fldCharType="end"/>
        </w:r>
      </w:p>
    </w:sdtContent>
  </w:sdt>
  <w:p w:rsidR="009D4454" w:rsidRDefault="009D44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AD4" w:rsidRDefault="00136AD4" w:rsidP="009D4454">
      <w:pPr>
        <w:spacing w:after="0" w:line="240" w:lineRule="auto"/>
      </w:pPr>
      <w:r>
        <w:separator/>
      </w:r>
    </w:p>
  </w:footnote>
  <w:footnote w:type="continuationSeparator" w:id="0">
    <w:p w:rsidR="00136AD4" w:rsidRDefault="00136AD4" w:rsidP="009D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765E"/>
    <w:multiLevelType w:val="hybridMultilevel"/>
    <w:tmpl w:val="2E0E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D906E2"/>
    <w:multiLevelType w:val="hybridMultilevel"/>
    <w:tmpl w:val="EAA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10E52"/>
    <w:multiLevelType w:val="hybridMultilevel"/>
    <w:tmpl w:val="EDF21AE8"/>
    <w:lvl w:ilvl="0" w:tplc="DB76F23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81"/>
    <w:rsid w:val="0000120D"/>
    <w:rsid w:val="00002695"/>
    <w:rsid w:val="00025223"/>
    <w:rsid w:val="0004660B"/>
    <w:rsid w:val="00054DB4"/>
    <w:rsid w:val="00057189"/>
    <w:rsid w:val="00057750"/>
    <w:rsid w:val="00063760"/>
    <w:rsid w:val="000839C2"/>
    <w:rsid w:val="0009554E"/>
    <w:rsid w:val="000C22A1"/>
    <w:rsid w:val="000D670C"/>
    <w:rsid w:val="00127BA9"/>
    <w:rsid w:val="00136AD4"/>
    <w:rsid w:val="001374C8"/>
    <w:rsid w:val="00163CDA"/>
    <w:rsid w:val="00167513"/>
    <w:rsid w:val="001E5842"/>
    <w:rsid w:val="002044ED"/>
    <w:rsid w:val="0020458D"/>
    <w:rsid w:val="00216166"/>
    <w:rsid w:val="00245BC3"/>
    <w:rsid w:val="00253AA6"/>
    <w:rsid w:val="002A2E88"/>
    <w:rsid w:val="002C18E4"/>
    <w:rsid w:val="002E1916"/>
    <w:rsid w:val="002E5E33"/>
    <w:rsid w:val="0030449B"/>
    <w:rsid w:val="00342C69"/>
    <w:rsid w:val="003700DE"/>
    <w:rsid w:val="003703B4"/>
    <w:rsid w:val="00387769"/>
    <w:rsid w:val="00396518"/>
    <w:rsid w:val="003A0AE6"/>
    <w:rsid w:val="003B2A6F"/>
    <w:rsid w:val="003C238F"/>
    <w:rsid w:val="003D77C6"/>
    <w:rsid w:val="00410EE3"/>
    <w:rsid w:val="00413098"/>
    <w:rsid w:val="00416124"/>
    <w:rsid w:val="004200CE"/>
    <w:rsid w:val="00421489"/>
    <w:rsid w:val="00425559"/>
    <w:rsid w:val="00427790"/>
    <w:rsid w:val="00433BF0"/>
    <w:rsid w:val="004374C5"/>
    <w:rsid w:val="00471457"/>
    <w:rsid w:val="00474E8D"/>
    <w:rsid w:val="00490F47"/>
    <w:rsid w:val="004965B8"/>
    <w:rsid w:val="004A6ECB"/>
    <w:rsid w:val="004C74E8"/>
    <w:rsid w:val="004D4294"/>
    <w:rsid w:val="004D48EC"/>
    <w:rsid w:val="004E7692"/>
    <w:rsid w:val="00507C20"/>
    <w:rsid w:val="00514EB3"/>
    <w:rsid w:val="00523EFE"/>
    <w:rsid w:val="00527BFD"/>
    <w:rsid w:val="0055636F"/>
    <w:rsid w:val="00557FF8"/>
    <w:rsid w:val="005646E4"/>
    <w:rsid w:val="0056791F"/>
    <w:rsid w:val="00593330"/>
    <w:rsid w:val="005E04A2"/>
    <w:rsid w:val="005F7F52"/>
    <w:rsid w:val="00602E79"/>
    <w:rsid w:val="006056AF"/>
    <w:rsid w:val="00606ACF"/>
    <w:rsid w:val="00610376"/>
    <w:rsid w:val="00625A94"/>
    <w:rsid w:val="006277FA"/>
    <w:rsid w:val="00690E7C"/>
    <w:rsid w:val="006A674C"/>
    <w:rsid w:val="006E15BA"/>
    <w:rsid w:val="006E1B5E"/>
    <w:rsid w:val="006F4932"/>
    <w:rsid w:val="006F7A26"/>
    <w:rsid w:val="0073761F"/>
    <w:rsid w:val="00755D2B"/>
    <w:rsid w:val="0078522C"/>
    <w:rsid w:val="007A2967"/>
    <w:rsid w:val="007A5786"/>
    <w:rsid w:val="007F03FF"/>
    <w:rsid w:val="00803D3F"/>
    <w:rsid w:val="00811EA9"/>
    <w:rsid w:val="00816655"/>
    <w:rsid w:val="0082243C"/>
    <w:rsid w:val="00823D28"/>
    <w:rsid w:val="00830DE3"/>
    <w:rsid w:val="00844729"/>
    <w:rsid w:val="0085431C"/>
    <w:rsid w:val="008770EA"/>
    <w:rsid w:val="00877C53"/>
    <w:rsid w:val="00884881"/>
    <w:rsid w:val="0089209F"/>
    <w:rsid w:val="008A4A6D"/>
    <w:rsid w:val="008B017E"/>
    <w:rsid w:val="008D5C0B"/>
    <w:rsid w:val="008F7840"/>
    <w:rsid w:val="008F78C3"/>
    <w:rsid w:val="00956B7B"/>
    <w:rsid w:val="00963F41"/>
    <w:rsid w:val="0097359D"/>
    <w:rsid w:val="00980971"/>
    <w:rsid w:val="009828CE"/>
    <w:rsid w:val="009938A7"/>
    <w:rsid w:val="009A3544"/>
    <w:rsid w:val="009D1777"/>
    <w:rsid w:val="009D4454"/>
    <w:rsid w:val="00A03B6E"/>
    <w:rsid w:val="00A414FD"/>
    <w:rsid w:val="00A45FAF"/>
    <w:rsid w:val="00A86A9C"/>
    <w:rsid w:val="00AB1DCB"/>
    <w:rsid w:val="00AC78E5"/>
    <w:rsid w:val="00AD0CB4"/>
    <w:rsid w:val="00AF2D6E"/>
    <w:rsid w:val="00B237D7"/>
    <w:rsid w:val="00B24B2D"/>
    <w:rsid w:val="00B30C7D"/>
    <w:rsid w:val="00B413E3"/>
    <w:rsid w:val="00B54D36"/>
    <w:rsid w:val="00B95A96"/>
    <w:rsid w:val="00BA6BEC"/>
    <w:rsid w:val="00BB486E"/>
    <w:rsid w:val="00BC34F5"/>
    <w:rsid w:val="00BD11BE"/>
    <w:rsid w:val="00BF1EA1"/>
    <w:rsid w:val="00BF4E8B"/>
    <w:rsid w:val="00C33269"/>
    <w:rsid w:val="00C44176"/>
    <w:rsid w:val="00C7130D"/>
    <w:rsid w:val="00C812B3"/>
    <w:rsid w:val="00C94318"/>
    <w:rsid w:val="00CA298F"/>
    <w:rsid w:val="00CD7443"/>
    <w:rsid w:val="00CE0230"/>
    <w:rsid w:val="00CE07DF"/>
    <w:rsid w:val="00D055BE"/>
    <w:rsid w:val="00D065FC"/>
    <w:rsid w:val="00D31B6D"/>
    <w:rsid w:val="00D46179"/>
    <w:rsid w:val="00D601FC"/>
    <w:rsid w:val="00D63609"/>
    <w:rsid w:val="00D9541D"/>
    <w:rsid w:val="00DB45D4"/>
    <w:rsid w:val="00DE2179"/>
    <w:rsid w:val="00DE6179"/>
    <w:rsid w:val="00E01BEB"/>
    <w:rsid w:val="00E07A86"/>
    <w:rsid w:val="00E27051"/>
    <w:rsid w:val="00E51B01"/>
    <w:rsid w:val="00E649C5"/>
    <w:rsid w:val="00E71595"/>
    <w:rsid w:val="00EB4E89"/>
    <w:rsid w:val="00EC24C8"/>
    <w:rsid w:val="00EC3AAB"/>
    <w:rsid w:val="00EC4508"/>
    <w:rsid w:val="00EC4D25"/>
    <w:rsid w:val="00ED116B"/>
    <w:rsid w:val="00ED383E"/>
    <w:rsid w:val="00EF068B"/>
    <w:rsid w:val="00F00E66"/>
    <w:rsid w:val="00F25160"/>
    <w:rsid w:val="00F350BF"/>
    <w:rsid w:val="00F64700"/>
    <w:rsid w:val="00F82C74"/>
    <w:rsid w:val="00F8621C"/>
    <w:rsid w:val="00F902E1"/>
    <w:rsid w:val="00FB5B83"/>
    <w:rsid w:val="00FF3945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9D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454"/>
  </w:style>
  <w:style w:type="paragraph" w:styleId="a8">
    <w:name w:val="footer"/>
    <w:basedOn w:val="a"/>
    <w:link w:val="a9"/>
    <w:uiPriority w:val="99"/>
    <w:unhideWhenUsed/>
    <w:rsid w:val="009D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98F"/>
    <w:pPr>
      <w:ind w:left="720"/>
      <w:contextualSpacing/>
    </w:pPr>
  </w:style>
  <w:style w:type="paragraph" w:styleId="a4">
    <w:name w:val="No Spacing"/>
    <w:uiPriority w:val="1"/>
    <w:qFormat/>
    <w:rsid w:val="00CA298F"/>
    <w:pPr>
      <w:spacing w:after="0" w:line="240" w:lineRule="auto"/>
    </w:pPr>
  </w:style>
  <w:style w:type="table" w:styleId="a5">
    <w:name w:val="Table Grid"/>
    <w:basedOn w:val="a1"/>
    <w:uiPriority w:val="59"/>
    <w:rsid w:val="00204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25223"/>
    <w:pPr>
      <w:widowControl w:val="0"/>
      <w:autoSpaceDE w:val="0"/>
      <w:autoSpaceDN w:val="0"/>
      <w:spacing w:after="0" w:line="240" w:lineRule="auto"/>
      <w:ind w:left="108"/>
      <w:jc w:val="both"/>
    </w:pPr>
    <w:rPr>
      <w:rFonts w:ascii="Times New Roman" w:eastAsia="Times New Roman" w:hAnsi="Times New Roman" w:cs="Times New Roman"/>
      <w:lang w:val="en-US"/>
    </w:rPr>
  </w:style>
  <w:style w:type="paragraph" w:styleId="a6">
    <w:name w:val="header"/>
    <w:basedOn w:val="a"/>
    <w:link w:val="a7"/>
    <w:uiPriority w:val="99"/>
    <w:unhideWhenUsed/>
    <w:rsid w:val="009D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4454"/>
  </w:style>
  <w:style w:type="paragraph" w:styleId="a8">
    <w:name w:val="footer"/>
    <w:basedOn w:val="a"/>
    <w:link w:val="a9"/>
    <w:uiPriority w:val="99"/>
    <w:unhideWhenUsed/>
    <w:rsid w:val="009D4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4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13</Pages>
  <Words>3165</Words>
  <Characters>18041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422</cp:revision>
  <dcterms:created xsi:type="dcterms:W3CDTF">2019-08-31T16:49:00Z</dcterms:created>
  <dcterms:modified xsi:type="dcterms:W3CDTF">2019-10-12T15:42:00Z</dcterms:modified>
</cp:coreProperties>
</file>