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5C8B" w:rsidRDefault="00885C8B" w:rsidP="00885C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</w:t>
      </w: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основная общеобразовательная школа с. Уязытамак</w:t>
      </w: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района Туймазинский район</w:t>
      </w: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Республики Башкортостан</w:t>
      </w: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85C8B" w:rsidRDefault="00885C8B" w:rsidP="00885C8B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« Рассмотрено»                     « Согласовано»                       « Утверждаю»</w:t>
      </w:r>
    </w:p>
    <w:p w:rsidR="00885C8B" w:rsidRDefault="00885C8B" w:rsidP="00885C8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На заседании ШМО             Зам.директора по УВР              Директор школы</w:t>
      </w:r>
    </w:p>
    <w:p w:rsidR="00885C8B" w:rsidRDefault="00885C8B" w:rsidP="00885C8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Руководитель ШМО            _______ /Гизатуллина Р.Р.         _______ /Куватов Ф.С.</w:t>
      </w:r>
    </w:p>
    <w:p w:rsidR="00885C8B" w:rsidRDefault="00885C8B" w:rsidP="00885C8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______/Шангареева Г.М.     «__» ___________2016 г .         Приказ № ____                                                                                                                                          </w:t>
      </w:r>
    </w:p>
    <w:p w:rsidR="00885C8B" w:rsidRDefault="00885C8B" w:rsidP="00885C8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Протокол №___                                                                         от «__» _______ 2016 г                                                                                               </w:t>
      </w:r>
    </w:p>
    <w:p w:rsidR="00885C8B" w:rsidRDefault="00885C8B" w:rsidP="00885C8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от «__» ________ 2016 г.                                              </w:t>
      </w: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Рабочая программа</w:t>
      </w: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чтению и развитию речи во 2 классе составлена</w:t>
      </w:r>
    </w:p>
    <w:p w:rsidR="00885C8B" w:rsidRDefault="00885C8B" w:rsidP="00885C8B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основе авторской программы В.В. Воронковой «Чтение и развитие речи»</w:t>
      </w: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для учащихся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обучающихся по адаптированной программе  </w:t>
      </w:r>
      <w:r>
        <w:rPr>
          <w:rFonts w:ascii="Times New Roman" w:hAnsi="Times New Roman"/>
          <w:sz w:val="28"/>
          <w:szCs w:val="28"/>
        </w:rPr>
        <w:t>VIII вида</w:t>
      </w: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>(обучение на дому)</w:t>
      </w: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2016–2017 учебный год</w:t>
      </w: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85C8B" w:rsidRDefault="00885C8B" w:rsidP="00885C8B">
      <w:pPr>
        <w:spacing w:after="0" w:line="240" w:lineRule="auto"/>
        <w:ind w:firstLine="467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Составитель: Шарипова Э.З.</w:t>
      </w:r>
    </w:p>
    <w:p w:rsidR="00885C8B" w:rsidRDefault="00885C8B" w:rsidP="00885C8B">
      <w:pPr>
        <w:spacing w:after="0" w:line="240" w:lineRule="auto"/>
        <w:ind w:firstLine="467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начальных классов</w:t>
      </w:r>
    </w:p>
    <w:p w:rsidR="00885C8B" w:rsidRDefault="00885C8B" w:rsidP="00885C8B">
      <w:pPr>
        <w:spacing w:after="0" w:line="240" w:lineRule="auto"/>
        <w:ind w:firstLine="467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первой квалификационной   категории</w:t>
      </w: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2016 год</w:t>
      </w: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885C8B" w:rsidRDefault="00885C8B" w:rsidP="00885C8B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ПОЯСНИТЕЛЬНАЯ ЗАПИСКА</w:t>
      </w:r>
    </w:p>
    <w:p w:rsidR="00885C8B" w:rsidRDefault="00885C8B" w:rsidP="00885C8B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Рабочая программа по чтению и развитию речи по адаптированной программе 8 вида для 2  класса МБОУ ООШ с. Уязытамак составлена на основе следующих программ:</w:t>
      </w:r>
    </w:p>
    <w:p w:rsidR="00885C8B" w:rsidRDefault="00885C8B" w:rsidP="00885C8B">
      <w:pPr>
        <w:tabs>
          <w:tab w:val="left" w:leader="dot" w:pos="831"/>
        </w:tabs>
        <w:suppressAutoHyphens/>
        <w:spacing w:after="0" w:line="240" w:lineRule="auto"/>
        <w:jc w:val="both"/>
        <w:rPr>
          <w:rFonts w:ascii="Times New Roman" w:eastAsia="@Arial Unicode MS" w:hAnsi="Times New Roman" w:cs="Times New Roman"/>
          <w:bCs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1. Федерального  государственного образовательного стандарта начального общего образования, 2009.</w:t>
      </w:r>
    </w:p>
    <w:p w:rsidR="00885C8B" w:rsidRDefault="00885C8B" w:rsidP="00885C8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 xml:space="preserve">2. </w:t>
      </w:r>
      <w:r>
        <w:rPr>
          <w:rFonts w:ascii="Times New Roman" w:eastAsia="@Arial Unicode MS" w:hAnsi="Times New Roman" w:cs="Times New Roman"/>
          <w:sz w:val="24"/>
          <w:szCs w:val="24"/>
          <w:lang w:eastAsia="ar-SA"/>
        </w:rPr>
        <w:t>Примерной программы по учебным предметам. Начальная школа. В 2 ч. Ч 1. – 4-е изд., перераб. – М.: Просвещение, 2011.</w:t>
      </w:r>
    </w:p>
    <w:p w:rsidR="00885C8B" w:rsidRDefault="00885C8B" w:rsidP="00885C8B">
      <w:pPr>
        <w:tabs>
          <w:tab w:val="left" w:leader="dot" w:pos="831"/>
        </w:tabs>
        <w:spacing w:after="0"/>
        <w:jc w:val="both"/>
        <w:rPr>
          <w:rFonts w:ascii="Times New Roman" w:eastAsiaTheme="minorEastAsia" w:hAnsi="Times New Roman" w:cs="Times New Roman"/>
          <w:bCs/>
          <w:color w:val="000000" w:themeColor="text1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bCs/>
          <w:color w:val="000000" w:themeColor="text1"/>
          <w:sz w:val="24"/>
          <w:szCs w:val="24"/>
        </w:rPr>
        <w:t>3. Основной общеобразовательная программа начального общего образования МБОУ ООШ с.Уязытамак</w:t>
      </w:r>
    </w:p>
    <w:p w:rsidR="00885C8B" w:rsidRDefault="00885C8B" w:rsidP="00885C8B">
      <w:pPr>
        <w:tabs>
          <w:tab w:val="left" w:pos="56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4. Авторской программы: Чтение и развитие  речи: программа:1-4 классы/В.В. Воронковой Т.М. (М.: Просвещение. 2008)</w:t>
      </w:r>
    </w:p>
    <w:p w:rsidR="00885C8B" w:rsidRDefault="00885C8B" w:rsidP="00885C8B">
      <w:pPr>
        <w:tabs>
          <w:tab w:val="left" w:pos="567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 xml:space="preserve">       Рабочая программа соответствует федеральному государственному образовательному  стандарту начального общего образования общеобразовательной школы, базисному учебному плану МБОУ ООШ с.Уязытамак, разработанному на основе Базисного учебного плана общеобразовательных учреждений РФ, Устава образовательного учреждения с учетом требований установленных СанПиНами 2.4.2.2821-10.</w:t>
      </w:r>
    </w:p>
    <w:p w:rsidR="00885C8B" w:rsidRDefault="00885C8B" w:rsidP="00885C8B">
      <w:pPr>
        <w:tabs>
          <w:tab w:val="left" w:pos="567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 xml:space="preserve">       Вид реализуемой рабочей программы: адаптированная программа. </w:t>
      </w:r>
    </w:p>
    <w:p w:rsidR="00885C8B" w:rsidRDefault="00885C8B" w:rsidP="00885C8B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i/>
          <w:sz w:val="24"/>
          <w:szCs w:val="24"/>
          <w:lang w:eastAsia="ar-SA"/>
        </w:rPr>
        <w:t xml:space="preserve">      П</w:t>
      </w:r>
      <w:r>
        <w:rPr>
          <w:rFonts w:ascii="Times New Roman" w:hAnsi="Times New Roman" w:cs="Times New Roman"/>
          <w:sz w:val="24"/>
          <w:szCs w:val="24"/>
          <w:lang w:eastAsia="ar-SA"/>
        </w:rPr>
        <w:t xml:space="preserve">рограмма рассчитана на 34 часов: 1 часа в неделю. </w:t>
      </w:r>
    </w:p>
    <w:p w:rsidR="00885C8B" w:rsidRDefault="00885C8B" w:rsidP="00885C8B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  <w:lang w:eastAsia="ar-SA"/>
        </w:rPr>
        <w:t>Срок реализации рабочей программы 1 год, 34 учебные недели.</w:t>
      </w:r>
    </w:p>
    <w:p w:rsidR="00885C8B" w:rsidRDefault="00885C8B" w:rsidP="00885C8B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</w:p>
    <w:p w:rsidR="00885C8B" w:rsidRDefault="00885C8B" w:rsidP="00885C8B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</w:pPr>
      <w:r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Цель:</w:t>
      </w:r>
      <w:r>
        <w:rPr>
          <w:rFonts w:ascii="Times New Roman" w:hAnsi="Times New Roman" w:cs="Times New Roman"/>
          <w:color w:val="333333"/>
          <w:sz w:val="24"/>
          <w:szCs w:val="24"/>
        </w:rPr>
        <w:t> 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формирование у обучающихся навыков сознательного, правильного, плавного чтения по слогам .</w:t>
      </w:r>
      <w:r>
        <w:rPr>
          <w:rFonts w:ascii="Times New Roman" w:hAnsi="Times New Roman" w:cs="Times New Roman"/>
          <w:color w:val="333333"/>
          <w:sz w:val="24"/>
          <w:szCs w:val="24"/>
        </w:rPr>
        <w:t> </w:t>
      </w:r>
      <w:r>
        <w:rPr>
          <w:rFonts w:ascii="Times New Roman" w:hAnsi="Times New Roman" w:cs="Times New Roman"/>
          <w:color w:val="333333"/>
          <w:sz w:val="24"/>
          <w:szCs w:val="24"/>
        </w:rPr>
        <w:br/>
      </w:r>
      <w:r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Задачи:</w:t>
      </w:r>
      <w:r>
        <w:rPr>
          <w:rFonts w:ascii="Times New Roman" w:hAnsi="Times New Roman" w:cs="Times New Roman"/>
          <w:color w:val="333333"/>
          <w:sz w:val="24"/>
          <w:szCs w:val="24"/>
          <w:u w:val="single"/>
        </w:rPr>
        <w:t> </w:t>
      </w:r>
      <w:r>
        <w:rPr>
          <w:rFonts w:ascii="Times New Roman" w:hAnsi="Times New Roman" w:cs="Times New Roman"/>
          <w:color w:val="333333"/>
          <w:sz w:val="24"/>
          <w:szCs w:val="24"/>
        </w:rPr>
        <w:br/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— сформировать у детей способность воспринимать художественное произведение, сопереживать героям, эмоционально откликаться на прочитанное;</w:t>
      </w:r>
      <w:r>
        <w:rPr>
          <w:rFonts w:ascii="Times New Roman" w:hAnsi="Times New Roman" w:cs="Times New Roman"/>
          <w:color w:val="333333"/>
          <w:sz w:val="24"/>
          <w:szCs w:val="24"/>
        </w:rPr>
        <w:t> </w:t>
      </w:r>
      <w:r>
        <w:rPr>
          <w:rFonts w:ascii="Times New Roman" w:hAnsi="Times New Roman" w:cs="Times New Roman"/>
          <w:color w:val="333333"/>
          <w:sz w:val="24"/>
          <w:szCs w:val="24"/>
        </w:rPr>
        <w:br/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— обогащать чувственный опыт детей, реальные представления об окружающем мире и природе;</w:t>
      </w:r>
      <w:r>
        <w:rPr>
          <w:rFonts w:ascii="Times New Roman" w:hAnsi="Times New Roman" w:cs="Times New Roman"/>
          <w:color w:val="333333"/>
          <w:sz w:val="24"/>
          <w:szCs w:val="24"/>
        </w:rPr>
        <w:t> </w:t>
      </w:r>
      <w:r>
        <w:rPr>
          <w:rFonts w:ascii="Times New Roman" w:hAnsi="Times New Roman" w:cs="Times New Roman"/>
          <w:color w:val="333333"/>
          <w:sz w:val="24"/>
          <w:szCs w:val="24"/>
        </w:rPr>
        <w:br/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— обеспечивать развитие речи школьников и активно формировать навыки чтения и речевые умения;</w:t>
      </w:r>
      <w:r>
        <w:rPr>
          <w:rFonts w:ascii="Times New Roman" w:hAnsi="Times New Roman" w:cs="Times New Roman"/>
          <w:color w:val="333333"/>
          <w:sz w:val="24"/>
          <w:szCs w:val="24"/>
        </w:rPr>
        <w:t> </w:t>
      </w:r>
      <w:r>
        <w:rPr>
          <w:rFonts w:ascii="Times New Roman" w:hAnsi="Times New Roman" w:cs="Times New Roman"/>
          <w:color w:val="333333"/>
          <w:sz w:val="24"/>
          <w:szCs w:val="24"/>
        </w:rPr>
        <w:br/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— воспитывать любовь к родному языку.</w:t>
      </w:r>
      <w:r>
        <w:rPr>
          <w:rFonts w:ascii="Times New Roman" w:hAnsi="Times New Roman" w:cs="Times New Roman"/>
          <w:color w:val="333333"/>
          <w:sz w:val="24"/>
          <w:szCs w:val="24"/>
        </w:rPr>
        <w:t> </w:t>
      </w:r>
      <w:r>
        <w:rPr>
          <w:rFonts w:ascii="Times New Roman" w:hAnsi="Times New Roman" w:cs="Times New Roman"/>
          <w:color w:val="333333"/>
          <w:sz w:val="24"/>
          <w:szCs w:val="24"/>
        </w:rPr>
        <w:br/>
      </w:r>
      <w:r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Коррекционная задача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:</w:t>
      </w:r>
      <w:r>
        <w:rPr>
          <w:rFonts w:ascii="Times New Roman" w:hAnsi="Times New Roman" w:cs="Times New Roman"/>
          <w:color w:val="333333"/>
          <w:sz w:val="24"/>
          <w:szCs w:val="24"/>
          <w:u w:val="single"/>
        </w:rPr>
        <w:t> </w:t>
      </w:r>
      <w:r>
        <w:rPr>
          <w:rFonts w:ascii="Times New Roman" w:hAnsi="Times New Roman" w:cs="Times New Roman"/>
          <w:color w:val="333333"/>
          <w:sz w:val="24"/>
          <w:szCs w:val="24"/>
        </w:rPr>
        <w:br/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— использовать процесс обучения чтению и развитию речи как одно из эффективных средств формирования познавательной деятельности обучающихся и коррекции недостатков их развития.</w:t>
      </w:r>
      <w:r>
        <w:rPr>
          <w:rFonts w:ascii="Times New Roman" w:hAnsi="Times New Roman" w:cs="Times New Roman"/>
          <w:color w:val="333333"/>
          <w:sz w:val="24"/>
          <w:szCs w:val="24"/>
        </w:rPr>
        <w:t> </w:t>
      </w:r>
      <w:r>
        <w:rPr>
          <w:rFonts w:ascii="Times New Roman" w:hAnsi="Times New Roman" w:cs="Times New Roman"/>
          <w:color w:val="333333"/>
          <w:sz w:val="24"/>
          <w:szCs w:val="24"/>
        </w:rPr>
        <w:br/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 Особенность программы является то, что  у обучающихся формируется навык сознательного, правильного, беглого и выразительного чтения.</w:t>
      </w:r>
    </w:p>
    <w:p w:rsidR="00885C8B" w:rsidRDefault="00885C8B" w:rsidP="00885C8B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Для чтения подбираются произведения народного творчества, классиков русской и зарубежной литературы, доступные пониманию статьи из газет и журналов. В процессе обучения чтению у обучающихся последовательно формируется умение с помощью учителя разбираться в содержании прочитанного.</w:t>
      </w:r>
    </w:p>
    <w:p w:rsidR="00885C8B" w:rsidRDefault="00885C8B" w:rsidP="00885C8B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            Тематика произведений для чтения подобрана с учетом максимального развития познавательных интересов детей, расширения их кругозора, воспитания нравственных качеств.</w:t>
      </w:r>
    </w:p>
    <w:p w:rsidR="00885C8B" w:rsidRDefault="00885C8B" w:rsidP="00885C8B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          На всех годах обучения читаются произведения о нашей Родине, ее прошлом и настоящем, о мудрости и героизме русского народа.</w:t>
      </w:r>
    </w:p>
    <w:p w:rsidR="00885C8B" w:rsidRDefault="00885C8B" w:rsidP="00885C8B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Совершенствование техники чтения осуществляется последовательно на каждом году обучения. Постоянное внимание следует уделять формированию навыка правильного чтения, которым умственно отсталые учащиеся в силу особенностей психического развития овладевают с большим трудом, что затрудняет понимание содержания прочитанного.</w:t>
      </w:r>
    </w:p>
    <w:p w:rsidR="00885C8B" w:rsidRDefault="00885C8B" w:rsidP="00885C8B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Беглое чтение, т.е. плавное, в темпе разговорной речи чтение вслух, формируется постепенно.  </w:t>
      </w:r>
    </w:p>
    <w:p w:rsidR="00885C8B" w:rsidRDefault="00885C8B" w:rsidP="00885C8B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lastRenderedPageBreak/>
        <w:t xml:space="preserve">         Во 2 классе учащиеся читают по слогам, постепенно переходя к чтению целыми словами. В дальнейшем навык беглого чтения совершенствуется.</w:t>
      </w:r>
    </w:p>
    <w:p w:rsidR="00885C8B" w:rsidRDefault="00885C8B" w:rsidP="00885C8B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Одновременно с овладением чтением вслух школьники учатся читать про себя. </w:t>
      </w:r>
    </w:p>
    <w:p w:rsidR="00885C8B" w:rsidRDefault="00885C8B" w:rsidP="00885C8B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      Очень важна система работы по установлению причинно-следственных связей и закономерностей, так как этот вид деятельности имеет огромное коррекционное значение.</w:t>
      </w:r>
    </w:p>
    <w:p w:rsidR="00885C8B" w:rsidRDefault="00885C8B" w:rsidP="00885C8B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        Учитель в процессе обучения чтению должен уделить особое внимание работе с иллюстративным материалом как одним из эффективных средств формирования познавательной деятельности учащихся и коррекции недостатков их развития.</w:t>
      </w:r>
    </w:p>
    <w:p w:rsidR="00885C8B" w:rsidRDefault="00885C8B" w:rsidP="00885C8B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            Развитие устной речи. Большое внимание на уроках чтения уделяется развитию связной устной речи. Учащиеся овладевают правильным, полным и последовательным пересказом в процессе систематической работы, направленной на понимание содержания произведений, обогащение и уточнение словарного запаса, обучение правильному построению предложений, и в процессе упражнений в воспроизведении прочитанного. С этой целью в младших классах в зависимости от сложности текста используются вопросы, готовый или коллективно составленный план, картинный план,</w:t>
      </w:r>
    </w:p>
    <w:p w:rsidR="00885C8B" w:rsidRDefault="00885C8B" w:rsidP="00885C8B">
      <w:pPr>
        <w:rPr>
          <w:rFonts w:ascii="Times New Roman" w:hAnsi="Times New Roman" w:cs="Times New Roman"/>
          <w:sz w:val="24"/>
          <w:szCs w:val="24"/>
        </w:rPr>
      </w:pP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ПЛАНИРУЕМЫЕ ОБРАЗОВАТЕЛЬНЫЕ РЕЗУЛЬТАТЫ</w:t>
      </w:r>
    </w:p>
    <w:p w:rsidR="00885C8B" w:rsidRDefault="00885C8B" w:rsidP="00885C8B">
      <w:pPr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</w:rPr>
      </w:pPr>
      <w:r>
        <w:rPr>
          <w:rFonts w:ascii="Times New Roman" w:hAnsi="Times New Roman" w:cs="Times New Roman"/>
          <w:color w:val="333333"/>
          <w:sz w:val="24"/>
          <w:szCs w:val="24"/>
        </w:rPr>
        <w:br/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Обучающиеся должны</w:t>
      </w:r>
      <w:r>
        <w:rPr>
          <w:rFonts w:ascii="Times New Roman" w:hAnsi="Times New Roman" w:cs="Times New Roman"/>
          <w:color w:val="333333"/>
          <w:sz w:val="24"/>
          <w:szCs w:val="24"/>
        </w:rPr>
        <w:t> 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уметь:</w:t>
      </w:r>
      <w:r>
        <w:rPr>
          <w:rFonts w:ascii="Times New Roman" w:hAnsi="Times New Roman" w:cs="Times New Roman"/>
          <w:color w:val="333333"/>
          <w:sz w:val="24"/>
          <w:szCs w:val="24"/>
        </w:rPr>
        <w:t> </w:t>
      </w:r>
      <w:r>
        <w:rPr>
          <w:rFonts w:ascii="Times New Roman" w:hAnsi="Times New Roman" w:cs="Times New Roman"/>
          <w:color w:val="333333"/>
          <w:sz w:val="24"/>
          <w:szCs w:val="24"/>
        </w:rPr>
        <w:br/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— осознанно и правильно читать по слогам текст,</w:t>
      </w:r>
      <w:r>
        <w:rPr>
          <w:rFonts w:ascii="Times New Roman" w:hAnsi="Times New Roman" w:cs="Times New Roman"/>
          <w:color w:val="333333"/>
          <w:sz w:val="24"/>
          <w:szCs w:val="24"/>
        </w:rPr>
        <w:t> </w:t>
      </w:r>
      <w:r>
        <w:rPr>
          <w:rFonts w:ascii="Times New Roman" w:hAnsi="Times New Roman" w:cs="Times New Roman"/>
          <w:color w:val="333333"/>
          <w:sz w:val="24"/>
          <w:szCs w:val="24"/>
        </w:rPr>
        <w:br/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— трудные по смыслу и слоговой структуре слова читать по слогам;</w:t>
      </w:r>
      <w:r>
        <w:rPr>
          <w:rFonts w:ascii="Times New Roman" w:hAnsi="Times New Roman" w:cs="Times New Roman"/>
          <w:color w:val="333333"/>
          <w:sz w:val="24"/>
          <w:szCs w:val="24"/>
        </w:rPr>
        <w:t> </w:t>
      </w:r>
      <w:r>
        <w:rPr>
          <w:rFonts w:ascii="Times New Roman" w:hAnsi="Times New Roman" w:cs="Times New Roman"/>
          <w:color w:val="333333"/>
          <w:sz w:val="24"/>
          <w:szCs w:val="24"/>
        </w:rPr>
        <w:br/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— отвечать на вопросы по прочитанному произведению;</w:t>
      </w:r>
      <w:r>
        <w:rPr>
          <w:rFonts w:ascii="Times New Roman" w:hAnsi="Times New Roman" w:cs="Times New Roman"/>
          <w:color w:val="333333"/>
          <w:sz w:val="24"/>
          <w:szCs w:val="24"/>
        </w:rPr>
        <w:t> </w:t>
      </w:r>
      <w:r>
        <w:rPr>
          <w:rFonts w:ascii="Times New Roman" w:hAnsi="Times New Roman" w:cs="Times New Roman"/>
          <w:color w:val="333333"/>
          <w:sz w:val="24"/>
          <w:szCs w:val="24"/>
        </w:rPr>
        <w:br/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— высказывать своё отношение к поступку героя, событию;</w:t>
      </w:r>
      <w:r>
        <w:rPr>
          <w:rFonts w:ascii="Times New Roman" w:hAnsi="Times New Roman" w:cs="Times New Roman"/>
          <w:color w:val="333333"/>
          <w:sz w:val="24"/>
          <w:szCs w:val="24"/>
        </w:rPr>
        <w:t> </w:t>
      </w:r>
      <w:r>
        <w:rPr>
          <w:rFonts w:ascii="Times New Roman" w:hAnsi="Times New Roman" w:cs="Times New Roman"/>
          <w:color w:val="333333"/>
          <w:sz w:val="24"/>
          <w:szCs w:val="24"/>
        </w:rPr>
        <w:br/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— пересказывать содержание прочитанного произведения;</w:t>
      </w:r>
      <w:r>
        <w:rPr>
          <w:rFonts w:ascii="Times New Roman" w:hAnsi="Times New Roman" w:cs="Times New Roman"/>
          <w:color w:val="333333"/>
          <w:sz w:val="24"/>
          <w:szCs w:val="24"/>
        </w:rPr>
        <w:t> </w:t>
      </w:r>
      <w:r>
        <w:rPr>
          <w:rFonts w:ascii="Times New Roman" w:hAnsi="Times New Roman" w:cs="Times New Roman"/>
          <w:color w:val="333333"/>
          <w:sz w:val="24"/>
          <w:szCs w:val="24"/>
        </w:rPr>
        <w:br/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— устно рассказывать на темы, близкие интересам учащихся.</w:t>
      </w:r>
      <w:r>
        <w:rPr>
          <w:rFonts w:ascii="Times New Roman" w:hAnsi="Times New Roman" w:cs="Times New Roman"/>
          <w:color w:val="333333"/>
          <w:sz w:val="24"/>
          <w:szCs w:val="24"/>
        </w:rPr>
        <w:t> </w:t>
      </w:r>
      <w:r>
        <w:rPr>
          <w:rFonts w:ascii="Times New Roman" w:hAnsi="Times New Roman" w:cs="Times New Roman"/>
          <w:color w:val="333333"/>
          <w:sz w:val="24"/>
          <w:szCs w:val="24"/>
        </w:rPr>
        <w:br/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Обучающиеся должны</w:t>
      </w:r>
      <w:r>
        <w:rPr>
          <w:rFonts w:ascii="Times New Roman" w:hAnsi="Times New Roman" w:cs="Times New Roman"/>
          <w:color w:val="333333"/>
          <w:sz w:val="24"/>
          <w:szCs w:val="24"/>
        </w:rPr>
        <w:t> </w:t>
      </w:r>
      <w:r>
        <w:rPr>
          <w:rFonts w:ascii="Times New Roman" w:hAnsi="Times New Roman" w:cs="Times New Roman"/>
          <w:color w:val="333333"/>
          <w:sz w:val="24"/>
          <w:szCs w:val="24"/>
          <w:u w:val="single"/>
          <w:shd w:val="clear" w:color="auto" w:fill="FFFFFF"/>
        </w:rPr>
        <w:t>знать:</w:t>
      </w:r>
      <w:r>
        <w:rPr>
          <w:rFonts w:ascii="Times New Roman" w:hAnsi="Times New Roman" w:cs="Times New Roman"/>
          <w:color w:val="333333"/>
          <w:sz w:val="24"/>
          <w:szCs w:val="24"/>
          <w:u w:val="single"/>
        </w:rPr>
        <w:t> </w:t>
      </w:r>
      <w:r>
        <w:rPr>
          <w:rFonts w:ascii="Times New Roman" w:hAnsi="Times New Roman" w:cs="Times New Roman"/>
          <w:color w:val="333333"/>
          <w:sz w:val="24"/>
          <w:szCs w:val="24"/>
        </w:rPr>
        <w:br/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— наизусть 3-5 стихотворений.</w:t>
      </w:r>
      <w:r>
        <w:rPr>
          <w:rFonts w:ascii="Times New Roman" w:hAnsi="Times New Roman" w:cs="Times New Roman"/>
          <w:color w:val="333333"/>
          <w:sz w:val="24"/>
          <w:szCs w:val="24"/>
        </w:rPr>
        <w:t> </w:t>
      </w: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</w:rPr>
        <w:br/>
      </w:r>
      <w:r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МАТЕРИАЛЬНО-ТЕХНИЧЕСКОЕ ОБЕСПЕЧЕНИЕ</w:t>
      </w:r>
    </w:p>
    <w:p w:rsidR="00885C8B" w:rsidRDefault="00885C8B" w:rsidP="00885C8B">
      <w:pPr>
        <w:suppressAutoHyphens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eastAsia="ar-SA"/>
        </w:rPr>
      </w:pPr>
    </w:p>
    <w:p w:rsidR="00885C8B" w:rsidRDefault="00885C8B" w:rsidP="00885C8B">
      <w:pPr>
        <w:keepNext/>
        <w:keepLines/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Используются ТСО: видеофрагменты мультфильмов(</w:t>
      </w:r>
      <w:r>
        <w:rPr>
          <w:rFonts w:ascii="Times New Roman" w:hAnsi="Times New Roman" w:cs="Times New Roman"/>
          <w:sz w:val="24"/>
          <w:szCs w:val="24"/>
          <w:lang w:val="en-US"/>
        </w:rPr>
        <w:t>DVD</w:t>
      </w:r>
      <w:r>
        <w:rPr>
          <w:rFonts w:ascii="Times New Roman" w:hAnsi="Times New Roman" w:cs="Times New Roman"/>
          <w:sz w:val="24"/>
          <w:szCs w:val="24"/>
        </w:rPr>
        <w:t>), компьютерные презентации, музыкальные композиции (ПК, магнитофон).</w:t>
      </w:r>
    </w:p>
    <w:p w:rsidR="00885C8B" w:rsidRDefault="00885C8B" w:rsidP="00885C8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85C8B" w:rsidRDefault="00885C8B" w:rsidP="00885C8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УЧЕБНО-ТЕМАТИЧЕСКИЙ ПЛАН РАБОЧЕЙ ПРОГРАММЫ УЧЕБНОГО ПРЕДМЕТА «ЧТЕНИЕ И РАЗВИТИЕ РЕЧИ»</w:t>
      </w:r>
    </w:p>
    <w:tbl>
      <w:tblPr>
        <w:tblpPr w:leftFromText="180" w:rightFromText="180" w:bottomFromText="200" w:vertAnchor="text" w:tblpXSpec="center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46"/>
        <w:gridCol w:w="2685"/>
        <w:gridCol w:w="1767"/>
        <w:gridCol w:w="1853"/>
        <w:gridCol w:w="1820"/>
      </w:tblGrid>
      <w:tr w:rsidR="00885C8B" w:rsidTr="00885C8B"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раздела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 раздела</w:t>
            </w:r>
          </w:p>
        </w:tc>
        <w:tc>
          <w:tcPr>
            <w:tcW w:w="2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часов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Теоретические занятия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Практические занятия</w:t>
            </w:r>
          </w:p>
        </w:tc>
      </w:tr>
      <w:tr w:rsidR="00885C8B" w:rsidTr="00885C8B"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 1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Зазвенел звонок – начался урок</w:t>
            </w:r>
          </w:p>
        </w:tc>
        <w:tc>
          <w:tcPr>
            <w:tcW w:w="2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85C8B" w:rsidTr="00885C8B"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 2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Осенние страницы</w:t>
            </w:r>
          </w:p>
        </w:tc>
        <w:tc>
          <w:tcPr>
            <w:tcW w:w="2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85C8B" w:rsidTr="00885C8B"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 3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Сказка за сказкой</w:t>
            </w:r>
          </w:p>
        </w:tc>
        <w:tc>
          <w:tcPr>
            <w:tcW w:w="2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85C8B" w:rsidTr="00885C8B"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 4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Мир животных</w:t>
            </w:r>
          </w:p>
        </w:tc>
        <w:tc>
          <w:tcPr>
            <w:tcW w:w="2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85C8B" w:rsidTr="00885C8B"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 5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Птицы – наши друзья</w:t>
            </w:r>
          </w:p>
        </w:tc>
        <w:tc>
          <w:tcPr>
            <w:tcW w:w="2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85C8B" w:rsidTr="00885C8B"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 6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Зимние страницы</w:t>
            </w:r>
          </w:p>
        </w:tc>
        <w:tc>
          <w:tcPr>
            <w:tcW w:w="2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85C8B" w:rsidTr="00885C8B"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 7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Всё мы сделаем сами и своими руками</w:t>
            </w:r>
          </w:p>
        </w:tc>
        <w:tc>
          <w:tcPr>
            <w:tcW w:w="2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85C8B" w:rsidTr="00885C8B"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 8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Буду делать хорошо и не буду плохо</w:t>
            </w:r>
          </w:p>
        </w:tc>
        <w:tc>
          <w:tcPr>
            <w:tcW w:w="2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85C8B" w:rsidTr="00885C8B"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 9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Ежели вы вежливы</w:t>
            </w:r>
          </w:p>
        </w:tc>
        <w:tc>
          <w:tcPr>
            <w:tcW w:w="2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85C8B" w:rsidTr="00885C8B"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 10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Весенние страницы</w:t>
            </w:r>
          </w:p>
        </w:tc>
        <w:tc>
          <w:tcPr>
            <w:tcW w:w="2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85C8B" w:rsidTr="00885C8B"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Раздел 11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Посмеёмся, улыбнёмся</w:t>
            </w:r>
          </w:p>
        </w:tc>
        <w:tc>
          <w:tcPr>
            <w:tcW w:w="2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85C8B" w:rsidTr="00885C8B"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 12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Летние страницы</w:t>
            </w:r>
          </w:p>
        </w:tc>
        <w:tc>
          <w:tcPr>
            <w:tcW w:w="2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85C8B" w:rsidTr="00885C8B"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 13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Как хорошо уметь читать</w:t>
            </w:r>
          </w:p>
        </w:tc>
        <w:tc>
          <w:tcPr>
            <w:tcW w:w="2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85C8B" w:rsidTr="00885C8B">
        <w:tc>
          <w:tcPr>
            <w:tcW w:w="2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keepNext/>
              <w:keepLines/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4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spacing w:after="0"/>
            </w:pPr>
          </w:p>
        </w:tc>
        <w:tc>
          <w:tcPr>
            <w:tcW w:w="21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5C8B" w:rsidRDefault="00885C8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8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C8B" w:rsidRDefault="00885C8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C8B" w:rsidRDefault="00885C8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85C8B" w:rsidTr="00885C8B">
        <w:trPr>
          <w:gridBefore w:val="2"/>
          <w:wBefore w:w="6763" w:type="dxa"/>
          <w:trHeight w:val="100"/>
        </w:trPr>
        <w:tc>
          <w:tcPr>
            <w:tcW w:w="595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85C8B" w:rsidRDefault="00885C8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85C8B" w:rsidRDefault="00885C8B" w:rsidP="00885C8B">
      <w:pPr>
        <w:autoSpaceDE w:val="0"/>
        <w:autoSpaceDN w:val="0"/>
        <w:adjustRightInd w:val="0"/>
        <w:spacing w:after="0" w:line="240" w:lineRule="auto"/>
        <w:ind w:right="235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textWrapping" w:clear="all"/>
        <w:t>СОДЕРЖАНИЕ УЧЕБНОГО ПРЕДМЕТА «ЧТЕНИЕ И РАЗВИТИЕ РЕЧИ»</w:t>
      </w:r>
    </w:p>
    <w:p w:rsidR="00885C8B" w:rsidRDefault="00885C8B" w:rsidP="00885C8B">
      <w:pPr>
        <w:autoSpaceDE w:val="0"/>
        <w:autoSpaceDN w:val="0"/>
        <w:adjustRightInd w:val="0"/>
        <w:spacing w:after="0" w:line="240" w:lineRule="auto"/>
        <w:ind w:right="23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85C8B" w:rsidRDefault="00885C8B" w:rsidP="00885C8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Примерная тематика</w:t>
      </w:r>
    </w:p>
    <w:p w:rsidR="00885C8B" w:rsidRDefault="00885C8B" w:rsidP="00885C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Небольшие по объему произведения, отрывки из произведений о жизни детей в школе, об обязанностях и делах школьников; о хороших и плохих поступках детей; о дружбе и товарищеской взаимопомощи; о семье; о труде взрослых; об участии в домашнем труде детей; о знаменательных событиях; об изменениях в природе, о жизни животных и растений в разное время года.</w:t>
      </w:r>
    </w:p>
    <w:p w:rsidR="00885C8B" w:rsidRDefault="00885C8B" w:rsidP="00885C8B">
      <w:pPr>
        <w:autoSpaceDE w:val="0"/>
        <w:autoSpaceDN w:val="0"/>
        <w:adjustRightInd w:val="0"/>
        <w:spacing w:after="0" w:line="240" w:lineRule="auto"/>
        <w:ind w:right="23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85C8B" w:rsidRDefault="00885C8B" w:rsidP="00885C8B">
      <w:pPr>
        <w:autoSpaceDE w:val="0"/>
        <w:autoSpaceDN w:val="0"/>
        <w:adjustRightInd w:val="0"/>
        <w:spacing w:after="0" w:line="240" w:lineRule="auto"/>
        <w:ind w:right="235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Формы, методы, приемы, технологии.</w:t>
      </w:r>
    </w:p>
    <w:p w:rsidR="00885C8B" w:rsidRDefault="00885C8B" w:rsidP="00885C8B">
      <w:pPr>
        <w:spacing w:after="0" w:line="240" w:lineRule="auto"/>
        <w:ind w:right="23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Методы обучения: </w:t>
      </w:r>
      <w:r>
        <w:rPr>
          <w:rFonts w:ascii="Times New Roman" w:hAnsi="Times New Roman" w:cs="Times New Roman"/>
          <w:sz w:val="24"/>
          <w:szCs w:val="24"/>
        </w:rPr>
        <w:t>словесные (постановка познавательной задачи, поиск способа решения познавательной задачи, формулирование выводов); практические(работа с учебником, с тетрадью, со словарями); репродуктивные; исследовательские; проблемные; частично – поисковые; наглядные.</w:t>
      </w:r>
    </w:p>
    <w:p w:rsidR="00885C8B" w:rsidRDefault="00885C8B" w:rsidP="00885C8B">
      <w:pPr>
        <w:spacing w:after="0" w:line="240" w:lineRule="auto"/>
        <w:ind w:right="23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Приемы: </w:t>
      </w:r>
      <w:r>
        <w:rPr>
          <w:rFonts w:ascii="Times New Roman" w:hAnsi="Times New Roman" w:cs="Times New Roman"/>
          <w:sz w:val="24"/>
          <w:szCs w:val="24"/>
        </w:rPr>
        <w:t xml:space="preserve">организационные(беседа, ответы с места и у доски, работа с демонстрационным и раздаточным материалом, наблюдение), технические (работа с таблицами, работа по карточками), логические (сравнение, обобщение, классификация, применение правила на практике в условиях разной степени сложности). </w:t>
      </w:r>
    </w:p>
    <w:p w:rsidR="00885C8B" w:rsidRDefault="00885C8B" w:rsidP="00885C8B">
      <w:pPr>
        <w:spacing w:after="0" w:line="240" w:lineRule="auto"/>
        <w:ind w:right="23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Технологии:</w:t>
      </w:r>
      <w:r>
        <w:rPr>
          <w:rFonts w:ascii="Times New Roman" w:hAnsi="Times New Roman" w:cs="Times New Roman"/>
          <w:sz w:val="24"/>
          <w:szCs w:val="24"/>
        </w:rPr>
        <w:t xml:space="preserve"> применение дидактических игр, личностно – ориентированное обучение, проектные технологии, информационно – коммуникативные технологии. </w:t>
      </w:r>
    </w:p>
    <w:p w:rsidR="00885C8B" w:rsidRDefault="00885C8B" w:rsidP="00885C8B">
      <w:pPr>
        <w:spacing w:after="0" w:line="240" w:lineRule="auto"/>
        <w:ind w:right="235" w:firstLine="48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Формы проверки знаний, умений и навыков учащихся: </w:t>
      </w:r>
      <w:r>
        <w:rPr>
          <w:rFonts w:ascii="Times New Roman" w:hAnsi="Times New Roman" w:cs="Times New Roman"/>
          <w:sz w:val="24"/>
          <w:szCs w:val="24"/>
        </w:rPr>
        <w:t>регулярная проверка текущих письменных классных и домашних работ учащихся; тестирование; выборочные, словарные диктанты; контрольная работа, самостоятельные работы.</w:t>
      </w:r>
    </w:p>
    <w:p w:rsidR="00885C8B" w:rsidRDefault="00885C8B" w:rsidP="00885C8B">
      <w:pPr>
        <w:spacing w:after="0" w:line="240" w:lineRule="auto"/>
        <w:ind w:right="23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Способы проверки результатов:</w:t>
      </w:r>
      <w:r>
        <w:rPr>
          <w:rFonts w:ascii="Times New Roman" w:hAnsi="Times New Roman" w:cs="Times New Roman"/>
          <w:sz w:val="24"/>
          <w:szCs w:val="24"/>
        </w:rPr>
        <w:t xml:space="preserve"> контроль, самоконтроль, анализ.</w:t>
      </w:r>
    </w:p>
    <w:p w:rsidR="00885C8B" w:rsidRDefault="00885C8B" w:rsidP="00885C8B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Формы занятий.</w:t>
      </w:r>
    </w:p>
    <w:p w:rsidR="00885C8B" w:rsidRDefault="00885C8B" w:rsidP="00885C8B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◦ Урок с разнообразными видами деятельности</w:t>
      </w:r>
    </w:p>
    <w:p w:rsidR="00885C8B" w:rsidRDefault="00885C8B" w:rsidP="00885C8B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◦ Урок путешествие</w:t>
      </w:r>
    </w:p>
    <w:p w:rsidR="00885C8B" w:rsidRDefault="00885C8B" w:rsidP="00885C8B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◦ Урок обобщения знаний</w:t>
      </w:r>
    </w:p>
    <w:p w:rsidR="00885C8B" w:rsidRDefault="00885C8B" w:rsidP="00885C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Урок проверки знаний</w:t>
      </w:r>
    </w:p>
    <w:p w:rsidR="00885C8B" w:rsidRDefault="00885C8B" w:rsidP="00885C8B">
      <w:pPr>
        <w:tabs>
          <w:tab w:val="left" w:pos="181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УЧЕБНО-МЕТОДИЧЕСКОЕ  ОБЕСПЕЧЕНИЕ ОБРАЗОВАТЕЛБНОГО ПРОЦЕССА</w:t>
      </w:r>
    </w:p>
    <w:p w:rsidR="00885C8B" w:rsidRDefault="00885C8B" w:rsidP="00885C8B">
      <w:pPr>
        <w:pStyle w:val="a6"/>
        <w:numPr>
          <w:ilvl w:val="0"/>
          <w:numId w:val="1"/>
        </w:num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Чтение: 2 класс: Учебник для специальных (коррекционных) образ. учрежд. </w:t>
      </w:r>
      <w:r>
        <w:rPr>
          <w:rFonts w:ascii="Times New Roman" w:hAnsi="Times New Roman"/>
          <w:sz w:val="24"/>
          <w:szCs w:val="24"/>
          <w:lang w:val="en-US"/>
        </w:rPr>
        <w:t>VIII</w:t>
      </w:r>
      <w:r>
        <w:rPr>
          <w:rFonts w:ascii="Times New Roman" w:hAnsi="Times New Roman"/>
          <w:sz w:val="24"/>
          <w:szCs w:val="24"/>
        </w:rPr>
        <w:t xml:space="preserve"> вида/ Авт.-сост. С.Ю. Ильина. СПб.: «Просвещение», 2011.</w:t>
      </w:r>
    </w:p>
    <w:p w:rsidR="00885C8B" w:rsidRDefault="00885C8B" w:rsidP="00885C8B">
      <w:pPr>
        <w:pStyle w:val="a6"/>
        <w:numPr>
          <w:ilvl w:val="0"/>
          <w:numId w:val="1"/>
        </w:num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Программа специальных (коррекционных) общеобразовательных учреждений </w:t>
      </w:r>
      <w:r>
        <w:rPr>
          <w:rFonts w:ascii="Times New Roman" w:hAnsi="Times New Roman"/>
          <w:sz w:val="24"/>
          <w:szCs w:val="24"/>
          <w:lang w:val="en-US"/>
        </w:rPr>
        <w:t>VIII</w:t>
      </w:r>
      <w:r>
        <w:rPr>
          <w:rFonts w:ascii="Times New Roman" w:hAnsi="Times New Roman"/>
          <w:sz w:val="24"/>
          <w:szCs w:val="24"/>
        </w:rPr>
        <w:t xml:space="preserve"> вида, Подготовительный класс 1-4 классы, допущено Министерством образования и науки РФ, под редакцией В.В. Воронковой. -  М.: Просвещение, 2009.</w:t>
      </w:r>
    </w:p>
    <w:p w:rsidR="00885C8B" w:rsidRDefault="00885C8B" w:rsidP="00885C8B">
      <w:pPr>
        <w:rPr>
          <w:rFonts w:ascii="Times New Roman" w:hAnsi="Times New Roman" w:cs="Times New Roman"/>
          <w:b/>
          <w:sz w:val="24"/>
          <w:szCs w:val="24"/>
        </w:rPr>
      </w:pPr>
    </w:p>
    <w:p w:rsidR="00885C8B" w:rsidRDefault="00885C8B" w:rsidP="00885C8B">
      <w:pPr>
        <w:rPr>
          <w:rFonts w:ascii="Times New Roman" w:hAnsi="Times New Roman" w:cs="Times New Roman"/>
          <w:b/>
          <w:sz w:val="24"/>
          <w:szCs w:val="24"/>
        </w:rPr>
      </w:pPr>
    </w:p>
    <w:p w:rsidR="00885C8B" w:rsidRDefault="00885C8B" w:rsidP="00885C8B">
      <w:pPr>
        <w:pStyle w:val="a3"/>
        <w:spacing w:line="276" w:lineRule="auto"/>
        <w:ind w:firstLine="708"/>
        <w:jc w:val="center"/>
        <w:rPr>
          <w:b/>
          <w:bCs/>
          <w:sz w:val="24"/>
          <w:szCs w:val="24"/>
        </w:rPr>
      </w:pPr>
    </w:p>
    <w:p w:rsidR="00885C8B" w:rsidRDefault="00885C8B" w:rsidP="00885C8B">
      <w:pPr>
        <w:pStyle w:val="a5"/>
        <w:spacing w:before="120" w:after="120"/>
        <w:ind w:left="1440"/>
        <w:jc w:val="center"/>
        <w:rPr>
          <w:rFonts w:ascii="Times New Roman" w:hAnsi="Times New Roman"/>
          <w:b/>
          <w:szCs w:val="24"/>
          <w:lang w:val="ru-RU"/>
        </w:rPr>
      </w:pPr>
      <w:r>
        <w:rPr>
          <w:rFonts w:ascii="Times New Roman" w:hAnsi="Times New Roman"/>
          <w:b/>
          <w:szCs w:val="24"/>
          <w:lang w:val="ru-RU"/>
        </w:rPr>
        <w:lastRenderedPageBreak/>
        <w:t>КАЛЕНДАРНО-ТЕМАТИЧЕСКИЙ ПОУРОЧНЫЙ ПЛАН УЧЕБНОГО ПРЕДМЕТА «ЧТЕНИЕ И РАЗВИТИЕ РЕЧИ», 2 КЛАСС,</w:t>
      </w:r>
    </w:p>
    <w:p w:rsidR="00885C8B" w:rsidRDefault="00885C8B" w:rsidP="00885C8B">
      <w:pPr>
        <w:pStyle w:val="a5"/>
        <w:spacing w:before="120" w:after="120"/>
        <w:ind w:left="1440"/>
        <w:jc w:val="center"/>
        <w:rPr>
          <w:rFonts w:ascii="Times New Roman" w:hAnsi="Times New Roman"/>
          <w:b/>
          <w:szCs w:val="24"/>
          <w:lang w:val="ru-RU"/>
        </w:rPr>
      </w:pPr>
      <w:r>
        <w:rPr>
          <w:rFonts w:ascii="Times New Roman" w:hAnsi="Times New Roman"/>
          <w:b/>
          <w:szCs w:val="24"/>
          <w:lang w:val="ru-RU"/>
        </w:rPr>
        <w:t xml:space="preserve"> 1 ЧАС В НЕДЕЛЮ</w:t>
      </w:r>
    </w:p>
    <w:tbl>
      <w:tblPr>
        <w:tblStyle w:val="a7"/>
        <w:tblW w:w="978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843"/>
        <w:gridCol w:w="1418"/>
        <w:gridCol w:w="5102"/>
        <w:gridCol w:w="1417"/>
      </w:tblGrid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spacing w:before="120" w:after="120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№ п/п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spacing w:before="120" w:after="120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Дата проведения</w:t>
            </w: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spacing w:after="120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Тема урока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spacing w:before="120" w:after="120"/>
              <w:ind w:hanging="108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Примечание</w:t>
            </w:r>
          </w:p>
        </w:tc>
      </w:tr>
      <w:tr w:rsidR="00885C8B" w:rsidTr="00885C8B">
        <w:tc>
          <w:tcPr>
            <w:tcW w:w="978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spacing w:before="120" w:after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Cs w:val="24"/>
                <w:lang w:val="ru-RU"/>
              </w:rPr>
              <w:t>Раздел 1. Зазвенел звонок – начался урок – 10ч.</w:t>
            </w:r>
          </w:p>
        </w:tc>
      </w:tr>
      <w:tr w:rsidR="00885C8B" w:rsidTr="00885C8B">
        <w:trPr>
          <w:trHeight w:val="449"/>
        </w:trPr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Осень в школе. По Н. Саксонской. «Я могу считать до ста…» Р.сеф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/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spacing w:after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spacing w:after="120"/>
              <w:jc w:val="both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Где лево, где право. По В Берестову. Школьные слова. По В. Драгунскому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spacing w:after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Я учусь писать. По М. Яснову. «Таня знала буквы…» Л. Толстой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/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both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Про то , для кого Вовка учится. По  В. Голявкину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both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Физкультура. По Э. Мошковской. Пятерка. По Р. Сефу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/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both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Всякой вещи своё место. По К. Ушинскому.Три плюс пятью М.Юдалевич.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Cs w:val="24"/>
                <w:lang w:val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both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Первый урок. По В. Голявкину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/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spacing w:after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spacing w:after="120"/>
              <w:jc w:val="both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Уроки .По В. Драгунскому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spacing w:after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5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both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Давайте складывать слова. Г. Мамлин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/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both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Щкольные загадки. Обощение по разделу «Зазвенел звонок – начался урок»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978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Cs w:val="24"/>
                <w:lang w:val="ru-RU"/>
              </w:rPr>
              <w:t>Раздел 2.  Осенние страницы-6ч.</w:t>
            </w: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both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Художник-Осень.</w:t>
            </w:r>
          </w:p>
          <w:p w:rsidR="00885C8B" w:rsidRDefault="00885C8B">
            <w:pPr>
              <w:pStyle w:val="a5"/>
              <w:jc w:val="both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По Г. Скребицкому. В эту осень. С. Козлов.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/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 xml:space="preserve">Падают, падают листья…М. Ивенсон. 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7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Здравствуй, осень.</w:t>
            </w:r>
          </w:p>
          <w:p w:rsidR="00885C8B" w:rsidRDefault="00885C8B">
            <w:pPr>
              <w:pStyle w:val="a5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В.Викторов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/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Народные приметы Когда шубу носить? А. Степанов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spacing w:before="120" w:after="120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8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spacing w:before="120" w:after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spacing w:before="120" w:after="120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Белки. По Соколову-Микитову. Белкина кладовка. Е. Благинина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spacing w:before="120" w:after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/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spacing w:before="120" w:after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Кто сажает лес. По Г. Снегиреву. Почему ноябрь пегий. По Н. Сладкову. Осенние загадки.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spacing w:before="120" w:after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978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Cs w:val="24"/>
                <w:lang w:val="ru-RU"/>
              </w:rPr>
              <w:tab/>
              <w:t>Раздел 3. Сказка за сказкой-4ч.</w:t>
            </w: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9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Русская народная сказка «Вершки и корешки»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/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both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Русские народные сказки «Лиса и кувшин»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10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both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Ингушская народная сказка «Заяц и черепаха»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/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both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Японская народная сказка. «Добрый крестьянин».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978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Cs w:val="24"/>
                <w:lang w:val="ru-RU"/>
              </w:rPr>
              <w:t>Раздел 4. Мир животных- 4ч.</w:t>
            </w: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11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both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Кто любит собак. Р. Сеф. Барашек (английская народная песенка)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/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Е.Благинина Котенок. В.Лифшин Кролик.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spacing w:after="120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lastRenderedPageBreak/>
              <w:t>12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spacing w:after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tabs>
                <w:tab w:val="left" w:pos="870"/>
              </w:tabs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Медвежонок. По Г. Снегиреву.Лисья нора. По И.Соколову-Микитову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spacing w:after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/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С.Маршак  Детский дом.Животные. Р.Зеленая, С.Иванов Загадки о животных.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978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Cs w:val="24"/>
                <w:lang w:val="ru-RU"/>
              </w:rPr>
              <w:t>Раздел 5. Птицы наши друзья -4ч.</w:t>
            </w: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13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Соловей. По И. Соколову-Микитову.Ворон. Г.Снегирев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/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tabs>
                <w:tab w:val="left" w:pos="540"/>
              </w:tabs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Спор на скворечнике. Г. Ладонщиков. Пылесос. По Н. Сладкову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spacing w:after="120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14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spacing w:after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spacing w:after="120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Птичка По В. Голявкину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spacing w:after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/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Обобщение по разделу «Птицы наши друзья»Птичьи загадки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978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Cs w:val="24"/>
                <w:lang w:val="ru-RU"/>
              </w:rPr>
              <w:t>Раздел 6. Зимние страницы – 6ч.</w:t>
            </w: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15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По ягоды на лыжах. Н. Егоров. Снег идет. По Л. Воронковой.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/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Озорные снежинки. Л. Наппельбаум. Семка и мороз. По Е. Кузнецовой.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16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tabs>
                <w:tab w:val="left" w:pos="765"/>
              </w:tabs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Белая страница. С. Маршак. Книга зимы. В. Бианки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/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Что это было? Д.Хармс.Зайчик и рябина. В. Сухомлинский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spacing w:after="120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17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spacing w:after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spacing w:after="120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Что такое Новый год? Е. Малахова. Ночное приключение. Ю. Кушак.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spacing w:after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/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spacing w:after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spacing w:after="120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Снеговики. По Л. Сергееву. Зимние загадки, Е. Благинина. Обобщение по разделу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spacing w:after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978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center" w:pos="6565"/>
                <w:tab w:val="left" w:pos="7080"/>
                <w:tab w:val="left" w:pos="7788"/>
                <w:tab w:val="left" w:pos="8496"/>
                <w:tab w:val="left" w:pos="9204"/>
                <w:tab w:val="left" w:pos="9975"/>
              </w:tabs>
              <w:rPr>
                <w:rFonts w:ascii="Times New Roman" w:hAnsi="Times New Roman"/>
                <w:b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Cs w:val="24"/>
                <w:lang w:val="ru-RU"/>
              </w:rPr>
              <w:tab/>
            </w:r>
            <w:r>
              <w:rPr>
                <w:rFonts w:ascii="Times New Roman" w:hAnsi="Times New Roman"/>
                <w:b/>
                <w:szCs w:val="24"/>
                <w:lang w:val="ru-RU"/>
              </w:rPr>
              <w:tab/>
            </w:r>
            <w:r>
              <w:rPr>
                <w:rFonts w:ascii="Times New Roman" w:hAnsi="Times New Roman"/>
                <w:b/>
                <w:szCs w:val="24"/>
                <w:lang w:val="ru-RU"/>
              </w:rPr>
              <w:tab/>
            </w:r>
            <w:r>
              <w:rPr>
                <w:rFonts w:ascii="Times New Roman" w:hAnsi="Times New Roman"/>
                <w:b/>
                <w:szCs w:val="24"/>
                <w:lang w:val="ru-RU"/>
              </w:rPr>
              <w:tab/>
              <w:t>Раздел 7. Все мы сделаем сами своими руками</w:t>
            </w:r>
            <w:r>
              <w:rPr>
                <w:rFonts w:ascii="Times New Roman" w:hAnsi="Times New Roman"/>
                <w:b/>
                <w:szCs w:val="24"/>
                <w:lang w:val="ru-RU"/>
              </w:rPr>
              <w:tab/>
              <w:t>-6ч.</w:t>
            </w: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spacing w:before="120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18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spacing w:before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spacing w:before="120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Знают мамы, знают дети.(немецкая песенка)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spacing w:before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/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spacing w:before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tabs>
                <w:tab w:val="left" w:pos="1065"/>
              </w:tabs>
              <w:spacing w:before="120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Вот какие наши руки. А. Гарф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spacing w:before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19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Белоручки. В. Голышкин. Своими руками. В. Осеева.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/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spacing w:after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tabs>
                <w:tab w:val="left" w:pos="570"/>
              </w:tabs>
              <w:spacing w:after="120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Десять помощников.</w:t>
            </w:r>
          </w:p>
          <w:p w:rsidR="00885C8B" w:rsidRDefault="00885C8B">
            <w:pPr>
              <w:pStyle w:val="a5"/>
              <w:tabs>
                <w:tab w:val="left" w:pos="570"/>
              </w:tabs>
              <w:spacing w:after="120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М. Коцюбинский. Первая рыбка. Е. Пермяк.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spacing w:after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spacing w:after="120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20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spacing w:after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tabs>
                <w:tab w:val="left" w:pos="345"/>
              </w:tabs>
              <w:spacing w:after="120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Вкусный пирог. По П.Тихонову, Странное дело. И. Мазнин.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spacing w:after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/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spacing w:after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tabs>
                <w:tab w:val="left" w:pos="210"/>
              </w:tabs>
              <w:spacing w:after="120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Доктор Петрова. М. Моисеева.. Танечка хозяйка. М.Глазков.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spacing w:after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978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spacing w:after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Cs w:val="24"/>
                <w:lang w:val="ru-RU"/>
              </w:rPr>
              <w:t>Раздел 8. Будем делать хорошо и не будем плохо – 4ч.</w:t>
            </w: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spacing w:after="120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21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spacing w:after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 xml:space="preserve">Подружки. А.Кузнецова. 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spacing w:after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/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spacing w:after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spacing w:after="120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Рыцари. А. Барто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spacing w:after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spacing w:after="120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22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spacing w:after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tabs>
                <w:tab w:val="left" w:pos="465"/>
              </w:tabs>
              <w:spacing w:after="120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Жалейкин и пруд.Н. Сладков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spacing w:after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/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spacing w:after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spacing w:after="120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Сказка про честные ушки. С.Прокофьева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spacing w:after="120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978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Cs w:val="24"/>
                <w:lang w:val="ru-RU"/>
              </w:rPr>
              <w:t>Раздел 9. Ежели ли вежливы… -4ч.</w:t>
            </w: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23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both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Доброе утро. Н. Красильников.Как Маша яблоко ела. Л. Каминский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/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Удивительное превращение. По В. Голышкину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lastRenderedPageBreak/>
              <w:t>24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Брысь, шапочка! А. Седугин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/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Песенка вежливости С. Маршак, Кто грамотней? По Я. Пинясову. Обобщение по разделу.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978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Cs w:val="24"/>
                <w:lang w:val="ru-RU"/>
              </w:rPr>
              <w:t>Раздел 10.  Весенние страницы -6ч.</w:t>
            </w: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25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Появление весны. Л. Модзалевский.Весна – красна.</w:t>
            </w:r>
          </w:p>
          <w:p w:rsidR="00885C8B" w:rsidRDefault="00885C8B">
            <w:pPr>
              <w:pStyle w:val="a5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И. Соколов- Микитов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/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Сосульки. М.Пляцковский.Песенка капели. М. Борисова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26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Художник – Весна.</w:t>
            </w:r>
          </w:p>
          <w:p w:rsidR="00885C8B" w:rsidRDefault="00885C8B">
            <w:pPr>
              <w:pStyle w:val="a5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По Г. Скребицкому. Подснежник. Е. Серов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/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both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Салют весне. З. Александрова. Любитель цветов. Н. Сдадков.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27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tabs>
                <w:tab w:val="left" w:pos="510"/>
              </w:tabs>
              <w:jc w:val="both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Девятое мая. Г. Виеру. Никто не забыт, но помнят все. По л. Кассилю.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/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both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Лучше нет родного края. П. Воронков. Весенние загадки. Обобщение.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978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Cs w:val="24"/>
                <w:lang w:val="ru-RU"/>
              </w:rPr>
              <w:t>Раздел 11. Посмеемся, улыбнемся -4ч.</w:t>
            </w: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28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both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Повар. О. Григорьев. Память. Э.Успенский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/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both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Хорошо спрятанная котлета. Г. Остер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29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tabs>
                <w:tab w:val="left" w:pos="1125"/>
              </w:tabs>
              <w:jc w:val="both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Банька. Ю. Кушак. Как поросенок говорить научился. По л. Пантелееву.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/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tabs>
                <w:tab w:val="left" w:pos="975"/>
              </w:tabs>
              <w:jc w:val="both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Познакомился. В. Лапшин.Веселые загадки. Обобщение по разделу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978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Cs w:val="24"/>
                <w:lang w:val="ru-RU"/>
              </w:rPr>
              <w:t>Раздел 12. Летние страницы -4 ч.</w:t>
            </w: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30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Земляника. Е.Трутнева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/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tabs>
                <w:tab w:val="left" w:pos="495"/>
              </w:tabs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Солнце и радуга. К. Ушинский. Мост. Л. Мануш.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31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tabs>
                <w:tab w:val="left" w:pos="750"/>
              </w:tabs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Шмель и Миша. А. Седугин. Гнездо в траве. По В. Хомченко.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/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Каникулы. Л.Фадеева. Летние загадки. Обобщение по разделу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9781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szCs w:val="24"/>
                <w:lang w:val="ru-RU"/>
              </w:rPr>
              <w:t>Раздел 13. Как хорошо уметь читать! -6ч.</w:t>
            </w: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32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Читалочка. В. Берестов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/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Раньше улица молчала. И. Железнова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33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Читателю. Р.Сеф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/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Ау. Л. Пантелеев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34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Прощальная игра. Д. Чиарди.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/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Книжкины загадки.Обобщение по разделу.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  <w:tr w:rsidR="00885C8B" w:rsidTr="00885C8B"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szCs w:val="24"/>
                <w:lang w:val="ru-RU"/>
              </w:rPr>
            </w:pPr>
            <w:r>
              <w:rPr>
                <w:rFonts w:ascii="Times New Roman" w:hAnsi="Times New Roman"/>
                <w:szCs w:val="24"/>
                <w:lang w:val="ru-RU"/>
              </w:rPr>
              <w:t>Всего-34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85C8B" w:rsidRDefault="00885C8B">
            <w:pPr>
              <w:pStyle w:val="a5"/>
              <w:jc w:val="center"/>
              <w:rPr>
                <w:rFonts w:ascii="Times New Roman" w:hAnsi="Times New Roman"/>
                <w:b/>
                <w:szCs w:val="24"/>
                <w:lang w:val="ru-RU"/>
              </w:rPr>
            </w:pPr>
          </w:p>
        </w:tc>
      </w:tr>
    </w:tbl>
    <w:p w:rsidR="00885C8B" w:rsidRDefault="00885C8B" w:rsidP="00885C8B">
      <w:pPr>
        <w:pStyle w:val="a5"/>
        <w:spacing w:before="120" w:after="120"/>
        <w:ind w:left="1440"/>
        <w:jc w:val="center"/>
        <w:rPr>
          <w:rFonts w:ascii="Times New Roman" w:hAnsi="Times New Roman"/>
          <w:b/>
          <w:szCs w:val="24"/>
          <w:lang w:val="ru-RU"/>
        </w:rPr>
      </w:pPr>
    </w:p>
    <w:p w:rsidR="00885C8B" w:rsidRDefault="00885C8B" w:rsidP="00885C8B">
      <w:pPr>
        <w:pStyle w:val="a5"/>
        <w:spacing w:before="120" w:after="120"/>
        <w:ind w:left="1440"/>
        <w:jc w:val="center"/>
        <w:rPr>
          <w:rFonts w:ascii="Times New Roman" w:hAnsi="Times New Roman"/>
          <w:b/>
          <w:szCs w:val="24"/>
          <w:lang w:val="ru-RU"/>
        </w:rPr>
      </w:pPr>
    </w:p>
    <w:p w:rsidR="00885C8B" w:rsidRDefault="00885C8B" w:rsidP="00885C8B">
      <w:pPr>
        <w:pStyle w:val="a5"/>
        <w:spacing w:before="120" w:after="120"/>
        <w:ind w:left="1440"/>
        <w:jc w:val="center"/>
        <w:rPr>
          <w:rFonts w:ascii="Times New Roman" w:hAnsi="Times New Roman"/>
          <w:szCs w:val="24"/>
          <w:lang w:val="ru-RU"/>
        </w:rPr>
      </w:pPr>
      <w:r>
        <w:rPr>
          <w:rFonts w:ascii="Times New Roman" w:hAnsi="Times New Roman"/>
          <w:szCs w:val="24"/>
          <w:lang w:val="ru-RU"/>
        </w:rPr>
        <w:br w:type="textWrapping" w:clear="all"/>
      </w:r>
    </w:p>
    <w:p w:rsidR="00885C8B" w:rsidRDefault="00885C8B" w:rsidP="00885C8B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593E2B" w:rsidRDefault="00593E2B">
      <w:bookmarkStart w:id="0" w:name="_GoBack"/>
      <w:bookmarkEnd w:id="0"/>
    </w:p>
    <w:sectPr w:rsidR="00593E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560151"/>
    <w:multiLevelType w:val="hybridMultilevel"/>
    <w:tmpl w:val="780E371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5C8B"/>
    <w:rsid w:val="00593E2B"/>
    <w:rsid w:val="0088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5C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885C8B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character" w:customStyle="1" w:styleId="a4">
    <w:name w:val="Основной текст Знак"/>
    <w:basedOn w:val="a0"/>
    <w:link w:val="a3"/>
    <w:semiHidden/>
    <w:rsid w:val="00885C8B"/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paragraph" w:styleId="a5">
    <w:name w:val="No Spacing"/>
    <w:basedOn w:val="a"/>
    <w:qFormat/>
    <w:rsid w:val="00885C8B"/>
    <w:pPr>
      <w:spacing w:after="0" w:line="240" w:lineRule="auto"/>
    </w:pPr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6">
    <w:name w:val="List Paragraph"/>
    <w:basedOn w:val="a"/>
    <w:uiPriority w:val="34"/>
    <w:qFormat/>
    <w:rsid w:val="00885C8B"/>
    <w:pPr>
      <w:ind w:left="720"/>
      <w:contextualSpacing/>
    </w:pPr>
    <w:rPr>
      <w:rFonts w:ascii="Calibri" w:eastAsia="Calibri" w:hAnsi="Calibri" w:cs="Times New Roman"/>
    </w:rPr>
  </w:style>
  <w:style w:type="table" w:styleId="a7">
    <w:name w:val="Table Grid"/>
    <w:basedOn w:val="a1"/>
    <w:uiPriority w:val="59"/>
    <w:rsid w:val="00885C8B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5C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885C8B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character" w:customStyle="1" w:styleId="a4">
    <w:name w:val="Основной текст Знак"/>
    <w:basedOn w:val="a0"/>
    <w:link w:val="a3"/>
    <w:semiHidden/>
    <w:rsid w:val="00885C8B"/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paragraph" w:styleId="a5">
    <w:name w:val="No Spacing"/>
    <w:basedOn w:val="a"/>
    <w:qFormat/>
    <w:rsid w:val="00885C8B"/>
    <w:pPr>
      <w:spacing w:after="0" w:line="240" w:lineRule="auto"/>
    </w:pPr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6">
    <w:name w:val="List Paragraph"/>
    <w:basedOn w:val="a"/>
    <w:uiPriority w:val="34"/>
    <w:qFormat/>
    <w:rsid w:val="00885C8B"/>
    <w:pPr>
      <w:ind w:left="720"/>
      <w:contextualSpacing/>
    </w:pPr>
    <w:rPr>
      <w:rFonts w:ascii="Calibri" w:eastAsia="Calibri" w:hAnsi="Calibri" w:cs="Times New Roman"/>
    </w:rPr>
  </w:style>
  <w:style w:type="table" w:styleId="a7">
    <w:name w:val="Table Grid"/>
    <w:basedOn w:val="a1"/>
    <w:uiPriority w:val="59"/>
    <w:rsid w:val="00885C8B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397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1958</Words>
  <Characters>11162</Characters>
  <Application>Microsoft Office Word</Application>
  <DocSecurity>0</DocSecurity>
  <Lines>93</Lines>
  <Paragraphs>26</Paragraphs>
  <ScaleCrop>false</ScaleCrop>
  <Company/>
  <LinksUpToDate>false</LinksUpToDate>
  <CharactersWithSpaces>13094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ChuChuk</dc:creator>
  <cp:lastModifiedBy>ChuChuk</cp:lastModifiedBy>
  <cp:revision>2</cp:revision>
  <dcterms:created xsi:type="dcterms:W3CDTF">2016-12-21T15:16:00Z</dcterms:created>
  <dcterms:modified xsi:type="dcterms:W3CDTF">2016-12-21T15:17:00Z</dcterms:modified>
</cp:coreProperties>
</file>