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05" w:rsidRDefault="00663405" w:rsidP="006634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05" w:rsidRDefault="00F54F70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239D">
        <w:rPr>
          <w:rFonts w:ascii="Times New Roman" w:hAnsi="Times New Roman" w:cs="Times New Roman"/>
          <w:sz w:val="24"/>
        </w:rPr>
        <w:t xml:space="preserve">Входной диагностический тест </w:t>
      </w:r>
      <w:r w:rsidR="00663405">
        <w:rPr>
          <w:rFonts w:ascii="Times New Roman" w:hAnsi="Times New Roman" w:cs="Times New Roman"/>
          <w:sz w:val="24"/>
        </w:rPr>
        <w:t>для 10 класса</w:t>
      </w:r>
    </w:p>
    <w:p w:rsidR="00F54F70" w:rsidRPr="00DF239D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 курс 9 класса по обществознанию)</w:t>
      </w:r>
    </w:p>
    <w:p w:rsidR="00663405" w:rsidRPr="00663405" w:rsidRDefault="00663405" w:rsidP="0066340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63405">
        <w:rPr>
          <w:rFonts w:ascii="Times New Roman" w:hAnsi="Times New Roman" w:cs="Times New Roman"/>
          <w:i/>
          <w:sz w:val="24"/>
        </w:rPr>
        <w:t>Митрофанова Ю.А.,</w:t>
      </w:r>
    </w:p>
    <w:p w:rsidR="00663405" w:rsidRPr="00663405" w:rsidRDefault="00663405" w:rsidP="0066340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63405">
        <w:rPr>
          <w:rFonts w:ascii="Times New Roman" w:hAnsi="Times New Roman" w:cs="Times New Roman"/>
          <w:i/>
          <w:sz w:val="24"/>
        </w:rPr>
        <w:t xml:space="preserve">учитель истории и обществознания </w:t>
      </w:r>
    </w:p>
    <w:p w:rsidR="00663405" w:rsidRDefault="00663405" w:rsidP="0066340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63405">
        <w:rPr>
          <w:rFonts w:ascii="Times New Roman" w:hAnsi="Times New Roman" w:cs="Times New Roman"/>
          <w:i/>
          <w:sz w:val="24"/>
        </w:rPr>
        <w:t>МБОУ «СОШ № 2» НМР РТ</w:t>
      </w:r>
    </w:p>
    <w:p w:rsidR="00663405" w:rsidRDefault="00663405" w:rsidP="00663405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63405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Пояснительная записка</w:t>
      </w:r>
    </w:p>
    <w:p w:rsidR="00663405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1.2</w:t>
      </w:r>
      <w:r w:rsidRPr="00663405">
        <w:rPr>
          <w:rFonts w:ascii="Times New Roman" w:hAnsi="Times New Roman" w:cs="Times New Roman"/>
          <w:sz w:val="24"/>
        </w:rPr>
        <w:tab/>
        <w:t>Назначение диагностической работы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Диагностическая работа проводится в начале учебного года с целью определения уровня </w:t>
      </w:r>
      <w:r>
        <w:rPr>
          <w:rFonts w:ascii="Times New Roman" w:hAnsi="Times New Roman" w:cs="Times New Roman"/>
          <w:sz w:val="24"/>
        </w:rPr>
        <w:t xml:space="preserve">освоения </w:t>
      </w:r>
      <w:r w:rsidRPr="00663405">
        <w:rPr>
          <w:rFonts w:ascii="Times New Roman" w:hAnsi="Times New Roman" w:cs="Times New Roman"/>
          <w:sz w:val="24"/>
        </w:rPr>
        <w:t>учащи</w:t>
      </w:r>
      <w:r>
        <w:rPr>
          <w:rFonts w:ascii="Times New Roman" w:hAnsi="Times New Roman" w:cs="Times New Roman"/>
          <w:sz w:val="24"/>
        </w:rPr>
        <w:t xml:space="preserve">мися </w:t>
      </w:r>
      <w:r w:rsidRPr="00663405">
        <w:rPr>
          <w:rFonts w:ascii="Times New Roman" w:hAnsi="Times New Roman" w:cs="Times New Roman"/>
          <w:sz w:val="24"/>
        </w:rPr>
        <w:t xml:space="preserve"> 10</w:t>
      </w:r>
      <w:r>
        <w:rPr>
          <w:rFonts w:ascii="Times New Roman" w:hAnsi="Times New Roman" w:cs="Times New Roman"/>
          <w:sz w:val="24"/>
        </w:rPr>
        <w:t xml:space="preserve"> предметных и метапредметных результатов курса обществознания за 9 класс. </w:t>
      </w:r>
      <w:r w:rsidRPr="00663405">
        <w:rPr>
          <w:rFonts w:ascii="Times New Roman" w:hAnsi="Times New Roman" w:cs="Times New Roman"/>
          <w:sz w:val="24"/>
        </w:rPr>
        <w:t>Входная диагностическая работа осно</w:t>
      </w:r>
      <w:r>
        <w:rPr>
          <w:rFonts w:ascii="Times New Roman" w:hAnsi="Times New Roman" w:cs="Times New Roman"/>
          <w:sz w:val="24"/>
        </w:rPr>
        <w:t>вана на материале 9 класса ООП ООО.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1.3</w:t>
      </w:r>
      <w:r w:rsidRPr="00663405">
        <w:rPr>
          <w:rFonts w:ascii="Times New Roman" w:hAnsi="Times New Roman" w:cs="Times New Roman"/>
          <w:sz w:val="24"/>
        </w:rPr>
        <w:tab/>
        <w:t>Структура и форма диагностической работы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Диагностическая работа в 10классах проводится в виде тестирования, которое включает в себя задания разного уровня сложности. 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Каждый вариант входной диагност</w:t>
      </w:r>
      <w:bookmarkStart w:id="0" w:name="_GoBack"/>
      <w:bookmarkEnd w:id="0"/>
      <w:r w:rsidRPr="00663405">
        <w:rPr>
          <w:rFonts w:ascii="Times New Roman" w:hAnsi="Times New Roman" w:cs="Times New Roman"/>
          <w:sz w:val="24"/>
        </w:rPr>
        <w:t xml:space="preserve">ической работы содержит в себе 7 тестовых заданий базового уровня сложности, 5 </w:t>
      </w:r>
      <w:r>
        <w:rPr>
          <w:rFonts w:ascii="Times New Roman" w:hAnsi="Times New Roman" w:cs="Times New Roman"/>
          <w:sz w:val="24"/>
        </w:rPr>
        <w:t xml:space="preserve">тестовых </w:t>
      </w:r>
      <w:r w:rsidRPr="00663405">
        <w:rPr>
          <w:rFonts w:ascii="Times New Roman" w:hAnsi="Times New Roman" w:cs="Times New Roman"/>
          <w:sz w:val="24"/>
        </w:rPr>
        <w:t>заданий повышенного или высокого уровня, 1 задание на о</w:t>
      </w:r>
      <w:r>
        <w:rPr>
          <w:rFonts w:ascii="Times New Roman" w:hAnsi="Times New Roman" w:cs="Times New Roman"/>
          <w:sz w:val="24"/>
        </w:rPr>
        <w:t>пределение уровня владения УУД.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1.4</w:t>
      </w:r>
      <w:r w:rsidRPr="00663405">
        <w:rPr>
          <w:rFonts w:ascii="Times New Roman" w:hAnsi="Times New Roman" w:cs="Times New Roman"/>
          <w:sz w:val="24"/>
        </w:rPr>
        <w:tab/>
        <w:t>Условия проведения работы.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На выполнение работы отводится 40 минут. Работа может быть проведена без привлечения педагогов, обладающих специальным образованием по обществознанию, при</w:t>
      </w:r>
      <w:r>
        <w:rPr>
          <w:rFonts w:ascii="Times New Roman" w:hAnsi="Times New Roman" w:cs="Times New Roman"/>
          <w:sz w:val="24"/>
        </w:rPr>
        <w:t xml:space="preserve"> условии выполнения инструкции.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1.5</w:t>
      </w:r>
      <w:r w:rsidRPr="00663405">
        <w:rPr>
          <w:rFonts w:ascii="Times New Roman" w:hAnsi="Times New Roman" w:cs="Times New Roman"/>
          <w:sz w:val="24"/>
        </w:rPr>
        <w:tab/>
        <w:t>Система оценивания отдельных заданий и работы в целом.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Задания с выбором одного варианта ответа оцениваются в 1 балл.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Задания с выбором нескольких вариантов ответа, оцениваются в 2 или 3 балла.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Задания с развернутым ответом (на определение уровня владения УУД) не оцениваются в бальной системе и не входят в итоговую оценку.  Определяется уровень владения конкретного УУД (низкий, базовый, высокий).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63405" w:rsidRDefault="00663405" w:rsidP="0066340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3405" w:rsidRDefault="00663405" w:rsidP="00F54F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4072" w:rsidRDefault="00D54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54F70" w:rsidRPr="00067164" w:rsidRDefault="00F54F70" w:rsidP="00F54F7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239D">
        <w:rPr>
          <w:rFonts w:ascii="Times New Roman" w:hAnsi="Times New Roman" w:cs="Times New Roman"/>
          <w:sz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</w:rPr>
        <w:t>1</w:t>
      </w:r>
    </w:p>
    <w:p w:rsidR="00F54F70" w:rsidRDefault="00F54F70" w:rsidP="00F54F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54F70" w:rsidRPr="00525AD2" w:rsidRDefault="00F54F70" w:rsidP="00F5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lang w:val="en-US"/>
        </w:rPr>
        <w:t>I</w:t>
      </w:r>
      <w:r w:rsidRPr="00916B51">
        <w:rPr>
          <w:rFonts w:ascii="Times New Roman" w:hAnsi="Times New Roman" w:cs="Times New Roman"/>
          <w:i/>
          <w:sz w:val="24"/>
        </w:rPr>
        <w:t xml:space="preserve">. </w:t>
      </w:r>
      <w:r w:rsidRPr="00525AD2">
        <w:rPr>
          <w:rFonts w:ascii="Times New Roman" w:hAnsi="Times New Roman" w:cs="Times New Roman"/>
          <w:i/>
          <w:sz w:val="24"/>
        </w:rPr>
        <w:t>Внимательно прочтите условия выполнения</w:t>
      </w:r>
      <w:r>
        <w:rPr>
          <w:rFonts w:ascii="Times New Roman" w:hAnsi="Times New Roman" w:cs="Times New Roman"/>
          <w:i/>
          <w:sz w:val="24"/>
        </w:rPr>
        <w:t xml:space="preserve"> тестового</w:t>
      </w:r>
      <w:r w:rsidRPr="00525AD2">
        <w:rPr>
          <w:rFonts w:ascii="Times New Roman" w:hAnsi="Times New Roman" w:cs="Times New Roman"/>
          <w:i/>
          <w:sz w:val="24"/>
        </w:rPr>
        <w:t xml:space="preserve"> задания, прежде чем приступить к его </w:t>
      </w:r>
      <w:r>
        <w:rPr>
          <w:rFonts w:ascii="Times New Roman" w:hAnsi="Times New Roman" w:cs="Times New Roman"/>
          <w:i/>
          <w:sz w:val="24"/>
        </w:rPr>
        <w:t>решению</w:t>
      </w:r>
      <w:r w:rsidRPr="00525AD2"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i/>
          <w:sz w:val="24"/>
        </w:rPr>
        <w:t xml:space="preserve">Необходимо выбрать один или несколько ответов, если иное не прописано в условиях. </w:t>
      </w:r>
      <w:r w:rsidRPr="00525AD2">
        <w:rPr>
          <w:rFonts w:ascii="Times New Roman" w:hAnsi="Times New Roman" w:cs="Times New Roman"/>
          <w:i/>
          <w:sz w:val="24"/>
        </w:rPr>
        <w:t xml:space="preserve">Задания можно выполнять в любом порядке, указывая его номер. 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Отличительным признаком политической партии является следующий признак: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658"/>
        <w:gridCol w:w="3685"/>
      </w:tblGrid>
      <w:tr w:rsidR="00F54F70" w:rsidTr="00141864">
        <w:tc>
          <w:tcPr>
            <w:tcW w:w="6658" w:type="dxa"/>
          </w:tcPr>
          <w:p w:rsidR="00F54F70" w:rsidRPr="00D653AC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3AC">
              <w:rPr>
                <w:rFonts w:ascii="Times New Roman" w:hAnsi="Times New Roman" w:cs="Times New Roman"/>
                <w:sz w:val="24"/>
              </w:rPr>
              <w:t>А) Наличие электората</w:t>
            </w:r>
          </w:p>
        </w:tc>
        <w:tc>
          <w:tcPr>
            <w:tcW w:w="3685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Стремление прийти к власти</w:t>
            </w:r>
          </w:p>
        </w:tc>
      </w:tr>
      <w:tr w:rsidR="00F54F70" w:rsidTr="00141864">
        <w:tc>
          <w:tcPr>
            <w:tcW w:w="6658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Представление интересов отдельного класса, слоя общества</w:t>
            </w:r>
          </w:p>
        </w:tc>
        <w:tc>
          <w:tcPr>
            <w:tcW w:w="3685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Наличие устава</w:t>
            </w:r>
          </w:p>
        </w:tc>
      </w:tr>
    </w:tbl>
    <w:p w:rsidR="00F54F70" w:rsidRDefault="00F54F70" w:rsidP="00F54F70"/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F37">
        <w:rPr>
          <w:rFonts w:ascii="Times New Roman" w:hAnsi="Times New Roman" w:cs="Times New Roman"/>
          <w:sz w:val="24"/>
        </w:rPr>
        <w:t xml:space="preserve">Признаки какого политического режима представлены ниже: </w:t>
      </w:r>
      <w:r w:rsidR="008B5B05">
        <w:rPr>
          <w:rFonts w:ascii="Times New Roman" w:hAnsi="Times New Roman" w:cs="Times New Roman"/>
          <w:sz w:val="24"/>
        </w:rPr>
        <w:t xml:space="preserve">однопартийная </w:t>
      </w:r>
      <w:r w:rsidR="008B5B05" w:rsidRPr="007C5F37">
        <w:rPr>
          <w:rFonts w:ascii="Times New Roman" w:hAnsi="Times New Roman" w:cs="Times New Roman"/>
          <w:sz w:val="24"/>
        </w:rPr>
        <w:t>система</w:t>
      </w:r>
      <w:r w:rsidRPr="007C5F37">
        <w:rPr>
          <w:rFonts w:ascii="Times New Roman" w:hAnsi="Times New Roman" w:cs="Times New Roman"/>
          <w:sz w:val="24"/>
        </w:rPr>
        <w:t xml:space="preserve">, </w:t>
      </w:r>
      <w:r w:rsidR="008B5B05">
        <w:rPr>
          <w:rFonts w:ascii="Times New Roman" w:hAnsi="Times New Roman" w:cs="Times New Roman"/>
          <w:sz w:val="24"/>
        </w:rPr>
        <w:t xml:space="preserve">отсутствие </w:t>
      </w:r>
      <w:r w:rsidR="008B5B05" w:rsidRPr="007C5F37">
        <w:rPr>
          <w:rFonts w:ascii="Times New Roman" w:hAnsi="Times New Roman" w:cs="Times New Roman"/>
          <w:sz w:val="24"/>
        </w:rPr>
        <w:t>гражданского</w:t>
      </w:r>
      <w:r w:rsidRPr="007C5F37">
        <w:rPr>
          <w:rFonts w:ascii="Times New Roman" w:hAnsi="Times New Roman" w:cs="Times New Roman"/>
          <w:sz w:val="24"/>
        </w:rPr>
        <w:t xml:space="preserve"> общества, </w:t>
      </w:r>
      <w:r w:rsidR="00E544E5">
        <w:rPr>
          <w:rFonts w:ascii="Times New Roman" w:hAnsi="Times New Roman" w:cs="Times New Roman"/>
          <w:sz w:val="24"/>
        </w:rPr>
        <w:t>власть идеологии и контроль над обществом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529"/>
      </w:tblGrid>
      <w:tr w:rsidR="00F54F70" w:rsidTr="00141864">
        <w:tc>
          <w:tcPr>
            <w:tcW w:w="4672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Тоталитарного</w:t>
            </w:r>
          </w:p>
        </w:tc>
        <w:tc>
          <w:tcPr>
            <w:tcW w:w="5529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Б)Авторитарного</w:t>
            </w:r>
          </w:p>
        </w:tc>
      </w:tr>
      <w:tr w:rsidR="00F54F70" w:rsidTr="00141864">
        <w:tc>
          <w:tcPr>
            <w:tcW w:w="4672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Демократического</w:t>
            </w:r>
          </w:p>
        </w:tc>
        <w:tc>
          <w:tcPr>
            <w:tcW w:w="5529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Недемократического</w:t>
            </w:r>
          </w:p>
        </w:tc>
      </w:tr>
    </w:tbl>
    <w:p w:rsidR="00F54F70" w:rsidRPr="007C5F37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Верны ли следующие утверждения о гражданстве Российской Федерации:</w:t>
      </w:r>
    </w:p>
    <w:p w:rsidR="00F54F70" w:rsidRDefault="00F54F70" w:rsidP="00F54F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Гражданство РФ можно получить по праву рождения на территории РФ</w:t>
      </w:r>
    </w:p>
    <w:p w:rsidR="00F54F70" w:rsidRPr="007C5F37" w:rsidRDefault="00F54F70" w:rsidP="00F54F7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Гражданство РФ обеспечивает соблюдение в отношении человека прав прописанных в конституции РФ.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529"/>
      </w:tblGrid>
      <w:tr w:rsidR="00F54F70" w:rsidTr="00141864">
        <w:tc>
          <w:tcPr>
            <w:tcW w:w="4672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Верно суждение 1</w:t>
            </w:r>
          </w:p>
        </w:tc>
        <w:tc>
          <w:tcPr>
            <w:tcW w:w="5529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Верно суждение 2</w:t>
            </w:r>
          </w:p>
        </w:tc>
      </w:tr>
      <w:tr w:rsidR="00F54F70" w:rsidTr="00141864">
        <w:tc>
          <w:tcPr>
            <w:tcW w:w="4672" w:type="dxa"/>
            <w:tcBorders>
              <w:bottom w:val="single" w:sz="4" w:space="0" w:color="auto"/>
            </w:tcBorders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оба суждения верны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оба суждения не верны</w:t>
            </w:r>
          </w:p>
        </w:tc>
      </w:tr>
      <w:tr w:rsidR="00F54F70" w:rsidTr="00141864"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государстве № имеется </w:t>
      </w:r>
      <w:r w:rsidR="00141864">
        <w:rPr>
          <w:rFonts w:ascii="Times New Roman" w:hAnsi="Times New Roman" w:cs="Times New Roman"/>
          <w:sz w:val="24"/>
        </w:rPr>
        <w:t xml:space="preserve">однопалатный </w:t>
      </w:r>
      <w:r>
        <w:rPr>
          <w:rFonts w:ascii="Times New Roman" w:hAnsi="Times New Roman" w:cs="Times New Roman"/>
          <w:sz w:val="24"/>
        </w:rPr>
        <w:t xml:space="preserve"> парламент. Глав</w:t>
      </w:r>
      <w:r w:rsidR="00771A5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государства </w:t>
      </w:r>
      <w:r w:rsidR="00771A5A">
        <w:rPr>
          <w:rFonts w:ascii="Times New Roman" w:hAnsi="Times New Roman" w:cs="Times New Roman"/>
          <w:sz w:val="24"/>
        </w:rPr>
        <w:t xml:space="preserve">получает свою власть по наследству. </w:t>
      </w:r>
      <w:r>
        <w:rPr>
          <w:rFonts w:ascii="Times New Roman" w:hAnsi="Times New Roman" w:cs="Times New Roman"/>
          <w:sz w:val="24"/>
        </w:rPr>
        <w:t xml:space="preserve"> </w:t>
      </w:r>
      <w:r w:rsidR="00771A5A">
        <w:rPr>
          <w:rFonts w:ascii="Times New Roman" w:hAnsi="Times New Roman" w:cs="Times New Roman"/>
          <w:sz w:val="24"/>
        </w:rPr>
        <w:t xml:space="preserve">Однако он лишен каких-либо существенных полномочий и не является главой правительства. </w:t>
      </w:r>
      <w:r w:rsidR="00B84A70">
        <w:rPr>
          <w:rFonts w:ascii="Times New Roman" w:hAnsi="Times New Roman" w:cs="Times New Roman"/>
          <w:sz w:val="24"/>
        </w:rPr>
        <w:t>Определите,</w:t>
      </w:r>
      <w:r>
        <w:rPr>
          <w:rFonts w:ascii="Times New Roman" w:hAnsi="Times New Roman" w:cs="Times New Roman"/>
          <w:sz w:val="24"/>
        </w:rPr>
        <w:t xml:space="preserve"> какая форма правления в данном государстве и какой вид административно-территориального устройства. Выберите один вариант ответа из каждой колонки.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529"/>
      </w:tblGrid>
      <w:tr w:rsidR="00F54F70" w:rsidTr="00141864">
        <w:tc>
          <w:tcPr>
            <w:tcW w:w="4672" w:type="dxa"/>
          </w:tcPr>
          <w:p w:rsidR="00F54F70" w:rsidRPr="007C5F37" w:rsidRDefault="00F54F70" w:rsidP="00F54F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Конституционная монархия</w:t>
            </w:r>
          </w:p>
        </w:tc>
        <w:tc>
          <w:tcPr>
            <w:tcW w:w="5529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конфедерация</w:t>
            </w:r>
          </w:p>
        </w:tc>
      </w:tr>
      <w:tr w:rsidR="00F54F70" w:rsidTr="00141864">
        <w:tc>
          <w:tcPr>
            <w:tcW w:w="4672" w:type="dxa"/>
          </w:tcPr>
          <w:p w:rsidR="00F54F70" w:rsidRPr="007C5F37" w:rsidRDefault="00771A5A" w:rsidP="00F54F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Абсолютная монархия</w:t>
            </w:r>
          </w:p>
        </w:tc>
        <w:tc>
          <w:tcPr>
            <w:tcW w:w="5529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Федерация</w:t>
            </w:r>
          </w:p>
        </w:tc>
      </w:tr>
      <w:tr w:rsidR="00F54F70" w:rsidTr="00141864">
        <w:tc>
          <w:tcPr>
            <w:tcW w:w="4672" w:type="dxa"/>
          </w:tcPr>
          <w:p w:rsidR="00F54F70" w:rsidRPr="007C5F37" w:rsidRDefault="00F54F70" w:rsidP="00F54F70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Президентская республика</w:t>
            </w:r>
          </w:p>
        </w:tc>
        <w:tc>
          <w:tcPr>
            <w:tcW w:w="5529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унитарное государство</w:t>
            </w:r>
          </w:p>
        </w:tc>
      </w:tr>
    </w:tbl>
    <w:p w:rsidR="00F54F70" w:rsidRPr="007C5F37" w:rsidRDefault="00F54F70" w:rsidP="00F54F70">
      <w:pPr>
        <w:ind w:left="720"/>
        <w:rPr>
          <w:rFonts w:ascii="Times New Roman" w:hAnsi="Times New Roman" w:cs="Times New Roman"/>
          <w:sz w:val="24"/>
        </w:rPr>
      </w:pPr>
    </w:p>
    <w:p w:rsidR="00F54F70" w:rsidRPr="003A6F73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у</w:t>
      </w:r>
      <w:r w:rsidRPr="003A6F73">
        <w:rPr>
          <w:rFonts w:ascii="Times New Roman" w:hAnsi="Times New Roman" w:cs="Times New Roman"/>
          <w:sz w:val="24"/>
        </w:rPr>
        <w:t>словия рабочего времени, уровень заработной платы, права и обязанности работодателя и работника должны быть: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F54F70" w:rsidRPr="003A6F73" w:rsidTr="00141864">
        <w:tc>
          <w:tcPr>
            <w:tcW w:w="4962" w:type="dxa"/>
          </w:tcPr>
          <w:p w:rsidR="00F54F70" w:rsidRPr="003A6F73" w:rsidRDefault="00F54F70" w:rsidP="000F2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Оговорены устно в беседе с нанимателем</w:t>
            </w:r>
          </w:p>
        </w:tc>
        <w:tc>
          <w:tcPr>
            <w:tcW w:w="5244" w:type="dxa"/>
          </w:tcPr>
          <w:p w:rsidR="00F54F70" w:rsidRPr="003A6F73" w:rsidRDefault="00F54F70" w:rsidP="000F2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Б)Прописаны в трудовой книжке работника</w:t>
            </w:r>
          </w:p>
        </w:tc>
      </w:tr>
      <w:tr w:rsidR="00F54F70" w:rsidRPr="003A6F73" w:rsidTr="00141864">
        <w:tc>
          <w:tcPr>
            <w:tcW w:w="4962" w:type="dxa"/>
          </w:tcPr>
          <w:p w:rsidR="00F54F70" w:rsidRPr="003A6F73" w:rsidRDefault="00F54F70" w:rsidP="000F2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Обязательно фиксируются в трудовом договоре</w:t>
            </w:r>
          </w:p>
        </w:tc>
        <w:tc>
          <w:tcPr>
            <w:tcW w:w="5244" w:type="dxa"/>
          </w:tcPr>
          <w:p w:rsidR="00F54F70" w:rsidRPr="003A6F73" w:rsidRDefault="00F54F70" w:rsidP="000F2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достаточно их содержания в коллективном трудовом договоре</w:t>
            </w:r>
          </w:p>
        </w:tc>
      </w:tr>
    </w:tbl>
    <w:p w:rsidR="00F54F70" w:rsidRDefault="00F54F70" w:rsidP="00F54F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Выберите несколько суждений, характеризующих правовую подоплеку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54F70" w:rsidTr="00141864">
        <w:tc>
          <w:tcPr>
            <w:tcW w:w="10201" w:type="dxa"/>
          </w:tcPr>
          <w:p w:rsidR="00F54F70" w:rsidRDefault="00F54F70" w:rsidP="00771A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Образование в РФ является</w:t>
            </w:r>
            <w:r w:rsidR="00771A5A">
              <w:rPr>
                <w:rFonts w:ascii="Times New Roman" w:hAnsi="Times New Roman" w:cs="Times New Roman"/>
                <w:sz w:val="24"/>
              </w:rPr>
              <w:t xml:space="preserve"> обязательным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1A5A">
              <w:rPr>
                <w:rFonts w:ascii="Times New Roman" w:hAnsi="Times New Roman" w:cs="Times New Roman"/>
                <w:sz w:val="24"/>
              </w:rPr>
              <w:t>до  уровня среднего школьного образования</w:t>
            </w:r>
          </w:p>
        </w:tc>
      </w:tr>
      <w:tr w:rsidR="00F54F70" w:rsidTr="00141864">
        <w:tc>
          <w:tcPr>
            <w:tcW w:w="10201" w:type="dxa"/>
          </w:tcPr>
          <w:p w:rsidR="00F54F70" w:rsidRDefault="00F54F70" w:rsidP="00771A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Обязанность дать ребенку образование возлагается на </w:t>
            </w:r>
            <w:r w:rsidR="00771A5A">
              <w:rPr>
                <w:rFonts w:ascii="Times New Roman" w:hAnsi="Times New Roman" w:cs="Times New Roman"/>
                <w:sz w:val="24"/>
              </w:rPr>
              <w:t>родителей или лиц их заменяющих</w:t>
            </w:r>
          </w:p>
        </w:tc>
      </w:tr>
      <w:tr w:rsidR="00F54F70" w:rsidTr="00141864">
        <w:tc>
          <w:tcPr>
            <w:tcW w:w="10201" w:type="dxa"/>
          </w:tcPr>
          <w:p w:rsidR="00F54F70" w:rsidRDefault="00F54F70" w:rsidP="00771A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="00771A5A">
              <w:rPr>
                <w:rFonts w:ascii="Times New Roman" w:hAnsi="Times New Roman" w:cs="Times New Roman"/>
                <w:sz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образование в РФ является </w:t>
            </w:r>
            <w:r w:rsidR="00771A5A">
              <w:rPr>
                <w:rFonts w:ascii="Times New Roman" w:hAnsi="Times New Roman" w:cs="Times New Roman"/>
                <w:sz w:val="24"/>
              </w:rPr>
              <w:t xml:space="preserve">бесплатным </w:t>
            </w:r>
            <w:r>
              <w:rPr>
                <w:rFonts w:ascii="Times New Roman" w:hAnsi="Times New Roman" w:cs="Times New Roman"/>
                <w:sz w:val="24"/>
              </w:rPr>
              <w:t xml:space="preserve"> для всех</w:t>
            </w:r>
          </w:p>
        </w:tc>
      </w:tr>
      <w:tr w:rsidR="00F54F70" w:rsidTr="00141864">
        <w:tc>
          <w:tcPr>
            <w:tcW w:w="10201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Ступень школьного образования могут пройти только дети до 18 лет</w:t>
            </w:r>
          </w:p>
        </w:tc>
      </w:tr>
      <w:tr w:rsidR="00F54F70" w:rsidTr="00141864">
        <w:tc>
          <w:tcPr>
            <w:tcW w:w="10201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Родители имеют право выбора формы и содержания образования</w:t>
            </w:r>
          </w:p>
        </w:tc>
      </w:tr>
    </w:tbl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международных союзах и организациях, сотрудничество с другими странами по вопросам сохранения культурных ценностей и экологической безопасности, ведение международной торговли являются: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F54F70" w:rsidTr="00141864">
        <w:tc>
          <w:tcPr>
            <w:tcW w:w="5098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Внутренними функциями государства</w:t>
            </w:r>
          </w:p>
        </w:tc>
        <w:tc>
          <w:tcPr>
            <w:tcW w:w="5245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Б)Обязательными признаками государства</w:t>
            </w:r>
          </w:p>
        </w:tc>
      </w:tr>
      <w:tr w:rsidR="00F54F70" w:rsidTr="00141864">
        <w:tc>
          <w:tcPr>
            <w:tcW w:w="5098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Дополнительными признаками государства</w:t>
            </w:r>
          </w:p>
        </w:tc>
        <w:tc>
          <w:tcPr>
            <w:tcW w:w="5245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Внешними функциями государства</w:t>
            </w:r>
          </w:p>
        </w:tc>
      </w:tr>
    </w:tbl>
    <w:p w:rsidR="00F54F70" w:rsidRDefault="00F54F70" w:rsidP="00F54F7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F54F70" w:rsidRPr="00455F7D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55F7D">
        <w:rPr>
          <w:rFonts w:ascii="Times New Roman" w:hAnsi="Times New Roman" w:cs="Times New Roman"/>
          <w:sz w:val="24"/>
        </w:rPr>
        <w:t>Верны ли следующие суждения о Президенте Российской Федерации?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455F7D">
        <w:rPr>
          <w:rFonts w:ascii="Times New Roman" w:hAnsi="Times New Roman" w:cs="Times New Roman"/>
          <w:sz w:val="24"/>
        </w:rPr>
        <w:t xml:space="preserve">. Президент Российской Федерации </w:t>
      </w:r>
      <w:r w:rsidR="00663405">
        <w:rPr>
          <w:rFonts w:ascii="Times New Roman" w:hAnsi="Times New Roman" w:cs="Times New Roman"/>
          <w:sz w:val="24"/>
        </w:rPr>
        <w:t xml:space="preserve">является </w:t>
      </w:r>
      <w:r w:rsidR="00771A5A">
        <w:rPr>
          <w:rFonts w:ascii="Times New Roman" w:hAnsi="Times New Roman" w:cs="Times New Roman"/>
          <w:sz w:val="24"/>
        </w:rPr>
        <w:t>главнокомандующим российской армии</w:t>
      </w:r>
      <w:r w:rsidRPr="00455F7D">
        <w:rPr>
          <w:rFonts w:ascii="Times New Roman" w:hAnsi="Times New Roman" w:cs="Times New Roman"/>
          <w:sz w:val="24"/>
        </w:rPr>
        <w:t>.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455F7D">
        <w:rPr>
          <w:rFonts w:ascii="Times New Roman" w:hAnsi="Times New Roman" w:cs="Times New Roman"/>
          <w:sz w:val="24"/>
        </w:rPr>
        <w:t xml:space="preserve"> Президент</w:t>
      </w:r>
      <w:r w:rsidR="00771A5A">
        <w:rPr>
          <w:rFonts w:ascii="Times New Roman" w:hAnsi="Times New Roman" w:cs="Times New Roman"/>
          <w:sz w:val="24"/>
        </w:rPr>
        <w:t xml:space="preserve"> Российской Федерации обладает правом помилования</w:t>
      </w:r>
      <w:r w:rsidRPr="00455F7D"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F54F70" w:rsidTr="00141864">
        <w:tc>
          <w:tcPr>
            <w:tcW w:w="4672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Верно суждение 1</w:t>
            </w:r>
          </w:p>
        </w:tc>
        <w:tc>
          <w:tcPr>
            <w:tcW w:w="5671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Верно суждение 2</w:t>
            </w:r>
          </w:p>
        </w:tc>
      </w:tr>
      <w:tr w:rsidR="00F54F70" w:rsidTr="00141864">
        <w:tc>
          <w:tcPr>
            <w:tcW w:w="4672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В) оба суждения верны</w:t>
            </w:r>
          </w:p>
        </w:tc>
        <w:tc>
          <w:tcPr>
            <w:tcW w:w="5671" w:type="dxa"/>
          </w:tcPr>
          <w:p w:rsidR="00F54F70" w:rsidRDefault="00F54F70" w:rsidP="000F2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оба суждения не верны</w:t>
            </w:r>
          </w:p>
        </w:tc>
      </w:tr>
    </w:tbl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Pr="00455F7D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55F7D">
        <w:rPr>
          <w:rFonts w:ascii="Times New Roman" w:hAnsi="Times New Roman" w:cs="Times New Roman"/>
          <w:sz w:val="24"/>
        </w:rPr>
        <w:t>В приведенном списке указаны черты сходства гражданского и трудового права и отличия гражданского права от трудового. Выберите и запишите в первую колонку таблицы порядковые номера черт сходства, а во вторую колонку — порядковые номера черт отличия.</w:t>
      </w:r>
      <w:r>
        <w:rPr>
          <w:rFonts w:ascii="Times New Roman" w:hAnsi="Times New Roman" w:cs="Times New Roman"/>
          <w:sz w:val="24"/>
        </w:rPr>
        <w:t xml:space="preserve"> Ответ запишите в виде правильной очередности цифр.</w:t>
      </w:r>
    </w:p>
    <w:p w:rsidR="00F54F70" w:rsidRPr="00455F7D" w:rsidRDefault="00F54F70" w:rsidP="00F54F7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455F7D">
        <w:rPr>
          <w:rFonts w:ascii="Times New Roman" w:hAnsi="Times New Roman" w:cs="Times New Roman"/>
          <w:sz w:val="24"/>
        </w:rPr>
        <w:t>егулирует имущественные отношения граждан</w:t>
      </w:r>
    </w:p>
    <w:p w:rsidR="00F54F70" w:rsidRPr="00455F7D" w:rsidRDefault="00F54F70" w:rsidP="00F54F7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455F7D">
        <w:rPr>
          <w:rFonts w:ascii="Times New Roman" w:hAnsi="Times New Roman" w:cs="Times New Roman"/>
          <w:sz w:val="24"/>
        </w:rPr>
        <w:t>вляется отраслью права</w:t>
      </w:r>
    </w:p>
    <w:p w:rsidR="00F54F70" w:rsidRPr="00455F7D" w:rsidRDefault="00F54F70" w:rsidP="00F54F7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455F7D">
        <w:rPr>
          <w:rFonts w:ascii="Times New Roman" w:hAnsi="Times New Roman" w:cs="Times New Roman"/>
          <w:sz w:val="24"/>
        </w:rPr>
        <w:t>ыражает установленные государством нормы</w:t>
      </w:r>
    </w:p>
    <w:p w:rsidR="00F54F70" w:rsidRPr="00455F7D" w:rsidRDefault="00F54F70" w:rsidP="00F54F70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455F7D">
        <w:rPr>
          <w:rFonts w:ascii="Times New Roman" w:hAnsi="Times New Roman" w:cs="Times New Roman"/>
          <w:sz w:val="24"/>
        </w:rPr>
        <w:t>пределяет правила взаимодействия работника и работодателя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528"/>
      </w:tblGrid>
      <w:tr w:rsidR="00F54F70" w:rsidRPr="00455F7D" w:rsidTr="00141864">
        <w:tc>
          <w:tcPr>
            <w:tcW w:w="4673" w:type="dxa"/>
          </w:tcPr>
          <w:p w:rsidR="00F54F70" w:rsidRPr="00455F7D" w:rsidRDefault="00F54F70" w:rsidP="0014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5F7D">
              <w:rPr>
                <w:rFonts w:ascii="Times New Roman" w:hAnsi="Times New Roman" w:cs="Times New Roman"/>
                <w:sz w:val="24"/>
              </w:rPr>
              <w:t>Черты сходства</w:t>
            </w:r>
          </w:p>
        </w:tc>
        <w:tc>
          <w:tcPr>
            <w:tcW w:w="5528" w:type="dxa"/>
          </w:tcPr>
          <w:p w:rsidR="00F54F70" w:rsidRPr="00455F7D" w:rsidRDefault="00F54F70" w:rsidP="00141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55F7D">
              <w:rPr>
                <w:rFonts w:ascii="Times New Roman" w:hAnsi="Times New Roman" w:cs="Times New Roman"/>
                <w:sz w:val="24"/>
              </w:rPr>
              <w:t>Черты отличия</w:t>
            </w:r>
          </w:p>
        </w:tc>
      </w:tr>
      <w:tr w:rsidR="00F54F70" w:rsidRPr="00455F7D" w:rsidTr="00141864">
        <w:trPr>
          <w:trHeight w:val="167"/>
        </w:trPr>
        <w:tc>
          <w:tcPr>
            <w:tcW w:w="4673" w:type="dxa"/>
          </w:tcPr>
          <w:p w:rsidR="00F54F70" w:rsidRPr="00455F7D" w:rsidRDefault="00F54F70" w:rsidP="0014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54F70" w:rsidRPr="00455F7D" w:rsidRDefault="00F54F70" w:rsidP="0014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Pr="00455F7D" w:rsidRDefault="00F54F70" w:rsidP="00F54F70">
      <w:pPr>
        <w:pStyle w:val="a4"/>
        <w:numPr>
          <w:ilvl w:val="0"/>
          <w:numId w:val="1"/>
        </w:numPr>
        <w:ind w:left="1070"/>
        <w:jc w:val="both"/>
        <w:rPr>
          <w:rFonts w:ascii="Times New Roman" w:hAnsi="Times New Roman" w:cs="Times New Roman"/>
          <w:sz w:val="24"/>
        </w:rPr>
      </w:pPr>
      <w:r w:rsidRPr="00455F7D">
        <w:rPr>
          <w:rFonts w:ascii="Times New Roman" w:hAnsi="Times New Roman" w:cs="Times New Roman"/>
          <w:sz w:val="24"/>
        </w:rPr>
        <w:t xml:space="preserve">Гражданин </w:t>
      </w:r>
      <w:r w:rsidR="00130039">
        <w:rPr>
          <w:rFonts w:ascii="Times New Roman" w:hAnsi="Times New Roman" w:cs="Times New Roman"/>
          <w:sz w:val="24"/>
        </w:rPr>
        <w:t>решил взыскать со своего должника денежные средства</w:t>
      </w:r>
      <w:r w:rsidRPr="00455F7D">
        <w:rPr>
          <w:rFonts w:ascii="Times New Roman" w:hAnsi="Times New Roman" w:cs="Times New Roman"/>
          <w:sz w:val="24"/>
        </w:rPr>
        <w:t>. Куда ему следует обратиться?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F54F70" w:rsidTr="00141864">
        <w:tc>
          <w:tcPr>
            <w:tcW w:w="4672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4F1">
              <w:rPr>
                <w:rFonts w:ascii="Times New Roman" w:hAnsi="Times New Roman" w:cs="Times New Roman"/>
                <w:sz w:val="24"/>
                <w:szCs w:val="24"/>
              </w:rPr>
              <w:t>) в органы внутренних дел</w:t>
            </w:r>
          </w:p>
        </w:tc>
        <w:tc>
          <w:tcPr>
            <w:tcW w:w="5813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04F1">
              <w:rPr>
                <w:rFonts w:ascii="Times New Roman" w:hAnsi="Times New Roman" w:cs="Times New Roman"/>
                <w:sz w:val="24"/>
                <w:szCs w:val="24"/>
              </w:rPr>
              <w:t>) к адвокату</w:t>
            </w:r>
          </w:p>
        </w:tc>
      </w:tr>
      <w:tr w:rsidR="00F54F70" w:rsidTr="00141864">
        <w:tc>
          <w:tcPr>
            <w:tcW w:w="4672" w:type="dxa"/>
          </w:tcPr>
          <w:p w:rsidR="00F54F70" w:rsidRPr="001E04F1" w:rsidRDefault="00F54F70" w:rsidP="000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4F1">
              <w:rPr>
                <w:rFonts w:ascii="Times New Roman" w:hAnsi="Times New Roman" w:cs="Times New Roman"/>
                <w:sz w:val="24"/>
                <w:szCs w:val="24"/>
              </w:rPr>
              <w:t>) к мировому судье</w:t>
            </w:r>
          </w:p>
        </w:tc>
        <w:tc>
          <w:tcPr>
            <w:tcW w:w="5813" w:type="dxa"/>
          </w:tcPr>
          <w:p w:rsidR="00F54F70" w:rsidRPr="001E04F1" w:rsidRDefault="00F54F70" w:rsidP="000F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04F1">
              <w:rPr>
                <w:rFonts w:ascii="Times New Roman" w:hAnsi="Times New Roman" w:cs="Times New Roman"/>
                <w:sz w:val="24"/>
                <w:szCs w:val="24"/>
              </w:rPr>
              <w:t>) к нотариусу</w:t>
            </w:r>
          </w:p>
        </w:tc>
      </w:tr>
    </w:tbl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4"/>
        </w:rPr>
      </w:pPr>
      <w:r w:rsidRPr="00455F7D">
        <w:rPr>
          <w:rFonts w:ascii="Times New Roman" w:hAnsi="Times New Roman" w:cs="Times New Roman"/>
          <w:sz w:val="24"/>
        </w:rPr>
        <w:t>Что относится к полномочиям Правительства Российской Федерации?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F54F70" w:rsidTr="00141864">
        <w:tc>
          <w:tcPr>
            <w:tcW w:w="4672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455F7D">
              <w:rPr>
                <w:rFonts w:ascii="Times New Roman" w:hAnsi="Times New Roman" w:cs="Times New Roman"/>
                <w:sz w:val="24"/>
              </w:rPr>
              <w:t>разработка и принятие законов</w:t>
            </w:r>
          </w:p>
        </w:tc>
        <w:tc>
          <w:tcPr>
            <w:tcW w:w="5813" w:type="dxa"/>
          </w:tcPr>
          <w:p w:rsidR="00F54F70" w:rsidRDefault="00F54F70" w:rsidP="000F262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Pr="00455F7D">
              <w:rPr>
                <w:rFonts w:ascii="Times New Roman" w:hAnsi="Times New Roman" w:cs="Times New Roman"/>
                <w:sz w:val="24"/>
              </w:rPr>
              <w:t>управление федеральной собственностью</w:t>
            </w:r>
          </w:p>
        </w:tc>
      </w:tr>
      <w:tr w:rsidR="00F54F70" w:rsidTr="00141864">
        <w:tc>
          <w:tcPr>
            <w:tcW w:w="4672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455F7D">
              <w:rPr>
                <w:rFonts w:ascii="Times New Roman" w:hAnsi="Times New Roman" w:cs="Times New Roman"/>
                <w:sz w:val="24"/>
              </w:rPr>
              <w:t>решение вопросов войны и мира</w:t>
            </w:r>
          </w:p>
        </w:tc>
        <w:tc>
          <w:tcPr>
            <w:tcW w:w="5813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Г) </w:t>
            </w:r>
            <w:r w:rsidRPr="00455F7D">
              <w:rPr>
                <w:rFonts w:ascii="Times New Roman" w:hAnsi="Times New Roman" w:cs="Times New Roman"/>
                <w:sz w:val="24"/>
              </w:rPr>
              <w:t>введение чрезвычайного положения</w:t>
            </w:r>
          </w:p>
        </w:tc>
      </w:tr>
    </w:tbl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Default="00F54F70" w:rsidP="00F54F70">
      <w:pPr>
        <w:pStyle w:val="a4"/>
        <w:numPr>
          <w:ilvl w:val="0"/>
          <w:numId w:val="1"/>
        </w:numPr>
        <w:spacing w:after="0" w:line="240" w:lineRule="auto"/>
        <w:ind w:left="1070"/>
        <w:jc w:val="both"/>
        <w:rPr>
          <w:rFonts w:ascii="Times New Roman" w:hAnsi="Times New Roman" w:cs="Times New Roman"/>
          <w:sz w:val="24"/>
        </w:rPr>
      </w:pPr>
      <w:r w:rsidRPr="00152FF1"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sz w:val="24"/>
        </w:rPr>
        <w:t>является</w:t>
      </w:r>
      <w:r w:rsidRPr="00152FF1">
        <w:rPr>
          <w:rFonts w:ascii="Times New Roman" w:hAnsi="Times New Roman" w:cs="Times New Roman"/>
          <w:sz w:val="24"/>
        </w:rPr>
        <w:t xml:space="preserve"> отличительным признак</w:t>
      </w:r>
      <w:r>
        <w:rPr>
          <w:rFonts w:ascii="Times New Roman" w:hAnsi="Times New Roman" w:cs="Times New Roman"/>
          <w:sz w:val="24"/>
        </w:rPr>
        <w:t>о</w:t>
      </w:r>
      <w:r w:rsidRPr="00152FF1">
        <w:rPr>
          <w:rFonts w:ascii="Times New Roman" w:hAnsi="Times New Roman" w:cs="Times New Roman"/>
          <w:sz w:val="24"/>
        </w:rPr>
        <w:t xml:space="preserve">м </w:t>
      </w:r>
      <w:r w:rsidR="00130039">
        <w:rPr>
          <w:rFonts w:ascii="Times New Roman" w:hAnsi="Times New Roman" w:cs="Times New Roman"/>
          <w:sz w:val="24"/>
        </w:rPr>
        <w:t>гражданского общества</w:t>
      </w:r>
      <w:r w:rsidRPr="00152FF1">
        <w:rPr>
          <w:rFonts w:ascii="Times New Roman" w:hAnsi="Times New Roman" w:cs="Times New Roman"/>
          <w:sz w:val="24"/>
        </w:rPr>
        <w:t>?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F54F70" w:rsidTr="00130039">
        <w:tc>
          <w:tcPr>
            <w:tcW w:w="4957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Наличие суверенитета</w:t>
            </w:r>
          </w:p>
        </w:tc>
        <w:tc>
          <w:tcPr>
            <w:tcW w:w="5528" w:type="dxa"/>
          </w:tcPr>
          <w:p w:rsidR="00F54F70" w:rsidRDefault="00F54F70" w:rsidP="001300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</w:t>
            </w:r>
            <w:r w:rsidR="00130039">
              <w:rPr>
                <w:rFonts w:ascii="Times New Roman" w:hAnsi="Times New Roman" w:cs="Times New Roman"/>
                <w:sz w:val="24"/>
              </w:rPr>
              <w:t>активная позиция граждан по управлению государством</w:t>
            </w:r>
          </w:p>
        </w:tc>
      </w:tr>
      <w:tr w:rsidR="00F54F70" w:rsidTr="00130039">
        <w:tc>
          <w:tcPr>
            <w:tcW w:w="4957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деятельность правоохранительных органов</w:t>
            </w:r>
          </w:p>
        </w:tc>
        <w:tc>
          <w:tcPr>
            <w:tcW w:w="5528" w:type="dxa"/>
          </w:tcPr>
          <w:p w:rsidR="00F54F70" w:rsidRDefault="00F54F70" w:rsidP="000F262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верховенство закона</w:t>
            </w:r>
          </w:p>
        </w:tc>
      </w:tr>
    </w:tbl>
    <w:p w:rsidR="00F54F70" w:rsidRPr="00152FF1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Pr="00916B51" w:rsidRDefault="00F54F70" w:rsidP="00F54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916B51">
        <w:rPr>
          <w:rFonts w:ascii="Times New Roman" w:hAnsi="Times New Roman" w:cs="Times New Roman"/>
          <w:sz w:val="24"/>
        </w:rPr>
        <w:t>. Внимательно прочитайте текст и выполните задания к нему.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4F70" w:rsidRPr="001669E6" w:rsidRDefault="00F54F70" w:rsidP="00F54F7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1669E6">
        <w:rPr>
          <w:rFonts w:ascii="Times New Roman" w:hAnsi="Times New Roman" w:cs="Times New Roman"/>
          <w:sz w:val="24"/>
        </w:rPr>
        <w:t>Большинство правовых норм исполняется и соблюдается добровольно. Однако далеко не все из них претворяются в жизнь людьми в силу их внутреннего убеждения. Поэтому за каждой нормой потенциально стоит возможность государственного принуждения к исполнению, а также применения мер ответственности за ее нарушение.  Иной раз правовые предписания реализуются лишь потому, что за ними стоит государство, которое может в любой момент применить санкции за нарушение правовых норм.</w:t>
      </w:r>
    </w:p>
    <w:p w:rsidR="00F54F70" w:rsidRDefault="00F54F70" w:rsidP="00F54F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Государство в прямом смысле охраняет право. Государственная охрана может быть разноплановой и выражаться не только в виде наложения мер юридической ответственности или санкций, но и в виде осуществления различных организационных, организационно-технических, воспитательных и других мер государственных органов. Этим мерам отводится большая роль, ибо они позволяют стабилизировать правовой порядок в обществе, не приводя в действие дорогостоящий государственный репрессивный аппарат.</w:t>
      </w:r>
    </w:p>
    <w:p w:rsidR="00F54F70" w:rsidRDefault="00F54F70" w:rsidP="00F54F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Обеспеченность норм права государственным принуждением - вот главный признак, позволяющий отличить право от других социальных норм.</w:t>
      </w:r>
    </w:p>
    <w:p w:rsidR="00F54F70" w:rsidRDefault="00F54F70" w:rsidP="00F54F7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Нормы права обязательно выражены в официальной форме: закреплены в нормативных актах либо в других юридических документах (судебных решениях, договорах и др.) Значительная их часть облекается в законодательную форму. Иная часть права существует в других формах. Вот почему право никогда не может совпадать с законодательством. Оно шире законодательства по объему и соотносится с ним как целое и часть. Другие социальные нормы (обычаи, традиции, нормы морали и др.) возникают и существуют чаще в форме стабильных убеждений людей или в форме общественного мнения. </w:t>
      </w:r>
      <w:r w:rsidR="00663405">
        <w:rPr>
          <w:rStyle w:val="a7"/>
          <w:rFonts w:ascii="Times New Roman" w:hAnsi="Times New Roman" w:cs="Times New Roman"/>
          <w:sz w:val="24"/>
        </w:rPr>
        <w:footnoteReference w:id="1"/>
      </w:r>
    </w:p>
    <w:p w:rsidR="00F54F70" w:rsidRDefault="00F54F70" w:rsidP="00F54F70">
      <w:pPr>
        <w:pStyle w:val="a4"/>
        <w:spacing w:after="0" w:line="240" w:lineRule="auto"/>
        <w:ind w:left="107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(Т.В. </w:t>
      </w:r>
      <w:proofErr w:type="spellStart"/>
      <w:r>
        <w:rPr>
          <w:rFonts w:ascii="Times New Roman" w:hAnsi="Times New Roman" w:cs="Times New Roman"/>
          <w:sz w:val="24"/>
        </w:rPr>
        <w:t>Кашанина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Озаглавьте текст.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Б) Составьте план текста.</w:t>
      </w:r>
    </w:p>
    <w:p w:rsidR="00F54F70" w:rsidRDefault="00F54F70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Что автор говорит о соотношении законодательства и права?  Приведите пример этого положения в основе текста и пример, подтверждающий его. </w:t>
      </w:r>
    </w:p>
    <w:p w:rsidR="00663405" w:rsidRDefault="00663405" w:rsidP="00F54F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54072" w:rsidRDefault="00D54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63405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Вариант 2</w:t>
      </w:r>
    </w:p>
    <w:p w:rsidR="00663405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63405" w:rsidRPr="00663405" w:rsidRDefault="00663405" w:rsidP="0066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63405">
        <w:rPr>
          <w:rFonts w:ascii="Times New Roman" w:hAnsi="Times New Roman" w:cs="Times New Roman"/>
          <w:i/>
          <w:sz w:val="24"/>
        </w:rPr>
        <w:t xml:space="preserve">Часть </w:t>
      </w:r>
      <w:r w:rsidRPr="00663405">
        <w:rPr>
          <w:rFonts w:ascii="Times New Roman" w:hAnsi="Times New Roman" w:cs="Times New Roman"/>
          <w:i/>
          <w:sz w:val="24"/>
          <w:lang w:val="en-US"/>
        </w:rPr>
        <w:t>I</w:t>
      </w:r>
      <w:r w:rsidRPr="00663405">
        <w:rPr>
          <w:rFonts w:ascii="Times New Roman" w:hAnsi="Times New Roman" w:cs="Times New Roman"/>
          <w:i/>
          <w:sz w:val="24"/>
        </w:rPr>
        <w:t xml:space="preserve">. Внимательно прочтите условия выполнения тестового задания, прежде чем приступить к его решению. Необходимо выбрать один или несколько ответов, если иное не прописано в условиях. Задания можно выполнять в любом порядке, указывая его номер. </w:t>
      </w:r>
    </w:p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6634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 отличии от политической партии, общественная организация не имеет этого признака: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Наличие электората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Стремление прийти к власти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Представление интересов отдельного класса, слоя общества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Наличие устава</w:t>
            </w:r>
          </w:p>
        </w:tc>
      </w:tr>
    </w:tbl>
    <w:p w:rsidR="00663405" w:rsidRPr="00663405" w:rsidRDefault="00663405" w:rsidP="00663405"/>
    <w:p w:rsidR="00663405" w:rsidRPr="00663405" w:rsidRDefault="00663405" w:rsidP="0066340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Признаки какого политического режима представлены ниже: многопартийная система, наличие гражданского общества, соблюдение гражданских и политических свобод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Тоталитарного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Б)Авторитарного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Демократического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Недемократического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66340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Верны ли следующие утверждения о гражданстве Российской Федерации:</w:t>
      </w:r>
    </w:p>
    <w:p w:rsidR="00663405" w:rsidRPr="00082578" w:rsidRDefault="00663405" w:rsidP="0008257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Гражданство РФ можно получить, если один из родителей гражданин РФ;</w:t>
      </w:r>
    </w:p>
    <w:p w:rsidR="00663405" w:rsidRPr="00082578" w:rsidRDefault="00663405" w:rsidP="0008257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Гражданина РФ можно лишить гражданства за измену Родине.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Верно суждение 1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Верно суждение 2</w:t>
            </w:r>
          </w:p>
        </w:tc>
      </w:tr>
      <w:tr w:rsidR="00663405" w:rsidRPr="00663405" w:rsidTr="00823972">
        <w:tc>
          <w:tcPr>
            <w:tcW w:w="4672" w:type="dxa"/>
            <w:tcBorders>
              <w:bottom w:val="single" w:sz="4" w:space="0" w:color="auto"/>
            </w:tcBorders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оба суждения верны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оба суждения не верны</w:t>
            </w:r>
          </w:p>
        </w:tc>
      </w:tr>
      <w:tr w:rsidR="00663405" w:rsidRPr="00663405" w:rsidTr="00823972"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3405" w:rsidRPr="00663405" w:rsidRDefault="00663405" w:rsidP="00082578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 государстве № имеется двухпалатный парламент. Главу государства назначают решением парламента. Главу правительства избирают всенародным голосованием на основе партийного списка. Определите, какая форма правления в данном государстве и какой вид административно-территориального устройства. Выберите один вариант ответа из каждой колонки.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663405" w:rsidRPr="00663405" w:rsidTr="00823972">
        <w:tc>
          <w:tcPr>
            <w:tcW w:w="4672" w:type="dxa"/>
          </w:tcPr>
          <w:p w:rsidR="00663405" w:rsidRPr="00082578" w:rsidRDefault="00663405" w:rsidP="000825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82578">
              <w:rPr>
                <w:rFonts w:ascii="Times New Roman" w:hAnsi="Times New Roman" w:cs="Times New Roman"/>
                <w:sz w:val="24"/>
              </w:rPr>
              <w:t>Конституционная монархия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конфедерация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082578" w:rsidRDefault="00663405" w:rsidP="0008257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82578">
              <w:rPr>
                <w:rFonts w:ascii="Times New Roman" w:hAnsi="Times New Roman" w:cs="Times New Roman"/>
                <w:sz w:val="24"/>
              </w:rPr>
              <w:t>Парламентская республика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Федерация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082578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Президентская республика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унитарное государство</w:t>
            </w:r>
          </w:p>
        </w:tc>
      </w:tr>
    </w:tbl>
    <w:p w:rsidR="00663405" w:rsidRPr="00663405" w:rsidRDefault="00663405" w:rsidP="006634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При приеме на работу работник не должен в обязательном порядке предъявлять этот документ: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663405" w:rsidRPr="00663405" w:rsidTr="00823972">
        <w:tc>
          <w:tcPr>
            <w:tcW w:w="4678" w:type="dxa"/>
          </w:tcPr>
          <w:p w:rsidR="00663405" w:rsidRPr="00663405" w:rsidRDefault="00663405" w:rsidP="0066340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Медицинская книжка</w:t>
            </w:r>
          </w:p>
        </w:tc>
        <w:tc>
          <w:tcPr>
            <w:tcW w:w="5954" w:type="dxa"/>
          </w:tcPr>
          <w:p w:rsidR="00663405" w:rsidRPr="00663405" w:rsidRDefault="00663405" w:rsidP="0066340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Трудовая книжка</w:t>
            </w:r>
          </w:p>
        </w:tc>
      </w:tr>
      <w:tr w:rsidR="00663405" w:rsidRPr="00663405" w:rsidTr="00823972">
        <w:tc>
          <w:tcPr>
            <w:tcW w:w="4678" w:type="dxa"/>
          </w:tcPr>
          <w:p w:rsidR="00663405" w:rsidRPr="00663405" w:rsidRDefault="00663405" w:rsidP="0066340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Индивидуальный трудовой договор</w:t>
            </w:r>
          </w:p>
        </w:tc>
        <w:tc>
          <w:tcPr>
            <w:tcW w:w="5954" w:type="dxa"/>
          </w:tcPr>
          <w:p w:rsidR="00663405" w:rsidRPr="00663405" w:rsidRDefault="00663405" w:rsidP="00663405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паспорт гражданина РФ</w:t>
            </w:r>
          </w:p>
        </w:tc>
      </w:tr>
    </w:tbl>
    <w:p w:rsidR="00663405" w:rsidRPr="00663405" w:rsidRDefault="00663405" w:rsidP="0066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Выберите несколько суждений, характеризующих правовую подоплеку образования</w:t>
      </w:r>
    </w:p>
    <w:p w:rsidR="00663405" w:rsidRPr="00663405" w:rsidRDefault="00663405" w:rsidP="00663405">
      <w:pPr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63405" w:rsidRPr="00663405" w:rsidTr="00823972">
        <w:tc>
          <w:tcPr>
            <w:tcW w:w="1062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Образование в РФ является бесплатным и всеобщим на всех ступенях</w:t>
            </w:r>
          </w:p>
        </w:tc>
      </w:tr>
      <w:tr w:rsidR="00663405" w:rsidRPr="00663405" w:rsidTr="00823972">
        <w:tc>
          <w:tcPr>
            <w:tcW w:w="1062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Обязанность дать ребенку образование возлагается на государство</w:t>
            </w:r>
          </w:p>
        </w:tc>
      </w:tr>
      <w:tr w:rsidR="00663405" w:rsidRPr="00663405" w:rsidTr="00823972">
        <w:tc>
          <w:tcPr>
            <w:tcW w:w="1062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Основное общее образование в РФ является обязательным для всех</w:t>
            </w:r>
          </w:p>
        </w:tc>
      </w:tr>
      <w:tr w:rsidR="00663405" w:rsidRPr="00663405" w:rsidTr="00823972">
        <w:tc>
          <w:tcPr>
            <w:tcW w:w="1062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Ступень школьного образования могут пройти только дети до 18 лет</w:t>
            </w:r>
          </w:p>
        </w:tc>
      </w:tr>
      <w:tr w:rsidR="00663405" w:rsidRPr="00663405" w:rsidTr="00823972">
        <w:tc>
          <w:tcPr>
            <w:tcW w:w="1062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Д) Родители имеют право выбора формы и содержания образования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Забота об обеспечении общественного порядка и соблюдения закона, создание системы социального обеспечения, контроль за развитием образования и </w:t>
      </w:r>
      <w:proofErr w:type="spellStart"/>
      <w:r w:rsidRPr="00663405">
        <w:rPr>
          <w:rFonts w:ascii="Times New Roman" w:hAnsi="Times New Roman" w:cs="Times New Roman"/>
          <w:sz w:val="24"/>
        </w:rPr>
        <w:t>здравооранения</w:t>
      </w:r>
      <w:proofErr w:type="spellEnd"/>
      <w:r w:rsidRPr="00663405">
        <w:rPr>
          <w:rFonts w:ascii="Times New Roman" w:hAnsi="Times New Roman" w:cs="Times New Roman"/>
          <w:sz w:val="24"/>
        </w:rPr>
        <w:t xml:space="preserve"> являются:</w:t>
      </w: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663405" w:rsidRPr="00663405" w:rsidTr="00823972">
        <w:tc>
          <w:tcPr>
            <w:tcW w:w="5240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Внутренними функциями государства</w:t>
            </w:r>
          </w:p>
        </w:tc>
        <w:tc>
          <w:tcPr>
            <w:tcW w:w="538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Б)Обязательными признаками государства</w:t>
            </w:r>
          </w:p>
        </w:tc>
      </w:tr>
      <w:tr w:rsidR="00663405" w:rsidRPr="00663405" w:rsidTr="00823972">
        <w:tc>
          <w:tcPr>
            <w:tcW w:w="5240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Дополнительными признаками государства</w:t>
            </w:r>
          </w:p>
        </w:tc>
        <w:tc>
          <w:tcPr>
            <w:tcW w:w="5387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Внешними функциями государства</w:t>
            </w:r>
          </w:p>
        </w:tc>
      </w:tr>
    </w:tbl>
    <w:p w:rsidR="00663405" w:rsidRPr="00663405" w:rsidRDefault="00663405" w:rsidP="00663405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Верны ли следующие суждения о Президенте Российской Федерации?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1. Президент Российской Федерации является главой государства.</w:t>
      </w:r>
    </w:p>
    <w:p w:rsidR="00663405" w:rsidRPr="00663405" w:rsidRDefault="00663405" w:rsidP="0066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2.  Президент Российской Федерации избирается всенародным голосованием.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Верно суждение 1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Верно суждение 2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оба суждения верны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оба суждения не верны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 приведенном списке указаны черты сходства гражданского и административного  и отличия гражданского права от административного. Выберите и запишите в первую колонку таблицы порядковые номера черт сходства, а во вторую колонку — порядковые номера черт отличия. Ответ запишите в виде правильной очередности цифр.</w:t>
      </w:r>
    </w:p>
    <w:p w:rsidR="00663405" w:rsidRPr="00663405" w:rsidRDefault="00663405" w:rsidP="0066340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Регулирует имущественные отношения граждан</w:t>
      </w:r>
    </w:p>
    <w:p w:rsidR="00663405" w:rsidRPr="00663405" w:rsidRDefault="00663405" w:rsidP="0066340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Является публичной отраслью права</w:t>
      </w:r>
    </w:p>
    <w:p w:rsidR="00663405" w:rsidRPr="00663405" w:rsidRDefault="00663405" w:rsidP="0066340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Выражает установленные государством нормы</w:t>
      </w:r>
    </w:p>
    <w:p w:rsidR="00663405" w:rsidRPr="00663405" w:rsidRDefault="00663405" w:rsidP="0066340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Применяется к физическим и юридическим лицам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954"/>
      </w:tblGrid>
      <w:tr w:rsidR="00663405" w:rsidRPr="00663405" w:rsidTr="00823972">
        <w:tc>
          <w:tcPr>
            <w:tcW w:w="4673" w:type="dxa"/>
          </w:tcPr>
          <w:p w:rsidR="00663405" w:rsidRPr="00663405" w:rsidRDefault="00663405" w:rsidP="0066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Черты сходства</w:t>
            </w:r>
          </w:p>
        </w:tc>
        <w:tc>
          <w:tcPr>
            <w:tcW w:w="5954" w:type="dxa"/>
          </w:tcPr>
          <w:p w:rsidR="00663405" w:rsidRPr="00663405" w:rsidRDefault="00663405" w:rsidP="0066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Черты отличия</w:t>
            </w:r>
          </w:p>
        </w:tc>
      </w:tr>
      <w:tr w:rsidR="00663405" w:rsidRPr="00663405" w:rsidTr="00823972">
        <w:tc>
          <w:tcPr>
            <w:tcW w:w="4673" w:type="dxa"/>
          </w:tcPr>
          <w:p w:rsidR="00663405" w:rsidRPr="00663405" w:rsidRDefault="00663405" w:rsidP="00663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</w:tcPr>
          <w:p w:rsidR="00663405" w:rsidRPr="00663405" w:rsidRDefault="00663405" w:rsidP="00663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ind w:left="1070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Гражданин решил завещать внуку свою квартиру. Куда ему следует обратиться?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  <w:szCs w:val="24"/>
              </w:rPr>
              <w:t>А) в органы внутренних дел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  <w:szCs w:val="24"/>
              </w:rPr>
              <w:t>Б) к адвокату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5">
              <w:rPr>
                <w:rFonts w:ascii="Times New Roman" w:hAnsi="Times New Roman" w:cs="Times New Roman"/>
                <w:sz w:val="24"/>
                <w:szCs w:val="24"/>
              </w:rPr>
              <w:t>В) к мировому судье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3405">
              <w:rPr>
                <w:rFonts w:ascii="Times New Roman" w:hAnsi="Times New Roman" w:cs="Times New Roman"/>
                <w:sz w:val="24"/>
                <w:szCs w:val="24"/>
              </w:rPr>
              <w:t>Г) к нотариусу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Что относится к полномочиям Государственной Думы Российской Федерации?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672"/>
        <w:gridCol w:w="5955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разработка и принятие законов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tabs>
                <w:tab w:val="left" w:pos="939"/>
              </w:tabs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управление федеральной собственностью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решение вопросов войны и мира</w:t>
            </w:r>
          </w:p>
        </w:tc>
        <w:tc>
          <w:tcPr>
            <w:tcW w:w="5955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введение чрезвычайного положения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Что является отличительным признаком правового государства?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А) Наличие суверенитета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Б) налогообложение граждан</w:t>
            </w:r>
          </w:p>
        </w:tc>
      </w:tr>
      <w:tr w:rsidR="00663405" w:rsidRPr="00663405" w:rsidTr="00823972">
        <w:tc>
          <w:tcPr>
            <w:tcW w:w="4672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В) деятельность правоохранительных органов</w:t>
            </w:r>
          </w:p>
        </w:tc>
        <w:tc>
          <w:tcPr>
            <w:tcW w:w="5813" w:type="dxa"/>
          </w:tcPr>
          <w:p w:rsidR="00663405" w:rsidRPr="00663405" w:rsidRDefault="00663405" w:rsidP="00663405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63405">
              <w:rPr>
                <w:rFonts w:ascii="Times New Roman" w:hAnsi="Times New Roman" w:cs="Times New Roman"/>
                <w:sz w:val="24"/>
              </w:rPr>
              <w:t>Г) верховенство закона</w:t>
            </w:r>
          </w:p>
        </w:tc>
      </w:tr>
    </w:tbl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663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Часть </w:t>
      </w:r>
      <w:r w:rsidRPr="00663405">
        <w:rPr>
          <w:rFonts w:ascii="Times New Roman" w:hAnsi="Times New Roman" w:cs="Times New Roman"/>
          <w:sz w:val="24"/>
          <w:lang w:val="en-US"/>
        </w:rPr>
        <w:t>II</w:t>
      </w:r>
      <w:r w:rsidRPr="00663405">
        <w:rPr>
          <w:rFonts w:ascii="Times New Roman" w:hAnsi="Times New Roman" w:cs="Times New Roman"/>
          <w:sz w:val="24"/>
        </w:rPr>
        <w:t>. Внимательно прочитайте текст и выполните задания к нему.</w:t>
      </w:r>
    </w:p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3405" w:rsidRPr="00663405" w:rsidRDefault="00663405" w:rsidP="00082578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Большинство правовых норм исполняется и соблюдается добровольно. Однако далеко не все из них претворяются в жизнь людьми в силу их внутреннего убеждения. Поэтому за каждой нормой потенциально стоит возможность государственного принуждения к исполнению, а также применения мер ответственности за ее нарушение.  Иной раз правовые предписания реализуются лишь потому, что за ними стоит государство, которое может в любой момент применить санкции за нарушение правовых норм.</w:t>
      </w:r>
    </w:p>
    <w:p w:rsidR="00663405" w:rsidRPr="00663405" w:rsidRDefault="00663405" w:rsidP="0066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Государство в прямом смысле охраняет право. Государственная охрана может быть разноплановой и выражаться не только в виде наложения мер юридической ответственности или санкций, но и в виде осуществления различных организационных, организационно-технических, воспитательных и других мер государственных органов. Этим мерам отводится большая роль, ибо они позволяют стабилизировать правовой порядок в обществе, не приводя в действие дорогостоящий государственный репрессивный аппарат.</w:t>
      </w:r>
    </w:p>
    <w:p w:rsidR="00663405" w:rsidRPr="00663405" w:rsidRDefault="00663405" w:rsidP="0066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Обеспеченность норм права государственным принуждением - вот главный признак, позволяющий отличить право от других социальных норм.</w:t>
      </w:r>
    </w:p>
    <w:p w:rsidR="00663405" w:rsidRPr="00663405" w:rsidRDefault="00663405" w:rsidP="006634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Нормы права обязательно выражены в официальной форме: закреплены в нормативных актах либо в других юридических документах (судебных решениях, договорах и др.) Значительная их часть облекается в законодательную форму. Иная часть права существует в других формах. Вот почему право никогда не может совпадать с законодательством. Оно шире законодательства по объему и соотносится с ним как целое и часть. Другие социальные нормы (обычаи, традиции, нормы морали и др.) возникают и существуют чаще в форме стабильных убеждений людей ил</w:t>
      </w:r>
      <w:r w:rsidR="00082578">
        <w:rPr>
          <w:rFonts w:ascii="Times New Roman" w:hAnsi="Times New Roman" w:cs="Times New Roman"/>
          <w:sz w:val="24"/>
        </w:rPr>
        <w:t>и в форме общественного мнения.</w:t>
      </w:r>
    </w:p>
    <w:p w:rsidR="00663405" w:rsidRPr="00663405" w:rsidRDefault="00663405" w:rsidP="00663405">
      <w:pPr>
        <w:spacing w:after="0" w:line="240" w:lineRule="auto"/>
        <w:ind w:left="1070"/>
        <w:contextualSpacing/>
        <w:jc w:val="right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(Т.В. </w:t>
      </w:r>
      <w:proofErr w:type="spellStart"/>
      <w:r w:rsidRPr="00663405">
        <w:rPr>
          <w:rFonts w:ascii="Times New Roman" w:hAnsi="Times New Roman" w:cs="Times New Roman"/>
          <w:sz w:val="24"/>
        </w:rPr>
        <w:t>Кашанина</w:t>
      </w:r>
      <w:proofErr w:type="spellEnd"/>
      <w:r w:rsidRPr="00663405">
        <w:rPr>
          <w:rFonts w:ascii="Times New Roman" w:hAnsi="Times New Roman" w:cs="Times New Roman"/>
          <w:sz w:val="24"/>
        </w:rPr>
        <w:t>)</w:t>
      </w:r>
    </w:p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А) Озаглавьте текст.</w:t>
      </w:r>
    </w:p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>Б) Составьте план текста.</w:t>
      </w:r>
    </w:p>
    <w:p w:rsidR="00663405" w:rsidRPr="00663405" w:rsidRDefault="00663405" w:rsidP="006634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3405">
        <w:rPr>
          <w:rFonts w:ascii="Times New Roman" w:hAnsi="Times New Roman" w:cs="Times New Roman"/>
          <w:sz w:val="24"/>
        </w:rPr>
        <w:t xml:space="preserve">В) Что автор говорит о соотношении законодательства и права?  Приведите пример этого положения в основе текста и пример, подтверждающий его. </w:t>
      </w:r>
    </w:p>
    <w:p w:rsidR="00663405" w:rsidRDefault="00663405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82578" w:rsidRDefault="00082578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4072" w:rsidRDefault="00D5407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82578" w:rsidRDefault="00082578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 Ключи к тесту и критерии оценивания.</w:t>
      </w:r>
    </w:p>
    <w:p w:rsidR="00082578" w:rsidRDefault="00082578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3"/>
        <w:gridCol w:w="1544"/>
        <w:gridCol w:w="3511"/>
        <w:gridCol w:w="3686"/>
        <w:gridCol w:w="992"/>
      </w:tblGrid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№/№</w:t>
            </w: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511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3686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Балл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5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23\14 или 32\41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34\12 или 43\21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723" w:type="dxa"/>
          </w:tcPr>
          <w:p w:rsidR="00082578" w:rsidRPr="00082578" w:rsidRDefault="00082578" w:rsidP="00082578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11" w:type="dxa"/>
          </w:tcPr>
          <w:p w:rsidR="00082578" w:rsidRPr="00082578" w:rsidRDefault="00296A64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082578" w:rsidRPr="00082578" w:rsidRDefault="00A300F3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578" w:rsidRPr="00082578" w:rsidTr="00082578">
        <w:tc>
          <w:tcPr>
            <w:tcW w:w="10456" w:type="dxa"/>
            <w:gridSpan w:val="5"/>
          </w:tcPr>
          <w:p w:rsidR="00082578" w:rsidRPr="00082578" w:rsidRDefault="00082578" w:rsidP="000825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78">
              <w:rPr>
                <w:rFonts w:ascii="Times New Roman" w:hAnsi="Times New Roman" w:cs="Times New Roman"/>
                <w:b/>
                <w:sz w:val="24"/>
                <w:szCs w:val="24"/>
              </w:rPr>
              <w:t>Итого: 16 баллов</w:t>
            </w:r>
          </w:p>
        </w:tc>
      </w:tr>
    </w:tbl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16 – 14 баллов  - «</w:t>
      </w:r>
      <w:r w:rsidRPr="00082578">
        <w:rPr>
          <w:rFonts w:ascii="Times New Roman" w:hAnsi="Times New Roman" w:cs="Times New Roman"/>
          <w:b/>
          <w:sz w:val="24"/>
        </w:rPr>
        <w:t>5</w:t>
      </w:r>
      <w:r w:rsidRPr="00082578">
        <w:rPr>
          <w:rFonts w:ascii="Times New Roman" w:hAnsi="Times New Roman" w:cs="Times New Roman"/>
          <w:sz w:val="24"/>
        </w:rPr>
        <w:t>»</w:t>
      </w:r>
    </w:p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12 – 10 баллов  - «</w:t>
      </w:r>
      <w:r w:rsidRPr="00082578">
        <w:rPr>
          <w:rFonts w:ascii="Times New Roman" w:hAnsi="Times New Roman" w:cs="Times New Roman"/>
          <w:b/>
          <w:sz w:val="24"/>
        </w:rPr>
        <w:t>4</w:t>
      </w:r>
      <w:r w:rsidRPr="00082578">
        <w:rPr>
          <w:rFonts w:ascii="Times New Roman" w:hAnsi="Times New Roman" w:cs="Times New Roman"/>
          <w:sz w:val="24"/>
        </w:rPr>
        <w:t>»</w:t>
      </w:r>
    </w:p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9 – 6 баллов -  «</w:t>
      </w:r>
      <w:r w:rsidRPr="00082578">
        <w:rPr>
          <w:rFonts w:ascii="Times New Roman" w:hAnsi="Times New Roman" w:cs="Times New Roman"/>
          <w:b/>
          <w:sz w:val="24"/>
        </w:rPr>
        <w:t>3</w:t>
      </w:r>
      <w:r w:rsidRPr="00082578">
        <w:rPr>
          <w:rFonts w:ascii="Times New Roman" w:hAnsi="Times New Roman" w:cs="Times New Roman"/>
          <w:sz w:val="24"/>
        </w:rPr>
        <w:t>»</w:t>
      </w:r>
    </w:p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Меньше 6 баллов – «</w:t>
      </w:r>
      <w:r w:rsidRPr="00082578">
        <w:rPr>
          <w:rFonts w:ascii="Times New Roman" w:hAnsi="Times New Roman" w:cs="Times New Roman"/>
          <w:b/>
          <w:sz w:val="24"/>
        </w:rPr>
        <w:t>2</w:t>
      </w:r>
      <w:r w:rsidRPr="00082578">
        <w:rPr>
          <w:rFonts w:ascii="Times New Roman" w:hAnsi="Times New Roman" w:cs="Times New Roman"/>
          <w:sz w:val="24"/>
        </w:rPr>
        <w:t>»</w:t>
      </w:r>
    </w:p>
    <w:p w:rsidR="00082578" w:rsidRPr="00082578" w:rsidRDefault="00082578" w:rsidP="00082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2578" w:rsidRPr="00082578" w:rsidRDefault="00082578" w:rsidP="00082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82578">
        <w:rPr>
          <w:rFonts w:ascii="Times New Roman" w:hAnsi="Times New Roman" w:cs="Times New Roman"/>
          <w:sz w:val="24"/>
        </w:rPr>
        <w:t>Задание 13 направленно на выявление уровня развития познавательных УУД связанных с работой с текстом: находить в тексте требуемую информацию (в соответствии с целями своей деятельности); резюмировать главную идею текста; ориентироваться в содержании текста, понимать целостный смысл текста, структурировать текст;</w:t>
      </w:r>
    </w:p>
    <w:p w:rsidR="00082578" w:rsidRPr="00082578" w:rsidRDefault="00082578" w:rsidP="000825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12"/>
        <w:gridCol w:w="4629"/>
        <w:gridCol w:w="863"/>
        <w:gridCol w:w="4252"/>
      </w:tblGrid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25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Примерный правильный ответ</w:t>
            </w: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Дано верное название отражающее содержание текста полностью.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5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Право – как социальная норма или Правовые нормы.</w:t>
            </w: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Текст озаглавлен, но название не отражает смысл текста полностью или отражает его неверно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Выделены основные смысловые фрагменты текста, их названия (пункты плана) отражают основную идею каждого фрагмента текста. Количество фрагментов может быть различным.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Merge w:val="restart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Могут быть выделены следующие фрагменты:</w:t>
            </w:r>
          </w:p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- Особенности реализации правовых норм</w:t>
            </w:r>
          </w:p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- Как государство охраняет право?</w:t>
            </w:r>
          </w:p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Отличие права от других норм</w:t>
            </w:r>
          </w:p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Форма выражения правовых норм</w:t>
            </w:r>
          </w:p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82578">
              <w:rPr>
                <w:rFonts w:ascii="Times New Roman" w:hAnsi="Times New Roman" w:cs="Times New Roman"/>
                <w:i/>
              </w:rPr>
              <w:t>Возможны иные формулировки, выделение дополнительных пунктов плана.</w:t>
            </w: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Верно выделены более половины смысловых фрагментов текста, их названия отражают основные идеи. Или выделены основные смысловые фрагменты, но названия не отражают идею текста.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Merge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Ответ содержит все 3 элемента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vMerge w:val="restart"/>
          </w:tcPr>
          <w:p w:rsidR="00082578" w:rsidRPr="00082578" w:rsidRDefault="00082578" w:rsidP="0008257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Право никогда не может совпадать с законодательством. Оно шире по объему и соотносится с ним как целое и часть.</w:t>
            </w:r>
          </w:p>
          <w:p w:rsidR="00082578" w:rsidRPr="00082578" w:rsidRDefault="00082578" w:rsidP="0008257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Нормы права выражены не только в законах, но и в других юридических документах (судебных решениях, договорах).</w:t>
            </w:r>
          </w:p>
          <w:p w:rsidR="00082578" w:rsidRPr="00082578" w:rsidRDefault="00082578" w:rsidP="00082578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Писатель заключи договор на издание своей книги с издательством.</w:t>
            </w: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Ответ содержит  2  элемента, один из которых пример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Merge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 xml:space="preserve">Ответ содержит 2 элемента без примера, или содержит 1 элемент 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vMerge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578" w:rsidRPr="00082578" w:rsidTr="00082578">
        <w:tc>
          <w:tcPr>
            <w:tcW w:w="712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 xml:space="preserve">Ответ неверный </w:t>
            </w:r>
          </w:p>
        </w:tc>
        <w:tc>
          <w:tcPr>
            <w:tcW w:w="863" w:type="dxa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  <w:vMerge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2578" w:rsidRPr="00082578" w:rsidTr="00082578">
        <w:tc>
          <w:tcPr>
            <w:tcW w:w="5341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15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082578" w:rsidRPr="00082578" w:rsidTr="00082578">
        <w:tc>
          <w:tcPr>
            <w:tcW w:w="5341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lastRenderedPageBreak/>
              <w:t>Не сформирован УУД</w:t>
            </w:r>
          </w:p>
        </w:tc>
        <w:tc>
          <w:tcPr>
            <w:tcW w:w="5115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0 баллов</w:t>
            </w:r>
          </w:p>
        </w:tc>
      </w:tr>
      <w:tr w:rsidR="00082578" w:rsidRPr="00082578" w:rsidTr="00082578">
        <w:tc>
          <w:tcPr>
            <w:tcW w:w="5341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Низкий уровень владения УУД -</w:t>
            </w:r>
          </w:p>
        </w:tc>
        <w:tc>
          <w:tcPr>
            <w:tcW w:w="5115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1-3 балла</w:t>
            </w:r>
          </w:p>
        </w:tc>
      </w:tr>
      <w:tr w:rsidR="00082578" w:rsidRPr="00082578" w:rsidTr="00082578">
        <w:tc>
          <w:tcPr>
            <w:tcW w:w="5341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Базовый уровень владения УУД</w:t>
            </w:r>
          </w:p>
        </w:tc>
        <w:tc>
          <w:tcPr>
            <w:tcW w:w="5115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4-6  баллов</w:t>
            </w:r>
          </w:p>
        </w:tc>
      </w:tr>
      <w:tr w:rsidR="00082578" w:rsidRPr="00082578" w:rsidTr="00082578">
        <w:tc>
          <w:tcPr>
            <w:tcW w:w="5341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Высокий уровень владения УУД</w:t>
            </w:r>
          </w:p>
        </w:tc>
        <w:tc>
          <w:tcPr>
            <w:tcW w:w="5115" w:type="dxa"/>
            <w:gridSpan w:val="2"/>
          </w:tcPr>
          <w:p w:rsidR="00082578" w:rsidRPr="00082578" w:rsidRDefault="00082578" w:rsidP="00082578">
            <w:pPr>
              <w:jc w:val="both"/>
              <w:rPr>
                <w:rFonts w:ascii="Times New Roman" w:hAnsi="Times New Roman" w:cs="Times New Roman"/>
              </w:rPr>
            </w:pPr>
            <w:r w:rsidRPr="00082578">
              <w:rPr>
                <w:rFonts w:ascii="Times New Roman" w:hAnsi="Times New Roman" w:cs="Times New Roman"/>
              </w:rPr>
              <w:t>7 баллов</w:t>
            </w:r>
          </w:p>
        </w:tc>
      </w:tr>
    </w:tbl>
    <w:p w:rsidR="00082578" w:rsidRDefault="00082578" w:rsidP="00663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82578" w:rsidSect="00141864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A3" w:rsidRDefault="00AF15A3" w:rsidP="00F54F70">
      <w:pPr>
        <w:spacing w:after="0" w:line="240" w:lineRule="auto"/>
      </w:pPr>
      <w:r>
        <w:separator/>
      </w:r>
    </w:p>
  </w:endnote>
  <w:endnote w:type="continuationSeparator" w:id="0">
    <w:p w:rsidR="00AF15A3" w:rsidRDefault="00AF15A3" w:rsidP="00F5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A3" w:rsidRDefault="00AF15A3" w:rsidP="00F54F70">
      <w:pPr>
        <w:spacing w:after="0" w:line="240" w:lineRule="auto"/>
      </w:pPr>
      <w:r>
        <w:separator/>
      </w:r>
    </w:p>
  </w:footnote>
  <w:footnote w:type="continuationSeparator" w:id="0">
    <w:p w:rsidR="00AF15A3" w:rsidRDefault="00AF15A3" w:rsidP="00F54F70">
      <w:pPr>
        <w:spacing w:after="0" w:line="240" w:lineRule="auto"/>
      </w:pPr>
      <w:r>
        <w:continuationSeparator/>
      </w:r>
    </w:p>
  </w:footnote>
  <w:footnote w:id="1">
    <w:p w:rsidR="00663405" w:rsidRDefault="00663405">
      <w:pPr>
        <w:pStyle w:val="a5"/>
      </w:pPr>
      <w:r>
        <w:rPr>
          <w:rStyle w:val="a7"/>
        </w:rPr>
        <w:footnoteRef/>
      </w:r>
      <w:r>
        <w:t xml:space="preserve"> </w:t>
      </w:r>
      <w:r w:rsidRPr="00663405">
        <w:t>Текст взят из: Коваль Т.В. Всероссийская проверочная работа. Обществознание: 9 класс. – М.: Издательство «Экзамен», 2018.</w:t>
      </w:r>
    </w:p>
  </w:footnote>
  <w:footnote w:id="2">
    <w:p w:rsidR="00082578" w:rsidRDefault="00082578" w:rsidP="00082578">
      <w:pPr>
        <w:pStyle w:val="a5"/>
      </w:pPr>
      <w:r>
        <w:rPr>
          <w:rStyle w:val="a7"/>
        </w:rPr>
        <w:footnoteRef/>
      </w:r>
      <w:r>
        <w:t xml:space="preserve"> Б- базовый уровень, П- повышенный уровень, В- высокий уровень сложности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9C2"/>
    <w:multiLevelType w:val="hybridMultilevel"/>
    <w:tmpl w:val="DA465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9C7"/>
    <w:multiLevelType w:val="hybridMultilevel"/>
    <w:tmpl w:val="985A5104"/>
    <w:lvl w:ilvl="0" w:tplc="8116A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72D0F"/>
    <w:multiLevelType w:val="hybridMultilevel"/>
    <w:tmpl w:val="856C2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185E"/>
    <w:multiLevelType w:val="hybridMultilevel"/>
    <w:tmpl w:val="1DD8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F4FCF"/>
    <w:multiLevelType w:val="hybridMultilevel"/>
    <w:tmpl w:val="6C46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6444"/>
    <w:multiLevelType w:val="hybridMultilevel"/>
    <w:tmpl w:val="CE682422"/>
    <w:lvl w:ilvl="0" w:tplc="D5B4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664F38"/>
    <w:multiLevelType w:val="hybridMultilevel"/>
    <w:tmpl w:val="A11C58D2"/>
    <w:lvl w:ilvl="0" w:tplc="2C6C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862F5"/>
    <w:multiLevelType w:val="hybridMultilevel"/>
    <w:tmpl w:val="6A28F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D00CE"/>
    <w:multiLevelType w:val="hybridMultilevel"/>
    <w:tmpl w:val="165AE336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70"/>
    <w:rsid w:val="00082578"/>
    <w:rsid w:val="00130039"/>
    <w:rsid w:val="00141864"/>
    <w:rsid w:val="00296A64"/>
    <w:rsid w:val="00663405"/>
    <w:rsid w:val="00771A5A"/>
    <w:rsid w:val="008B5B05"/>
    <w:rsid w:val="00A300F3"/>
    <w:rsid w:val="00AF15A3"/>
    <w:rsid w:val="00B62A89"/>
    <w:rsid w:val="00B84A70"/>
    <w:rsid w:val="00D54072"/>
    <w:rsid w:val="00DC5D54"/>
    <w:rsid w:val="00E544E5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F7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4F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4F7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54F7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3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39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08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F7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54F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54F70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54F7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3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039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082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0B1E-6C8B-4DAD-A55E-92989119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HP</cp:lastModifiedBy>
  <cp:revision>5</cp:revision>
  <cp:lastPrinted>2020-09-08T19:08:00Z</cp:lastPrinted>
  <dcterms:created xsi:type="dcterms:W3CDTF">2020-09-22T19:32:00Z</dcterms:created>
  <dcterms:modified xsi:type="dcterms:W3CDTF">2020-10-08T21:18:00Z</dcterms:modified>
</cp:coreProperties>
</file>