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84B" w:rsidRPr="000E106B" w:rsidRDefault="004E284B" w:rsidP="000E106B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06B">
        <w:rPr>
          <w:rFonts w:ascii="Times New Roman" w:hAnsi="Times New Roman" w:cs="Times New Roman"/>
          <w:b/>
          <w:bCs/>
          <w:sz w:val="24"/>
          <w:szCs w:val="24"/>
        </w:rPr>
        <w:t>КРИТЕРИИ К ЗАДАНИЯМ МУНИЦИПАЛЬНОГО ЭТАПА</w:t>
      </w:r>
    </w:p>
    <w:p w:rsidR="00864B32" w:rsidRDefault="004E284B" w:rsidP="000E106B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06B">
        <w:rPr>
          <w:rFonts w:ascii="Times New Roman" w:hAnsi="Times New Roman" w:cs="Times New Roman"/>
          <w:b/>
          <w:bCs/>
          <w:sz w:val="24"/>
          <w:szCs w:val="24"/>
        </w:rPr>
        <w:t xml:space="preserve">ВСЕРОССИЙСКОЙ ОЛИМПИАДЫ ДЛЯ ШКОЛЬНИКОВ ПО ПРАВУ </w:t>
      </w:r>
      <w:r w:rsidRPr="000E106B">
        <w:rPr>
          <w:rFonts w:ascii="Times New Roman" w:hAnsi="Times New Roman" w:cs="Times New Roman"/>
          <w:b/>
          <w:bCs/>
          <w:sz w:val="24"/>
          <w:szCs w:val="24"/>
        </w:rPr>
        <w:br/>
        <w:t>2016-2017 ГОДА</w:t>
      </w:r>
      <w:r w:rsidR="00864B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E284B" w:rsidRDefault="00221E27" w:rsidP="000E106B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06B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E284B" w:rsidRPr="000E106B">
        <w:rPr>
          <w:rFonts w:ascii="Times New Roman" w:hAnsi="Times New Roman" w:cs="Times New Roman"/>
          <w:b/>
          <w:bCs/>
          <w:sz w:val="24"/>
          <w:szCs w:val="24"/>
        </w:rPr>
        <w:t xml:space="preserve"> КЛАСС.</w:t>
      </w:r>
    </w:p>
    <w:p w:rsidR="00864B32" w:rsidRDefault="00864B32" w:rsidP="000E106B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B32" w:rsidRDefault="00864B32" w:rsidP="000E106B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64B32" w:rsidRPr="000E106B" w:rsidRDefault="00864B32" w:rsidP="00864B32">
      <w:pPr>
        <w:spacing w:after="0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  <w:r w:rsidRPr="000E106B">
        <w:rPr>
          <w:rFonts w:ascii="Times New Roman" w:hAnsi="Times New Roman" w:cs="Times New Roman"/>
          <w:b/>
          <w:sz w:val="24"/>
          <w:szCs w:val="24"/>
        </w:rPr>
        <w:t>Максимальное общее количество баллов – 75 баллов</w:t>
      </w:r>
    </w:p>
    <w:p w:rsidR="00864B32" w:rsidRPr="000E106B" w:rsidRDefault="00864B32" w:rsidP="000E106B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7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3686"/>
        <w:gridCol w:w="1275"/>
        <w:gridCol w:w="803"/>
        <w:gridCol w:w="615"/>
        <w:gridCol w:w="142"/>
        <w:gridCol w:w="708"/>
        <w:gridCol w:w="945"/>
      </w:tblGrid>
      <w:tr w:rsidR="004E284B" w:rsidRPr="000E106B" w:rsidTr="000E106B">
        <w:trPr>
          <w:trHeight w:val="881"/>
        </w:trPr>
        <w:tc>
          <w:tcPr>
            <w:tcW w:w="709" w:type="dxa"/>
            <w:vAlign w:val="center"/>
          </w:tcPr>
          <w:p w:rsidR="004E284B" w:rsidRPr="000E106B" w:rsidRDefault="004E284B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06B">
              <w:rPr>
                <w:rFonts w:ascii="Times New Roman" w:hAnsi="Times New Roman" w:cs="Times New Roman"/>
                <w:b/>
                <w:bCs/>
              </w:rPr>
              <w:t>№</w:t>
            </w:r>
            <w:r w:rsidRPr="000E106B">
              <w:rPr>
                <w:rFonts w:ascii="Times New Roman" w:hAnsi="Times New Roman" w:cs="Times New Roman"/>
                <w:b/>
                <w:bCs/>
              </w:rPr>
              <w:br/>
            </w:r>
            <w:proofErr w:type="gramStart"/>
            <w:r w:rsidRPr="000E106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0E106B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7607" w:type="dxa"/>
            <w:gridSpan w:val="4"/>
            <w:vAlign w:val="center"/>
          </w:tcPr>
          <w:p w:rsidR="004E284B" w:rsidRPr="000E106B" w:rsidRDefault="004E284B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06B">
              <w:rPr>
                <w:rFonts w:ascii="Times New Roman" w:hAnsi="Times New Roman" w:cs="Times New Roman"/>
                <w:b/>
                <w:bCs/>
              </w:rPr>
              <w:t>ЗАДАНИЕ</w:t>
            </w:r>
          </w:p>
        </w:tc>
        <w:tc>
          <w:tcPr>
            <w:tcW w:w="1465" w:type="dxa"/>
            <w:gridSpan w:val="3"/>
            <w:vAlign w:val="center"/>
          </w:tcPr>
          <w:p w:rsidR="004E284B" w:rsidRPr="000E106B" w:rsidRDefault="004E284B" w:rsidP="000E106B">
            <w:pPr>
              <w:spacing w:after="0"/>
              <w:ind w:left="57" w:right="57" w:hanging="25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106B">
              <w:rPr>
                <w:rFonts w:ascii="Times New Roman" w:hAnsi="Times New Roman" w:cs="Times New Roman"/>
                <w:b/>
                <w:bCs/>
              </w:rPr>
              <w:t>ОТВЕТ</w:t>
            </w:r>
          </w:p>
        </w:tc>
        <w:tc>
          <w:tcPr>
            <w:tcW w:w="945" w:type="dxa"/>
            <w:vAlign w:val="center"/>
          </w:tcPr>
          <w:p w:rsidR="004E284B" w:rsidRPr="000E106B" w:rsidRDefault="004E284B" w:rsidP="000E106B">
            <w:pPr>
              <w:spacing w:after="0"/>
              <w:ind w:left="-108" w:right="-15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106B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4E284B" w:rsidRPr="000E106B" w:rsidTr="00C80EB2">
        <w:trPr>
          <w:trHeight w:val="501"/>
        </w:trPr>
        <w:tc>
          <w:tcPr>
            <w:tcW w:w="10726" w:type="dxa"/>
            <w:gridSpan w:val="9"/>
            <w:vAlign w:val="center"/>
          </w:tcPr>
          <w:p w:rsidR="004E284B" w:rsidRPr="000E106B" w:rsidRDefault="004E284B" w:rsidP="000E106B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. Отметьте один правильный ответ</w:t>
            </w: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Какой из перечисленных титулов предоставляет наибольшее количество прав субъекту: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собственность;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 владение;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 пользование;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 аренда;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распоряжение.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:rsidR="00315F84" w:rsidRPr="00E35F3A" w:rsidRDefault="00315F84" w:rsidP="009F5E40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3A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="009F5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каждое задание</w:t>
            </w:r>
            <w:r w:rsidRPr="00E35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 любую ошибку 0 баллов)</w:t>
            </w: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федеральные законы принимаются: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Федеральным Собранием РФ;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Советом Федерации РФ;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Президентом РФ и Государственной Думой РФ;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Государственной Думой РФ;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Государственной Думой и Советом Федерации РФ.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 ч.1 ст. 105 КРФ)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rPr>
          <w:trHeight w:val="943"/>
        </w:trPr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Целью административного наказания является: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наказание лица, виновного в совершении правонарушения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предупреждение совершения новых правонарушений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компенсация причиненного вреда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возмещение понесенных потерь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(ст.3.1 КоАП)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rPr>
          <w:trHeight w:val="943"/>
        </w:trPr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Уголовный кодекс РФ был принят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2001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1993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1996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1998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2000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rPr>
          <w:trHeight w:val="943"/>
        </w:trPr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Земельные участки могут быть приобретены в собственность иностранных граждан, лиц без гражданства и иностранных юридических лиц: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на всей территории Российской Федерации;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в границах Российской Федерации, за исключением приграничных территорий и иных особо установленных территорий;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в специально отведенных территориях;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земельные участки в собственность указанных субъектов не предоставляются.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ч. 3 ст.15 ЗК РФ)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Какой из государственных органов в РФ осуществляет руководство внешней политикой: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Правительство РФ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Президент РФ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Государственная дума РФ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Совет федерации РФ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Конституционный суд РФ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Б (ст. 86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proofErr w:type="spell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РФ)</w:t>
            </w:r>
            <w:proofErr w:type="gramEnd"/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США была принята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1787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1776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1791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1817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1801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pStyle w:val="2"/>
              <w:spacing w:after="0" w:line="276" w:lineRule="auto"/>
              <w:ind w:left="57" w:right="57"/>
              <w:jc w:val="center"/>
              <w:rPr>
                <w:b/>
              </w:rPr>
            </w:pPr>
            <w:r w:rsidRPr="000E106B">
              <w:rPr>
                <w:b/>
              </w:rPr>
              <w:t>8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 какого возраста возможно изменение имени и фамилии  ребенка только с его согласия?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10 лет.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14 лет.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16 лет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8 лет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 59 СК)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Призыв работника на военную службу или направление его на заменяющую ее альтернативную гражданскую службу является основанием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А. Прекращения трудового договора по обстоятельствам, не зависящим от воли сторон; 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Расторжения трудового договора по инициативе работодателя;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Расторжения трудового договора по инициативе работника;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Расторжения трудового договора по соглашению сторон.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(ст.83 ТК)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При восстановлении в гражданстве иностранные граждане и лица без гражданства должны прожить на территории РФ: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1 год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3 года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срок проживания не установлен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Г. 5 лет 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2 года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rPr>
          <w:cantSplit/>
          <w:trHeight w:val="1134"/>
        </w:trPr>
        <w:tc>
          <w:tcPr>
            <w:tcW w:w="709" w:type="dxa"/>
          </w:tcPr>
          <w:p w:rsidR="00315F84" w:rsidRPr="000E106B" w:rsidRDefault="00315F84" w:rsidP="000E106B">
            <w:pPr>
              <w:pStyle w:val="ListParagraph1"/>
              <w:spacing w:line="276" w:lineRule="auto"/>
              <w:ind w:left="57" w:right="57"/>
              <w:jc w:val="center"/>
              <w:rPr>
                <w:b/>
              </w:rPr>
            </w:pPr>
            <w:r w:rsidRPr="000E106B">
              <w:rPr>
                <w:b/>
              </w:rPr>
              <w:t>11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Правительство РФ издает: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постановления и распоряжения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постановления и указы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указы и распоряжения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постановления, указы, инструкции, письма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(ст.155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Конст</w:t>
            </w:r>
            <w:proofErr w:type="spell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РФ)</w:t>
            </w:r>
            <w:proofErr w:type="gramEnd"/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0E106B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В состав Российской Федерации входят: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8</w:t>
            </w:r>
            <w:r w:rsidR="007035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РФ;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83 субъекта РФ;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89 субъектов РФ;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82 субъекта РФ.</w:t>
            </w:r>
          </w:p>
        </w:tc>
        <w:tc>
          <w:tcPr>
            <w:tcW w:w="1465" w:type="dxa"/>
            <w:gridSpan w:val="3"/>
          </w:tcPr>
          <w:p w:rsidR="00315F84" w:rsidRPr="000E106B" w:rsidRDefault="007035E5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 65 КРФ)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rPr>
          <w:trHeight w:val="982"/>
        </w:trPr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1</w:t>
            </w: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 соответствии с Конституцией РФ территория Российской Федерации включает в себя: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территории ее субъектов, континентальный шельф, внутренние воды и исключительную экономическую зону РФ;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территории ее субъектов, континентальный шельф, внутренние воды и воздушное пространство над ними;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В. территории ее субъектов, внутренние воды и территориальное море, воздушное пространство над ними; 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правильный ответ отсутствует.</w:t>
            </w:r>
          </w:p>
        </w:tc>
        <w:tc>
          <w:tcPr>
            <w:tcW w:w="1465" w:type="dxa"/>
            <w:gridSpan w:val="3"/>
          </w:tcPr>
          <w:p w:rsidR="00315F84" w:rsidRPr="007035E5" w:rsidRDefault="00315F84" w:rsidP="000E10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35E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315F84" w:rsidRPr="007035E5" w:rsidRDefault="00315F84" w:rsidP="000E10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035E5">
              <w:rPr>
                <w:rFonts w:ascii="Times New Roman" w:eastAsia="Times New Roman" w:hAnsi="Times New Roman" w:cs="Times New Roman"/>
                <w:sz w:val="24"/>
                <w:szCs w:val="24"/>
              </w:rPr>
              <w:t>( ч.1 ст. 67 КРФ)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Вмешательство в деятельность судьи: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не допускается только по уголовным и административным делам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допускается со стороны прокурора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В. не допускается 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Г. допускается в исключительных случаях 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 10 ФЗ «о статусе судей»)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F84" w:rsidRPr="000E106B" w:rsidTr="000E106B">
        <w:trPr>
          <w:trHeight w:val="1218"/>
        </w:trPr>
        <w:tc>
          <w:tcPr>
            <w:tcW w:w="709" w:type="dxa"/>
          </w:tcPr>
          <w:p w:rsidR="00315F84" w:rsidRPr="000E106B" w:rsidRDefault="00315F8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07" w:type="dxa"/>
            <w:gridSpan w:val="4"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>Доведение лица  до самоубийства возможно путем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говоров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спользования беспомощного состояния потерпевшего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бмана</w:t>
            </w:r>
          </w:p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>Г)</w:t>
            </w:r>
            <w:proofErr w:type="gramStart"/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proofErr w:type="gramEnd"/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>гроз</w:t>
            </w:r>
          </w:p>
        </w:tc>
        <w:tc>
          <w:tcPr>
            <w:tcW w:w="1465" w:type="dxa"/>
            <w:gridSpan w:val="3"/>
          </w:tcPr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315F84" w:rsidRPr="000E106B" w:rsidRDefault="00315F84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(ст.110 УК РФ)</w:t>
            </w:r>
          </w:p>
        </w:tc>
        <w:tc>
          <w:tcPr>
            <w:tcW w:w="945" w:type="dxa"/>
            <w:vMerge/>
          </w:tcPr>
          <w:p w:rsidR="00315F84" w:rsidRPr="000E106B" w:rsidRDefault="00315F8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FE" w:rsidRPr="000E106B" w:rsidTr="000E106B">
        <w:trPr>
          <w:trHeight w:val="1218"/>
        </w:trPr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 может быть признан безвестно отсутствующим, если в месте его жительства нет сведений о месте его пребывания в течение: 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2 лет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3 лет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6 месяцев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5 лет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1 года</w:t>
            </w: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 42 ГК)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:rsidR="00F330FE" w:rsidRPr="00E35F3A" w:rsidRDefault="00F330FE" w:rsidP="000E106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3A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="009F5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каждое задание</w:t>
            </w:r>
            <w:r w:rsidRPr="00E35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 любую ошибку 0 баллов)</w:t>
            </w:r>
          </w:p>
        </w:tc>
      </w:tr>
      <w:tr w:rsidR="00F330FE" w:rsidRPr="000E106B" w:rsidTr="000E106B">
        <w:trPr>
          <w:trHeight w:val="1218"/>
        </w:trPr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Одновременно и основным и дополнительным видом наказания являются: 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ишение специального, воинского или почетного звания, классного чина и государственных наград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граничение свободы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ринудительные работы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граничение по военной службе</w:t>
            </w: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(ч.2. ст.45 УК РФ)</w:t>
            </w:r>
          </w:p>
        </w:tc>
        <w:tc>
          <w:tcPr>
            <w:tcW w:w="945" w:type="dxa"/>
            <w:vMerge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FE" w:rsidRPr="000E106B" w:rsidTr="000E106B">
        <w:trPr>
          <w:trHeight w:val="1218"/>
        </w:trPr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Эмансипация возможна при наступлении возраста: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21 год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14 лет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16 лет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18 лет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 25 лет</w:t>
            </w: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(ст.27 ГК РФ)</w:t>
            </w:r>
          </w:p>
        </w:tc>
        <w:tc>
          <w:tcPr>
            <w:tcW w:w="945" w:type="dxa"/>
            <w:vMerge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FE" w:rsidRPr="000E106B" w:rsidTr="000E106B">
        <w:trPr>
          <w:trHeight w:val="1218"/>
        </w:trPr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Над совершеннолетним дееспособным гражданином, который по состоянию здоровья не способен самостоятельно осуществлять и защищать свои права и исполнять свои обязанности, может быть установлено: 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опека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попечительство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патронаж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надзор</w:t>
            </w: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 41 ГК РФ)</w:t>
            </w:r>
          </w:p>
        </w:tc>
        <w:tc>
          <w:tcPr>
            <w:tcW w:w="945" w:type="dxa"/>
            <w:vMerge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FE" w:rsidRPr="000E106B" w:rsidTr="000E106B">
        <w:trPr>
          <w:trHeight w:val="1218"/>
        </w:trPr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20.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Мировые суды относятся к системе судов: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Конституционных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Б. Военных 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Арбитражный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Общей юрисдикции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не входят ни в одну из указанных систем</w:t>
            </w: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 1 ФЗ «о мировых судьях в РФ»)</w:t>
            </w:r>
          </w:p>
        </w:tc>
        <w:tc>
          <w:tcPr>
            <w:tcW w:w="945" w:type="dxa"/>
            <w:vMerge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54" w:rsidRPr="000E106B" w:rsidTr="00C80EB2">
        <w:trPr>
          <w:trHeight w:val="380"/>
        </w:trPr>
        <w:tc>
          <w:tcPr>
            <w:tcW w:w="10726" w:type="dxa"/>
            <w:gridSpan w:val="9"/>
            <w:vAlign w:val="center"/>
          </w:tcPr>
          <w:p w:rsidR="00187D54" w:rsidRPr="000E106B" w:rsidRDefault="00187D54" w:rsidP="000E106B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II. Выберите несколько правильных вариантов ответа</w:t>
            </w:r>
          </w:p>
        </w:tc>
      </w:tr>
      <w:tr w:rsidR="00F330FE" w:rsidRPr="000E106B" w:rsidTr="000E106B"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Элементами системы права являются: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объект права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Б. норма права 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диспозиция</w:t>
            </w:r>
          </w:p>
          <w:p w:rsidR="00F330FE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основной элемент</w:t>
            </w:r>
          </w:p>
          <w:p w:rsidR="000E106B" w:rsidRPr="000E106B" w:rsidRDefault="000E106B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:rsidR="00F330FE" w:rsidRPr="000E106B" w:rsidRDefault="00F330FE" w:rsidP="000E106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  <w:r w:rsidR="009F5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каждое задание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 любой другой ответ 0 баллов)</w:t>
            </w:r>
          </w:p>
        </w:tc>
      </w:tr>
      <w:tr w:rsidR="00F330FE" w:rsidRPr="000E106B" w:rsidTr="000E106B"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Сторонниками естественно-правовой теории права являлись: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Г.Гроций</w:t>
            </w:r>
            <w:proofErr w:type="spellEnd"/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А.Н. Радищев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Дж. Локк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Г. Л.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Петражицкий</w:t>
            </w:r>
            <w:proofErr w:type="spellEnd"/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Ш.Монтескье</w:t>
            </w:r>
          </w:p>
          <w:p w:rsidR="000E106B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О.Гассет</w:t>
            </w:r>
            <w:proofErr w:type="spellEnd"/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А, Б, В, Д</w:t>
            </w:r>
          </w:p>
        </w:tc>
        <w:tc>
          <w:tcPr>
            <w:tcW w:w="945" w:type="dxa"/>
            <w:vMerge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FE" w:rsidRPr="000E106B" w:rsidTr="000E106B"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аналогии закона и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 в следующих отраслях: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Уголовное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Б. Гражданское 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Административное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Семейное</w:t>
            </w:r>
          </w:p>
          <w:p w:rsidR="00F330FE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Уголовно-процессуальное</w:t>
            </w:r>
          </w:p>
          <w:p w:rsidR="000E106B" w:rsidRPr="000E106B" w:rsidRDefault="000E106B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</w:p>
        </w:tc>
        <w:tc>
          <w:tcPr>
            <w:tcW w:w="945" w:type="dxa"/>
            <w:vMerge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FE" w:rsidRPr="000E106B" w:rsidTr="000E106B"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К нематериальным благам относится право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А. жизнь 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достоинство личности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личная тайна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безналичные денежные средства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имущество</w:t>
            </w:r>
          </w:p>
          <w:p w:rsidR="00F330FE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Е. имя гражданина </w:t>
            </w:r>
          </w:p>
          <w:p w:rsidR="000E106B" w:rsidRPr="000E106B" w:rsidRDefault="000E106B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А, Б, В, Е</w:t>
            </w:r>
          </w:p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(ГК РФ)</w:t>
            </w:r>
          </w:p>
        </w:tc>
        <w:tc>
          <w:tcPr>
            <w:tcW w:w="945" w:type="dxa"/>
            <w:vMerge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30FE" w:rsidRPr="000E106B" w:rsidTr="000E106B">
        <w:trPr>
          <w:trHeight w:val="2733"/>
        </w:trPr>
        <w:tc>
          <w:tcPr>
            <w:tcW w:w="709" w:type="dxa"/>
          </w:tcPr>
          <w:p w:rsidR="00F330FE" w:rsidRPr="000E106B" w:rsidRDefault="00F330FE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7607" w:type="dxa"/>
            <w:gridSpan w:val="4"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Виды наказаний, назначаемых несовершеннолетним в соответствии с УК РФ: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смертная казнь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арест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штраф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обязательные работы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Д. ограничение свободы</w:t>
            </w:r>
          </w:p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Е. пожизненное лишение свободы</w:t>
            </w:r>
          </w:p>
        </w:tc>
        <w:tc>
          <w:tcPr>
            <w:tcW w:w="1465" w:type="dxa"/>
            <w:gridSpan w:val="3"/>
          </w:tcPr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В, Г, Д</w:t>
            </w:r>
          </w:p>
          <w:p w:rsidR="00F330FE" w:rsidRPr="000E106B" w:rsidRDefault="00F330FE" w:rsidP="000E10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(УК РФ)</w:t>
            </w:r>
          </w:p>
        </w:tc>
        <w:tc>
          <w:tcPr>
            <w:tcW w:w="945" w:type="dxa"/>
            <w:vMerge/>
          </w:tcPr>
          <w:p w:rsidR="00F330FE" w:rsidRPr="000E106B" w:rsidRDefault="00F330FE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54" w:rsidRPr="000E106B" w:rsidTr="00C80EB2">
        <w:trPr>
          <w:trHeight w:val="557"/>
        </w:trPr>
        <w:tc>
          <w:tcPr>
            <w:tcW w:w="10726" w:type="dxa"/>
            <w:gridSpan w:val="9"/>
            <w:vAlign w:val="center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Верны ли следующие утверждения</w:t>
            </w:r>
          </w:p>
        </w:tc>
      </w:tr>
      <w:tr w:rsidR="00B25A2C" w:rsidRPr="000E106B" w:rsidTr="000E106B">
        <w:trPr>
          <w:trHeight w:val="506"/>
        </w:trPr>
        <w:tc>
          <w:tcPr>
            <w:tcW w:w="709" w:type="dxa"/>
          </w:tcPr>
          <w:p w:rsidR="00B25A2C" w:rsidRPr="000E106B" w:rsidRDefault="00B25A2C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26</w:t>
            </w:r>
          </w:p>
        </w:tc>
        <w:tc>
          <w:tcPr>
            <w:tcW w:w="8364" w:type="dxa"/>
            <w:gridSpan w:val="6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Романо-германская правовая система имеет в качестве источников права нормативный акт и юридический прецедент.</w:t>
            </w:r>
          </w:p>
        </w:tc>
        <w:tc>
          <w:tcPr>
            <w:tcW w:w="708" w:type="dxa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:rsidR="00B25A2C" w:rsidRPr="00E35F3A" w:rsidRDefault="00B25A2C" w:rsidP="000E10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F3A">
              <w:rPr>
                <w:rFonts w:ascii="Times New Roman" w:hAnsi="Times New Roman" w:cs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B25A2C" w:rsidRPr="000E106B" w:rsidTr="000E106B">
        <w:trPr>
          <w:trHeight w:val="506"/>
        </w:trPr>
        <w:tc>
          <w:tcPr>
            <w:tcW w:w="709" w:type="dxa"/>
          </w:tcPr>
          <w:p w:rsidR="00B25A2C" w:rsidRPr="000E106B" w:rsidRDefault="00B25A2C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27</w:t>
            </w:r>
          </w:p>
        </w:tc>
        <w:tc>
          <w:tcPr>
            <w:tcW w:w="8364" w:type="dxa"/>
            <w:gridSpan w:val="6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Следственный комитет РФ входит в систему органов прокуратуры РФ</w:t>
            </w:r>
          </w:p>
        </w:tc>
        <w:tc>
          <w:tcPr>
            <w:tcW w:w="708" w:type="dxa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vMerge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A2C" w:rsidRPr="000E106B" w:rsidTr="000E106B">
        <w:trPr>
          <w:trHeight w:val="506"/>
        </w:trPr>
        <w:tc>
          <w:tcPr>
            <w:tcW w:w="709" w:type="dxa"/>
          </w:tcPr>
          <w:p w:rsidR="00B25A2C" w:rsidRPr="000E106B" w:rsidRDefault="00B25A2C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28</w:t>
            </w:r>
          </w:p>
        </w:tc>
        <w:tc>
          <w:tcPr>
            <w:tcW w:w="8364" w:type="dxa"/>
            <w:gridSpan w:val="6"/>
            <w:tcBorders>
              <w:bottom w:val="single" w:sz="4" w:space="0" w:color="auto"/>
            </w:tcBorders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Социологическая теория понимания права основана на понимании права как веления, исходящего от государства и обеспеченного силой государственного принуждения.</w:t>
            </w:r>
          </w:p>
        </w:tc>
        <w:tc>
          <w:tcPr>
            <w:tcW w:w="708" w:type="dxa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vMerge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A2C" w:rsidRPr="000E106B" w:rsidTr="000E106B">
        <w:trPr>
          <w:trHeight w:val="506"/>
        </w:trPr>
        <w:tc>
          <w:tcPr>
            <w:tcW w:w="709" w:type="dxa"/>
          </w:tcPr>
          <w:p w:rsidR="00B25A2C" w:rsidRPr="000E106B" w:rsidRDefault="00B25A2C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29</w:t>
            </w:r>
          </w:p>
        </w:tc>
        <w:tc>
          <w:tcPr>
            <w:tcW w:w="8364" w:type="dxa"/>
            <w:gridSpan w:val="6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 состав правоотношения входят объект, объективная сторона, субъект, субъективная сторона.</w:t>
            </w:r>
          </w:p>
        </w:tc>
        <w:tc>
          <w:tcPr>
            <w:tcW w:w="708" w:type="dxa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45" w:type="dxa"/>
            <w:vMerge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A2C" w:rsidRPr="000E106B" w:rsidTr="000E106B">
        <w:trPr>
          <w:trHeight w:val="506"/>
        </w:trPr>
        <w:tc>
          <w:tcPr>
            <w:tcW w:w="709" w:type="dxa"/>
          </w:tcPr>
          <w:p w:rsidR="00B25A2C" w:rsidRPr="000E106B" w:rsidRDefault="00B25A2C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30</w:t>
            </w:r>
          </w:p>
        </w:tc>
        <w:tc>
          <w:tcPr>
            <w:tcW w:w="8364" w:type="dxa"/>
            <w:gridSpan w:val="6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Сделками признаются правомерные действия граждан и юридических лиц, направленные на установление, изменение или прекращение гражданских прав и обязанностей.</w:t>
            </w:r>
          </w:p>
        </w:tc>
        <w:tc>
          <w:tcPr>
            <w:tcW w:w="708" w:type="dxa"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45" w:type="dxa"/>
            <w:vMerge/>
          </w:tcPr>
          <w:p w:rsidR="00B25A2C" w:rsidRPr="000E106B" w:rsidRDefault="00B25A2C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54" w:rsidRPr="000E106B" w:rsidTr="00C80EB2">
        <w:trPr>
          <w:trHeight w:val="184"/>
        </w:trPr>
        <w:tc>
          <w:tcPr>
            <w:tcW w:w="10726" w:type="dxa"/>
            <w:gridSpan w:val="9"/>
            <w:vAlign w:val="center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Установите соответствие</w:t>
            </w:r>
          </w:p>
        </w:tc>
      </w:tr>
      <w:tr w:rsidR="00187D54" w:rsidRPr="000E106B" w:rsidTr="00075A46">
        <w:tc>
          <w:tcPr>
            <w:tcW w:w="709" w:type="dxa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8222" w:type="dxa"/>
            <w:gridSpan w:val="5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А. часть юридической нормы, содержащая само правило поведения, которым должны руководствоваться участники возникших правоотношений;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часть юридической нормы, указывающая на обстоятельства при наличии или отсутствии которых норма реализуется;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В. часть юридической нормы, указывающая на отрицательные последствия, возникающие вследствие нарушения этой нормы.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1. гипотеза;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2. диспозиция;</w:t>
            </w:r>
          </w:p>
          <w:p w:rsidR="00187D54" w:rsidRPr="000E106B" w:rsidRDefault="00187D54" w:rsidP="000E10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3. санкция.</w:t>
            </w:r>
          </w:p>
        </w:tc>
        <w:tc>
          <w:tcPr>
            <w:tcW w:w="850" w:type="dxa"/>
            <w:gridSpan w:val="2"/>
          </w:tcPr>
          <w:p w:rsidR="00187D54" w:rsidRPr="000E106B" w:rsidRDefault="00187D54" w:rsidP="000E106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А-2</w:t>
            </w:r>
          </w:p>
          <w:p w:rsidR="00187D54" w:rsidRPr="000E106B" w:rsidRDefault="00187D54" w:rsidP="000E106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Б-1</w:t>
            </w:r>
          </w:p>
          <w:p w:rsidR="00187D54" w:rsidRPr="000E106B" w:rsidRDefault="00187D54" w:rsidP="000E106B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/>
                <w:b/>
                <w:sz w:val="24"/>
                <w:szCs w:val="24"/>
              </w:rPr>
              <w:t>В-3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:rsidR="00187D54" w:rsidRPr="000E106B" w:rsidRDefault="00187D54" w:rsidP="000E106B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– 0 баллов)</w:t>
            </w:r>
          </w:p>
        </w:tc>
      </w:tr>
      <w:tr w:rsidR="00187D54" w:rsidRPr="000E106B" w:rsidTr="00075A46">
        <w:trPr>
          <w:trHeight w:val="889"/>
        </w:trPr>
        <w:tc>
          <w:tcPr>
            <w:tcW w:w="709" w:type="dxa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222" w:type="dxa"/>
            <w:gridSpan w:val="5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1. Инкорпорация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2. Учет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3. Кодификация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4. Консолидация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Определения: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 форма систематизации, при которой происходит 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сбор государственными органами, должностными или юридическими лицами нормативно-правовых актов, необходимых для их деятельности и поддержание нормативного материала в контрольном состоянии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Б. форма систематизации, при которой нормативно-правовые акты, обработанные лишь внешне без всякого изменения их содержания, объединяются в сборники или собрания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форма систематизации, при которой осуществляется объединение совокупности мелких актов, изданных по одному или нескольким взаимосвязанным вопросам в один укрупненный акт.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форма систематизации, при которой происходит существенная внутренняя переработка нормативного материала, в результате чего создается принципиально новый нормативно-правовой акт</w:t>
            </w:r>
          </w:p>
        </w:tc>
        <w:tc>
          <w:tcPr>
            <w:tcW w:w="850" w:type="dxa"/>
            <w:gridSpan w:val="2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1 - Б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2 - А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3 - Г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4 - В</w:t>
            </w:r>
          </w:p>
        </w:tc>
        <w:tc>
          <w:tcPr>
            <w:tcW w:w="945" w:type="dxa"/>
            <w:vMerge/>
          </w:tcPr>
          <w:p w:rsidR="00187D54" w:rsidRPr="000E106B" w:rsidRDefault="00187D54" w:rsidP="000E10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D54" w:rsidRPr="000E106B" w:rsidTr="00075A46">
        <w:trPr>
          <w:trHeight w:val="2939"/>
        </w:trPr>
        <w:tc>
          <w:tcPr>
            <w:tcW w:w="709" w:type="dxa"/>
          </w:tcPr>
          <w:p w:rsidR="00187D54" w:rsidRPr="000E106B" w:rsidRDefault="00187D5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</w:t>
            </w:r>
          </w:p>
        </w:tc>
        <w:tc>
          <w:tcPr>
            <w:tcW w:w="8222" w:type="dxa"/>
            <w:gridSpan w:val="5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Понятие: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1. Мены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2. Поставки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3. Подряд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4. Контрактации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Определение: 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А. продавец, осуществляющий предпринимательскую деятельность, обязуется передать в обусловленный срок или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производимые или закупаемые им товары покупателю для использования в предпринимательской деятельности или в иных целях, не связанных с личным, семейным, домашним и иным подобным использованием.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Б. производитель сельскохозяйственной продукции обязуется передать выращенную (произведенную) им сельскохозяйственную продукцию заготовителю -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лицу, осуществляющему закупки такой продукции для переработки или продажи</w:t>
            </w:r>
            <w:r w:rsidRPr="000E106B">
              <w:rPr>
                <w:rFonts w:ascii="Times New Roman" w:hAnsi="Times New Roman" w:cs="Times New Roman"/>
                <w:sz w:val="24"/>
                <w:szCs w:val="24"/>
              </w:rPr>
              <w:br/>
              <w:t>В. одна сторона обязуется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по заданию другой стороны определенную работу и сдать ее результат заказчику, а заказчик обязуется принять результат работы и оплатить его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Г. каждая из сторон обязуется передать в собственность другой стороны один товар в обмен на другой</w:t>
            </w:r>
          </w:p>
        </w:tc>
        <w:tc>
          <w:tcPr>
            <w:tcW w:w="850" w:type="dxa"/>
            <w:gridSpan w:val="2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1 – Г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2 – А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3 – В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– Б </w:t>
            </w:r>
          </w:p>
        </w:tc>
        <w:tc>
          <w:tcPr>
            <w:tcW w:w="945" w:type="dxa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D54" w:rsidRPr="000E106B" w:rsidTr="00C80EB2">
        <w:trPr>
          <w:trHeight w:val="440"/>
        </w:trPr>
        <w:tc>
          <w:tcPr>
            <w:tcW w:w="10726" w:type="dxa"/>
            <w:gridSpan w:val="9"/>
            <w:vAlign w:val="center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V. Назовите понятие, дополните предложение</w:t>
            </w:r>
          </w:p>
        </w:tc>
      </w:tr>
      <w:tr w:rsidR="00DE19DA" w:rsidRPr="000E106B" w:rsidTr="00754899">
        <w:trPr>
          <w:trHeight w:val="803"/>
        </w:trPr>
        <w:tc>
          <w:tcPr>
            <w:tcW w:w="709" w:type="dxa"/>
          </w:tcPr>
          <w:p w:rsidR="00DE19DA" w:rsidRPr="000E106B" w:rsidRDefault="00DE19DA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6804" w:type="dxa"/>
            <w:gridSpan w:val="3"/>
          </w:tcPr>
          <w:p w:rsidR="00DE19DA" w:rsidRPr="000E106B" w:rsidRDefault="00DE19DA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процесс приобретения гражданства на основе добровольного желания соискателя гражданства. </w:t>
            </w:r>
          </w:p>
        </w:tc>
        <w:tc>
          <w:tcPr>
            <w:tcW w:w="2268" w:type="dxa"/>
            <w:gridSpan w:val="4"/>
          </w:tcPr>
          <w:p w:rsidR="00DE19DA" w:rsidRPr="00754899" w:rsidRDefault="00DE19DA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899">
              <w:rPr>
                <w:rFonts w:ascii="Times New Roman" w:hAnsi="Times New Roman" w:cs="Times New Roman"/>
                <w:b/>
                <w:sz w:val="24"/>
                <w:szCs w:val="24"/>
              </w:rPr>
              <w:t>Натурализация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:rsidR="00DE19DA" w:rsidRPr="000E106B" w:rsidRDefault="00DE19DA" w:rsidP="000E106B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/>
                <w:b/>
                <w:sz w:val="24"/>
                <w:szCs w:val="24"/>
              </w:rPr>
              <w:t>1 балла (за любую ошибку 0 баллов)</w:t>
            </w:r>
          </w:p>
        </w:tc>
      </w:tr>
      <w:tr w:rsidR="00DE19DA" w:rsidRPr="000E106B" w:rsidTr="00754899">
        <w:tc>
          <w:tcPr>
            <w:tcW w:w="709" w:type="dxa"/>
          </w:tcPr>
          <w:p w:rsidR="00DE19DA" w:rsidRPr="000E106B" w:rsidRDefault="00DE19DA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35</w:t>
            </w:r>
          </w:p>
        </w:tc>
        <w:tc>
          <w:tcPr>
            <w:tcW w:w="6804" w:type="dxa"/>
            <w:gridSpan w:val="3"/>
          </w:tcPr>
          <w:p w:rsidR="00DE19DA" w:rsidRPr="000E106B" w:rsidRDefault="00DE19DA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нести обязанности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, быть истцом и ответчиком в суде.</w:t>
            </w:r>
          </w:p>
        </w:tc>
        <w:tc>
          <w:tcPr>
            <w:tcW w:w="2268" w:type="dxa"/>
            <w:gridSpan w:val="4"/>
          </w:tcPr>
          <w:p w:rsidR="00DE19DA" w:rsidRPr="00754899" w:rsidRDefault="00DE19DA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899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Юридическое лицо</w:t>
            </w:r>
          </w:p>
        </w:tc>
        <w:tc>
          <w:tcPr>
            <w:tcW w:w="945" w:type="dxa"/>
            <w:vMerge/>
          </w:tcPr>
          <w:p w:rsidR="00DE19DA" w:rsidRPr="000E106B" w:rsidRDefault="00DE19DA" w:rsidP="000E106B">
            <w:pPr>
              <w:pStyle w:val="1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19DA" w:rsidRPr="000E106B" w:rsidTr="00754899">
        <w:trPr>
          <w:trHeight w:val="313"/>
        </w:trPr>
        <w:tc>
          <w:tcPr>
            <w:tcW w:w="709" w:type="dxa"/>
          </w:tcPr>
          <w:p w:rsidR="00DE19DA" w:rsidRPr="000E106B" w:rsidRDefault="00DE19DA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804" w:type="dxa"/>
            <w:gridSpan w:val="3"/>
          </w:tcPr>
          <w:p w:rsidR="00DE19DA" w:rsidRPr="000E106B" w:rsidRDefault="00DE19DA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Специальные органы, созданные государством в целях охраны права, действующие на основании и в соответствии с законом, наделенные правом применения мер принуждения, а в ряде случаев правом применения уголовного закона и обязанностью соблюдения определенной процессуальной формы</w:t>
            </w:r>
          </w:p>
        </w:tc>
        <w:tc>
          <w:tcPr>
            <w:tcW w:w="2268" w:type="dxa"/>
            <w:gridSpan w:val="4"/>
          </w:tcPr>
          <w:p w:rsidR="00DE19DA" w:rsidRPr="00754899" w:rsidRDefault="00DE19DA" w:rsidP="000E106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899">
              <w:rPr>
                <w:rFonts w:ascii="Times New Roman" w:hAnsi="Times New Roman" w:cs="Times New Roman"/>
                <w:b/>
                <w:sz w:val="24"/>
                <w:szCs w:val="24"/>
              </w:rPr>
              <w:t>Правоохранительные органы</w:t>
            </w:r>
          </w:p>
        </w:tc>
        <w:tc>
          <w:tcPr>
            <w:tcW w:w="945" w:type="dxa"/>
            <w:vMerge/>
          </w:tcPr>
          <w:p w:rsidR="00DE19DA" w:rsidRPr="000E106B" w:rsidRDefault="00DE19DA" w:rsidP="000E106B">
            <w:pPr>
              <w:pStyle w:val="11"/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E19DA" w:rsidRPr="000E106B" w:rsidTr="00754899">
        <w:trPr>
          <w:trHeight w:val="547"/>
        </w:trPr>
        <w:tc>
          <w:tcPr>
            <w:tcW w:w="709" w:type="dxa"/>
          </w:tcPr>
          <w:p w:rsidR="00DE19DA" w:rsidRPr="000E106B" w:rsidRDefault="00DE19DA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804" w:type="dxa"/>
            <w:gridSpan w:val="3"/>
          </w:tcPr>
          <w:p w:rsidR="00DE19DA" w:rsidRPr="000E106B" w:rsidRDefault="00DE19DA" w:rsidP="007548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Конституцией РФ Российская Федерация – Россия есть демократическое федеративное</w:t>
            </w:r>
            <w:r w:rsidR="00CE7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______________</w:t>
            </w: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____</w:t>
            </w:r>
            <w:r w:rsidR="007548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  <w:tc>
          <w:tcPr>
            <w:tcW w:w="2268" w:type="dxa"/>
            <w:gridSpan w:val="4"/>
          </w:tcPr>
          <w:p w:rsidR="00DE19DA" w:rsidRPr="000E106B" w:rsidRDefault="00DE19DA" w:rsidP="000E106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 ч.1 ст. 1 КРФ)</w:t>
            </w:r>
          </w:p>
          <w:p w:rsidR="00DE19DA" w:rsidRPr="000E106B" w:rsidRDefault="00DE19DA" w:rsidP="000E106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правовое государство с республиканской </w:t>
            </w: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формой правления</w:t>
            </w:r>
          </w:p>
        </w:tc>
        <w:tc>
          <w:tcPr>
            <w:tcW w:w="945" w:type="dxa"/>
            <w:vMerge w:val="restart"/>
            <w:textDirection w:val="btLr"/>
          </w:tcPr>
          <w:p w:rsidR="00DE19DA" w:rsidRPr="000E106B" w:rsidRDefault="00DE19DA" w:rsidP="000E106B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0E10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балла (за любую ошибку 0 баллов)</w:t>
            </w:r>
          </w:p>
        </w:tc>
      </w:tr>
      <w:tr w:rsidR="00DE19DA" w:rsidRPr="000E106B" w:rsidTr="00754899">
        <w:trPr>
          <w:trHeight w:val="1120"/>
        </w:trPr>
        <w:tc>
          <w:tcPr>
            <w:tcW w:w="709" w:type="dxa"/>
            <w:shd w:val="clear" w:color="auto" w:fill="auto"/>
          </w:tcPr>
          <w:p w:rsidR="00DE19DA" w:rsidRPr="000E106B" w:rsidRDefault="00DE19DA" w:rsidP="000E106B">
            <w:pPr>
              <w:pStyle w:val="2"/>
              <w:spacing w:after="0" w:line="276" w:lineRule="auto"/>
              <w:ind w:left="57" w:right="57"/>
              <w:jc w:val="center"/>
              <w:rPr>
                <w:b/>
              </w:rPr>
            </w:pPr>
            <w:r w:rsidRPr="000E106B">
              <w:rPr>
                <w:b/>
              </w:rPr>
              <w:lastRenderedPageBreak/>
              <w:t>38</w:t>
            </w:r>
          </w:p>
        </w:tc>
        <w:tc>
          <w:tcPr>
            <w:tcW w:w="6804" w:type="dxa"/>
            <w:gridSpan w:val="3"/>
            <w:shd w:val="clear" w:color="auto" w:fill="auto"/>
          </w:tcPr>
          <w:p w:rsidR="00DE19DA" w:rsidRPr="000E106B" w:rsidRDefault="00DE19DA" w:rsidP="0075489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Конституцией земля и другие природные ресурсы используются и охраняются в Российской Федерации как основа ______________</w:t>
            </w:r>
            <w:r w:rsidR="00CE7C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54899" w:rsidRPr="007548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народов, проживающих на соответствующей территории.</w:t>
            </w: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DE19DA" w:rsidRPr="000E106B" w:rsidRDefault="00DE19DA" w:rsidP="000E10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Жизни и деятельности</w:t>
            </w:r>
          </w:p>
          <w:p w:rsidR="00DE19DA" w:rsidRPr="000E106B" w:rsidRDefault="00DE19DA" w:rsidP="000E10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 ч.1 ст. 9 КРФ)</w:t>
            </w:r>
          </w:p>
        </w:tc>
        <w:tc>
          <w:tcPr>
            <w:tcW w:w="945" w:type="dxa"/>
            <w:vMerge/>
          </w:tcPr>
          <w:p w:rsidR="00DE19DA" w:rsidRPr="000E106B" w:rsidRDefault="00DE19DA" w:rsidP="000E10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187D54" w:rsidRPr="000E106B" w:rsidTr="00C80EB2">
        <w:trPr>
          <w:trHeight w:val="367"/>
        </w:trPr>
        <w:tc>
          <w:tcPr>
            <w:tcW w:w="10726" w:type="dxa"/>
            <w:gridSpan w:val="9"/>
            <w:vAlign w:val="center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VI. Решите правовые задачи</w:t>
            </w:r>
          </w:p>
        </w:tc>
      </w:tr>
      <w:tr w:rsidR="00187D54" w:rsidRPr="000E106B" w:rsidTr="000E106B">
        <w:trPr>
          <w:trHeight w:val="1029"/>
        </w:trPr>
        <w:tc>
          <w:tcPr>
            <w:tcW w:w="709" w:type="dxa"/>
          </w:tcPr>
          <w:p w:rsidR="00187D54" w:rsidRPr="000E106B" w:rsidRDefault="00187D54" w:rsidP="000E106B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529" w:type="dxa"/>
            <w:gridSpan w:val="2"/>
          </w:tcPr>
          <w:p w:rsidR="00187D54" w:rsidRPr="000E106B" w:rsidRDefault="00187D54" w:rsidP="000E10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 С.С. работал по срочному трудовому договору в ОАО «Рассвет».  За неделю до окончания срока действия трудового договора он заболел, и срок действия его трудового договора истек пока он лежал в больнице, поэтому его уволили.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Правомерно ли был уволен Пирогов? Ответ обоснуйте.</w:t>
            </w:r>
          </w:p>
        </w:tc>
        <w:tc>
          <w:tcPr>
            <w:tcW w:w="3543" w:type="dxa"/>
            <w:gridSpan w:val="5"/>
          </w:tcPr>
          <w:p w:rsidR="00187D54" w:rsidRPr="000E106B" w:rsidRDefault="00187D54" w:rsidP="000E10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Данное увольнение правомерно, т.к. на него не распространяется запрет содержащийся в ст. 81 ТК РФ. Трудовой договор расторгается в связи с истечением </w:t>
            </w:r>
            <w:proofErr w:type="gramStart"/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срока</w:t>
            </w:r>
            <w:proofErr w:type="gramEnd"/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который он был заключен. Больничный </w:t>
            </w:r>
            <w:proofErr w:type="gramStart"/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д.б</w:t>
            </w:r>
            <w:proofErr w:type="gramEnd"/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оплачен полностью.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:rsidR="00187D54" w:rsidRPr="000E106B" w:rsidRDefault="00187D54" w:rsidP="000E106B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/>
                <w:b/>
                <w:sz w:val="24"/>
                <w:szCs w:val="24"/>
              </w:rPr>
              <w:t>3  балла</w:t>
            </w:r>
          </w:p>
          <w:p w:rsidR="00187D54" w:rsidRPr="000E106B" w:rsidRDefault="00187D54" w:rsidP="000E106B">
            <w:pPr>
              <w:pStyle w:val="11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0E106B">
              <w:rPr>
                <w:rFonts w:ascii="Times New Roman" w:hAnsi="Times New Roman"/>
                <w:b/>
                <w:sz w:val="24"/>
                <w:szCs w:val="24"/>
              </w:rPr>
              <w:t>(1 за краткий ответ, 2 – за полное и правильное обоснование)</w:t>
            </w:r>
          </w:p>
        </w:tc>
      </w:tr>
      <w:tr w:rsidR="00187D54" w:rsidRPr="000E106B" w:rsidTr="000E106B">
        <w:trPr>
          <w:trHeight w:val="1547"/>
        </w:trPr>
        <w:tc>
          <w:tcPr>
            <w:tcW w:w="709" w:type="dxa"/>
          </w:tcPr>
          <w:p w:rsidR="00187D54" w:rsidRPr="000E106B" w:rsidRDefault="00187D54" w:rsidP="000E106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529" w:type="dxa"/>
            <w:gridSpan w:val="2"/>
          </w:tcPr>
          <w:p w:rsidR="00187D54" w:rsidRPr="000E106B" w:rsidRDefault="00187D54" w:rsidP="000E10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Менеджер ОАО «</w:t>
            </w:r>
            <w:proofErr w:type="spellStart"/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Лайт</w:t>
            </w:r>
            <w:proofErr w:type="spellEnd"/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Морева</w:t>
            </w:r>
            <w:proofErr w:type="spellEnd"/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М.А. ушла в отпуск с 20 мая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0E10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 28 календарных дней. 5 июня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0E106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2013 г</w:t>
              </w:r>
            </w:smartTag>
            <w:r w:rsidRPr="000E106B">
              <w:rPr>
                <w:rFonts w:ascii="Times New Roman" w:eastAsia="Times New Roman" w:hAnsi="Times New Roman" w:cs="Times New Roman"/>
                <w:sz w:val="24"/>
                <w:szCs w:val="24"/>
              </w:rPr>
              <w:t>. она была отправлена в стационарное лечебное учреждение в связи с приступом панкреатита, где пролежала 10 дней.</w:t>
            </w:r>
          </w:p>
          <w:p w:rsidR="00187D54" w:rsidRPr="000E106B" w:rsidRDefault="00187D54" w:rsidP="000E10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87D54" w:rsidRPr="000E106B" w:rsidRDefault="00187D54" w:rsidP="000E106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Как следует решить вопрос о дальнейшем использовании отпуска? Ответ обоснуйте.</w:t>
            </w:r>
          </w:p>
        </w:tc>
        <w:tc>
          <w:tcPr>
            <w:tcW w:w="3543" w:type="dxa"/>
            <w:gridSpan w:val="5"/>
          </w:tcPr>
          <w:p w:rsidR="00187D54" w:rsidRPr="000E106B" w:rsidRDefault="00187D54" w:rsidP="000E106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соответствии со ст. 124 ТК РФ ежегодный оплачиваемый отпуск должен быть продлен или перенесен на другой срок, определяемый работодателем с учетом пожеланий работника в случае временной нетрудоспособности</w:t>
            </w:r>
          </w:p>
        </w:tc>
        <w:tc>
          <w:tcPr>
            <w:tcW w:w="945" w:type="dxa"/>
            <w:vMerge/>
          </w:tcPr>
          <w:p w:rsidR="00187D54" w:rsidRPr="000E106B" w:rsidRDefault="00187D54" w:rsidP="000E10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D54" w:rsidRPr="000E106B" w:rsidTr="000E106B">
        <w:tc>
          <w:tcPr>
            <w:tcW w:w="709" w:type="dxa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5529" w:type="dxa"/>
            <w:gridSpan w:val="2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Гражданка М. в возрасте 17 лет родила ребенка. Поскольку воспитывать его она не могла, она дала согласие на его усыновление. Суд 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вынес решение об усыновлении ребенка М. супругами В. Через 3 месяца гражданка М. решила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отозвать свое согласие, так как вышла замуж и у нее появилась возможность содержать ребенка. Свое решение она мотивировала тем, что она несовершеннолетняя и поэтому кроме ее согласия требовалось согласие на усыновление ее законных представителей, которое не было получено. 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Права ли гражданка М.? Ответ обоснуйте.</w:t>
            </w:r>
          </w:p>
        </w:tc>
        <w:tc>
          <w:tcPr>
            <w:tcW w:w="3543" w:type="dxa"/>
            <w:gridSpan w:val="5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Гражданка М. не права.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1. Родители вправе отозвать данное ими согласие на усыновление ребенка до вынесения решения суда о его усыновлении.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2. Согласие законных представителей требуется в случае усыновления ребенка несовершеннолетних родителей, не достигших возраста 16 лет.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 129 СК РФ)</w:t>
            </w:r>
          </w:p>
        </w:tc>
        <w:tc>
          <w:tcPr>
            <w:tcW w:w="945" w:type="dxa"/>
            <w:vMerge/>
          </w:tcPr>
          <w:p w:rsidR="00187D54" w:rsidRPr="000E106B" w:rsidRDefault="00187D54" w:rsidP="000E106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D54" w:rsidRPr="000E106B" w:rsidTr="000E106B">
        <w:trPr>
          <w:trHeight w:val="2318"/>
        </w:trPr>
        <w:tc>
          <w:tcPr>
            <w:tcW w:w="709" w:type="dxa"/>
          </w:tcPr>
          <w:p w:rsidR="00187D54" w:rsidRPr="000E106B" w:rsidRDefault="00187D54" w:rsidP="000E10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42</w:t>
            </w:r>
          </w:p>
        </w:tc>
        <w:tc>
          <w:tcPr>
            <w:tcW w:w="5529" w:type="dxa"/>
            <w:gridSpan w:val="2"/>
          </w:tcPr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Гражданин Радов взял кредит в банке, а его жена выступила поручителем по кредиту. Выплатив два платежа, супруги прекратили платежи, так как Радов потерял работу. Банк обратился за взысканием денежных сре</w:t>
            </w:r>
            <w:proofErr w:type="gram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уд. В процессе судебного разбирательства Радов умер. Судья принял решение о приостановлении производства по делу. </w:t>
            </w:r>
            <w:proofErr w:type="spellStart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Радова</w:t>
            </w:r>
            <w:proofErr w:type="spellEnd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не согласилась с решением судьи, утверждая, что судья должен был прекратить производство по делу, так как ответчик скончался.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Прав ли судья? Ответ обоснуйте.</w:t>
            </w:r>
          </w:p>
        </w:tc>
        <w:tc>
          <w:tcPr>
            <w:tcW w:w="3543" w:type="dxa"/>
            <w:gridSpan w:val="5"/>
          </w:tcPr>
          <w:p w:rsidR="00187D54" w:rsidRPr="000E106B" w:rsidRDefault="00187D54" w:rsidP="000E106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Судья прав.</w:t>
            </w:r>
          </w:p>
          <w:p w:rsidR="00187D54" w:rsidRPr="000E106B" w:rsidRDefault="00187D54" w:rsidP="000E10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Суд обязан приостановить производство по делу в случае</w:t>
            </w:r>
            <w:bookmarkStart w:id="1" w:name="p1716"/>
            <w:bookmarkEnd w:id="1"/>
            <w:r w:rsidRPr="000E106B">
              <w:rPr>
                <w:rFonts w:ascii="Times New Roman" w:hAnsi="Times New Roman" w:cs="Times New Roman"/>
                <w:sz w:val="24"/>
                <w:szCs w:val="24"/>
              </w:rPr>
              <w:t xml:space="preserve"> смерти гражданина, являющегося стороной в деле, если спорное правоотношение допускает правопреемство</w:t>
            </w:r>
          </w:p>
          <w:p w:rsidR="00187D54" w:rsidRPr="000E106B" w:rsidRDefault="00187D54" w:rsidP="000E106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106B">
              <w:rPr>
                <w:rFonts w:ascii="Times New Roman" w:hAnsi="Times New Roman" w:cs="Times New Roman"/>
                <w:sz w:val="24"/>
                <w:szCs w:val="24"/>
              </w:rPr>
              <w:t>(ст. 215 ГПК РФ)</w:t>
            </w:r>
          </w:p>
        </w:tc>
        <w:tc>
          <w:tcPr>
            <w:tcW w:w="945" w:type="dxa"/>
            <w:vMerge/>
          </w:tcPr>
          <w:p w:rsidR="00187D54" w:rsidRPr="000E106B" w:rsidRDefault="00187D54" w:rsidP="000E10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187D54" w:rsidRPr="000E106B" w:rsidTr="00C80EB2">
        <w:trPr>
          <w:trHeight w:val="378"/>
        </w:trPr>
        <w:tc>
          <w:tcPr>
            <w:tcW w:w="10726" w:type="dxa"/>
            <w:gridSpan w:val="9"/>
            <w:vAlign w:val="center"/>
          </w:tcPr>
          <w:p w:rsidR="00187D54" w:rsidRPr="000E106B" w:rsidRDefault="00187D54" w:rsidP="000E106B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VII. Расшифруйте аббревиатуру</w:t>
            </w:r>
          </w:p>
        </w:tc>
      </w:tr>
      <w:tr w:rsidR="00187D54" w:rsidRPr="000E106B" w:rsidTr="000E106B">
        <w:trPr>
          <w:trHeight w:val="247"/>
        </w:trPr>
        <w:tc>
          <w:tcPr>
            <w:tcW w:w="709" w:type="dxa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843" w:type="dxa"/>
          </w:tcPr>
          <w:p w:rsidR="00187D54" w:rsidRPr="000E106B" w:rsidRDefault="00187D54" w:rsidP="000E106B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НАТО</w:t>
            </w:r>
          </w:p>
        </w:tc>
        <w:tc>
          <w:tcPr>
            <w:tcW w:w="7229" w:type="dxa"/>
            <w:gridSpan w:val="6"/>
          </w:tcPr>
          <w:p w:rsidR="00187D54" w:rsidRPr="000E106B" w:rsidRDefault="00187D54" w:rsidP="000E106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Североатлантического договора или Северо-Атлантический Альянс (англ.</w:t>
            </w:r>
            <w:r w:rsidRPr="000E10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10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North</w:t>
            </w:r>
            <w:proofErr w:type="spellEnd"/>
            <w:r w:rsidRPr="000E10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10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Atlantic</w:t>
            </w:r>
            <w:proofErr w:type="spellEnd"/>
            <w:r w:rsidRPr="000E10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10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Treaty</w:t>
            </w:r>
            <w:proofErr w:type="spellEnd"/>
            <w:r w:rsidRPr="000E10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E106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Organization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:rsidR="00187D54" w:rsidRPr="000E106B" w:rsidRDefault="00187D54" w:rsidP="000E106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187D54" w:rsidRPr="000E106B" w:rsidTr="000E106B">
        <w:trPr>
          <w:trHeight w:val="311"/>
        </w:trPr>
        <w:tc>
          <w:tcPr>
            <w:tcW w:w="709" w:type="dxa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187D54" w:rsidRPr="000E106B" w:rsidRDefault="00187D54" w:rsidP="000E106B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СВР РФ</w:t>
            </w:r>
          </w:p>
        </w:tc>
        <w:tc>
          <w:tcPr>
            <w:tcW w:w="7229" w:type="dxa"/>
            <w:gridSpan w:val="6"/>
          </w:tcPr>
          <w:p w:rsidR="00187D54" w:rsidRPr="000E106B" w:rsidRDefault="00187D54" w:rsidP="000E106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Служба внешней разведки Российской Федерации</w:t>
            </w:r>
          </w:p>
        </w:tc>
        <w:tc>
          <w:tcPr>
            <w:tcW w:w="945" w:type="dxa"/>
            <w:vMerge/>
          </w:tcPr>
          <w:p w:rsidR="00187D54" w:rsidRPr="000E106B" w:rsidRDefault="00187D54" w:rsidP="000E10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D54" w:rsidRPr="000E106B" w:rsidTr="000E106B">
        <w:trPr>
          <w:trHeight w:val="233"/>
        </w:trPr>
        <w:tc>
          <w:tcPr>
            <w:tcW w:w="709" w:type="dxa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843" w:type="dxa"/>
          </w:tcPr>
          <w:p w:rsidR="00187D54" w:rsidRPr="000E106B" w:rsidRDefault="00187D54" w:rsidP="000E106B">
            <w:pPr>
              <w:pStyle w:val="a7"/>
              <w:tabs>
                <w:tab w:val="left" w:pos="567"/>
              </w:tabs>
              <w:spacing w:line="276" w:lineRule="auto"/>
              <w:ind w:left="0" w:right="-108"/>
              <w:jc w:val="both"/>
              <w:rPr>
                <w:b/>
              </w:rPr>
            </w:pPr>
            <w:r w:rsidRPr="000E106B">
              <w:rPr>
                <w:b/>
                <w:bCs/>
                <w:shd w:val="clear" w:color="auto" w:fill="FFFFFF"/>
              </w:rPr>
              <w:t>БРИКС</w:t>
            </w:r>
          </w:p>
        </w:tc>
        <w:tc>
          <w:tcPr>
            <w:tcW w:w="7229" w:type="dxa"/>
            <w:gridSpan w:val="6"/>
          </w:tcPr>
          <w:p w:rsidR="00187D54" w:rsidRPr="000E106B" w:rsidRDefault="00187D54" w:rsidP="000E106B">
            <w:pPr>
              <w:shd w:val="clear" w:color="auto" w:fill="FFFFFF"/>
              <w:spacing w:after="0"/>
              <w:ind w:righ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E106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Сокращение от </w:t>
            </w:r>
            <w:proofErr w:type="spellStart"/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razil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ussia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ndia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hinese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national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Republic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outh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>Africa</w:t>
            </w:r>
            <w:proofErr w:type="spell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— группа из пяти </w:t>
            </w:r>
            <w:r w:rsidRPr="000E106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стран:</w:t>
            </w:r>
            <w:proofErr w:type="gramEnd"/>
            <w:r w:rsidRPr="000E106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Бразилия, Россия, Индия, Китай, Южно-Африканская Республика</w:t>
            </w:r>
          </w:p>
        </w:tc>
        <w:tc>
          <w:tcPr>
            <w:tcW w:w="945" w:type="dxa"/>
            <w:vMerge/>
          </w:tcPr>
          <w:p w:rsidR="00187D54" w:rsidRPr="000E106B" w:rsidRDefault="00187D54" w:rsidP="000E10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7D54" w:rsidRPr="000E106B" w:rsidTr="000E106B">
        <w:trPr>
          <w:trHeight w:val="90"/>
        </w:trPr>
        <w:tc>
          <w:tcPr>
            <w:tcW w:w="709" w:type="dxa"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1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187D54" w:rsidRPr="000E106B" w:rsidRDefault="00187D54" w:rsidP="000E106B">
            <w:pPr>
              <w:pStyle w:val="a7"/>
              <w:tabs>
                <w:tab w:val="left" w:pos="567"/>
              </w:tabs>
              <w:spacing w:line="276" w:lineRule="auto"/>
              <w:ind w:left="0" w:right="-108"/>
              <w:jc w:val="both"/>
              <w:rPr>
                <w:b/>
              </w:rPr>
            </w:pPr>
            <w:r w:rsidRPr="000E106B">
              <w:rPr>
                <w:b/>
              </w:rPr>
              <w:t xml:space="preserve">НКВД - </w:t>
            </w:r>
          </w:p>
        </w:tc>
        <w:tc>
          <w:tcPr>
            <w:tcW w:w="7229" w:type="dxa"/>
            <w:gridSpan w:val="6"/>
            <w:vAlign w:val="center"/>
          </w:tcPr>
          <w:p w:rsidR="00187D54" w:rsidRPr="000E106B" w:rsidRDefault="00187D54" w:rsidP="000E106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0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Народный комиссариат внутренних дел</w:t>
            </w:r>
          </w:p>
        </w:tc>
        <w:tc>
          <w:tcPr>
            <w:tcW w:w="945" w:type="dxa"/>
            <w:vMerge/>
          </w:tcPr>
          <w:p w:rsidR="00187D54" w:rsidRPr="000E106B" w:rsidRDefault="00187D54" w:rsidP="000E106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4899" w:rsidRPr="000E106B" w:rsidRDefault="00A64899" w:rsidP="000E106B">
      <w:pPr>
        <w:spacing w:after="0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9D310A" w:rsidRPr="000E106B" w:rsidRDefault="009D310A" w:rsidP="000E106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310A" w:rsidRPr="000E106B" w:rsidSect="0078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61CF0"/>
    <w:multiLevelType w:val="hybridMultilevel"/>
    <w:tmpl w:val="965E439E"/>
    <w:lvl w:ilvl="0" w:tplc="DFCA0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7B6B70"/>
    <w:multiLevelType w:val="hybridMultilevel"/>
    <w:tmpl w:val="ECAC45FA"/>
    <w:lvl w:ilvl="0" w:tplc="E98EB50C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284B"/>
    <w:rsid w:val="00075A46"/>
    <w:rsid w:val="000E106B"/>
    <w:rsid w:val="000E75D4"/>
    <w:rsid w:val="00127CFE"/>
    <w:rsid w:val="00187D54"/>
    <w:rsid w:val="00194C9E"/>
    <w:rsid w:val="001E7E9D"/>
    <w:rsid w:val="00221E27"/>
    <w:rsid w:val="00236ADD"/>
    <w:rsid w:val="00263BEE"/>
    <w:rsid w:val="00312501"/>
    <w:rsid w:val="00315F84"/>
    <w:rsid w:val="00325EE4"/>
    <w:rsid w:val="003A490E"/>
    <w:rsid w:val="003C21E5"/>
    <w:rsid w:val="003E14FF"/>
    <w:rsid w:val="003E3116"/>
    <w:rsid w:val="004249B5"/>
    <w:rsid w:val="004E1518"/>
    <w:rsid w:val="004E284B"/>
    <w:rsid w:val="004F697B"/>
    <w:rsid w:val="00554FD2"/>
    <w:rsid w:val="00575B76"/>
    <w:rsid w:val="005D2E23"/>
    <w:rsid w:val="00622E1B"/>
    <w:rsid w:val="00692F16"/>
    <w:rsid w:val="006A4EB2"/>
    <w:rsid w:val="006E1222"/>
    <w:rsid w:val="006E3776"/>
    <w:rsid w:val="007035E5"/>
    <w:rsid w:val="0070447C"/>
    <w:rsid w:val="00707FB9"/>
    <w:rsid w:val="007478DE"/>
    <w:rsid w:val="00754899"/>
    <w:rsid w:val="007A3996"/>
    <w:rsid w:val="007A4C17"/>
    <w:rsid w:val="007A5851"/>
    <w:rsid w:val="007C7C8D"/>
    <w:rsid w:val="007E2485"/>
    <w:rsid w:val="00864B32"/>
    <w:rsid w:val="00954213"/>
    <w:rsid w:val="00963AC0"/>
    <w:rsid w:val="00975113"/>
    <w:rsid w:val="009D310A"/>
    <w:rsid w:val="009F5E40"/>
    <w:rsid w:val="00A2596E"/>
    <w:rsid w:val="00A27CAC"/>
    <w:rsid w:val="00A375DE"/>
    <w:rsid w:val="00A64899"/>
    <w:rsid w:val="00AD5B61"/>
    <w:rsid w:val="00B25A2C"/>
    <w:rsid w:val="00B55DD4"/>
    <w:rsid w:val="00B61ECA"/>
    <w:rsid w:val="00CA1ED5"/>
    <w:rsid w:val="00CE4898"/>
    <w:rsid w:val="00CE7C57"/>
    <w:rsid w:val="00DA3696"/>
    <w:rsid w:val="00DE19DA"/>
    <w:rsid w:val="00E35F3A"/>
    <w:rsid w:val="00E915A7"/>
    <w:rsid w:val="00EA6278"/>
    <w:rsid w:val="00F27A42"/>
    <w:rsid w:val="00F330FE"/>
    <w:rsid w:val="00FA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E5"/>
  </w:style>
  <w:style w:type="paragraph" w:styleId="1">
    <w:name w:val="heading 1"/>
    <w:basedOn w:val="a"/>
    <w:next w:val="a"/>
    <w:link w:val="10"/>
    <w:qFormat/>
    <w:rsid w:val="00554FD2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4E284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4E284B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4E284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4E284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rsid w:val="004E284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4E284B"/>
    <w:rPr>
      <w:rFonts w:ascii="Courier New" w:eastAsia="Times New Roman" w:hAnsi="Courier New" w:cs="Courier New"/>
      <w:sz w:val="20"/>
      <w:szCs w:val="20"/>
    </w:rPr>
  </w:style>
  <w:style w:type="paragraph" w:customStyle="1" w:styleId="ListParagraph1">
    <w:name w:val="List Paragraph1"/>
    <w:basedOn w:val="a"/>
    <w:uiPriority w:val="99"/>
    <w:rsid w:val="004E28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E28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rsid w:val="004E284B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4E284B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nhideWhenUsed/>
    <w:rsid w:val="004E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qFormat/>
    <w:rsid w:val="004E284B"/>
    <w:pPr>
      <w:spacing w:after="0" w:line="240" w:lineRule="auto"/>
    </w:pPr>
    <w:rPr>
      <w:rFonts w:ascii="Calibri" w:eastAsia="Times New Roman" w:hAnsi="Calibri" w:cs="Times New Roman"/>
    </w:rPr>
  </w:style>
  <w:style w:type="paragraph" w:styleId="ac">
    <w:name w:val="header"/>
    <w:basedOn w:val="a"/>
    <w:link w:val="ad"/>
    <w:unhideWhenUsed/>
    <w:rsid w:val="004E28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d">
    <w:name w:val="Верхний колонтитул Знак"/>
    <w:basedOn w:val="a0"/>
    <w:link w:val="ac"/>
    <w:rsid w:val="004E284B"/>
    <w:rPr>
      <w:rFonts w:ascii="Times New Roman" w:eastAsia="Times New Roman" w:hAnsi="Times New Roman" w:cs="Times New Roman"/>
      <w:sz w:val="32"/>
      <w:szCs w:val="20"/>
    </w:rPr>
  </w:style>
  <w:style w:type="paragraph" w:customStyle="1" w:styleId="11">
    <w:name w:val="Без интервала1"/>
    <w:rsid w:val="00554FD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semiHidden/>
    <w:rsid w:val="00554F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554FD2"/>
    <w:rPr>
      <w:rFonts w:ascii="Times New Roman" w:eastAsia="Calibri" w:hAnsi="Times New Roman" w:cs="Times New Roman"/>
      <w:b/>
      <w:sz w:val="28"/>
      <w:szCs w:val="20"/>
      <w:u w:val="single"/>
    </w:rPr>
  </w:style>
  <w:style w:type="character" w:customStyle="1" w:styleId="apple-converted-space">
    <w:name w:val="apple-converted-space"/>
    <w:basedOn w:val="a0"/>
    <w:rsid w:val="00312501"/>
  </w:style>
  <w:style w:type="character" w:styleId="ae">
    <w:name w:val="Hyperlink"/>
    <w:basedOn w:val="a0"/>
    <w:uiPriority w:val="99"/>
    <w:semiHidden/>
    <w:unhideWhenUsed/>
    <w:rsid w:val="003125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A1A3-9793-434B-97FF-5EAC4455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1958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9</cp:revision>
  <dcterms:created xsi:type="dcterms:W3CDTF">2016-10-30T16:04:00Z</dcterms:created>
  <dcterms:modified xsi:type="dcterms:W3CDTF">2016-11-28T06:38:00Z</dcterms:modified>
</cp:coreProperties>
</file>