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17" w:rsidRDefault="00E06917" w:rsidP="00E06917">
      <w:pPr>
        <w:spacing w:after="0"/>
        <w:ind w:left="-5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</w:t>
      </w:r>
    </w:p>
    <w:p w:rsidR="00E06917" w:rsidRDefault="00E06917" w:rsidP="00E06917">
      <w:pPr>
        <w:spacing w:after="0"/>
        <w:ind w:left="-5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муниципальный этап для учащихся 9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b/>
          <w:sz w:val="24"/>
          <w:szCs w:val="24"/>
        </w:rPr>
        <w:br/>
        <w:t>2016– 2017 г.</w:t>
      </w:r>
    </w:p>
    <w:p w:rsidR="00E06917" w:rsidRDefault="00E06917" w:rsidP="00E06917">
      <w:pPr>
        <w:spacing w:after="0"/>
        <w:ind w:left="-5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Ответы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40610" w:rsidRDefault="00F40610" w:rsidP="00F40610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№ 1. По какому принципу образованы ряды (всего за ответ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F40610" w:rsidRDefault="00F40610" w:rsidP="00F4061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принцип  – явления, связанные с монголо-татарским игом, лишний элемент – ясак.</w:t>
      </w:r>
    </w:p>
    <w:p w:rsidR="00F40610" w:rsidRDefault="00F40610" w:rsidP="00F40610">
      <w:pPr>
        <w:tabs>
          <w:tab w:val="left" w:pos="450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принцип – перечислены мероприятия по решению крестьянского вопроса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в. Лишнее – реформа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Канкрина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0610" w:rsidRDefault="00F40610" w:rsidP="00F4061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принцип: перечислены партии и союзы начала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Cs/>
          <w:sz w:val="24"/>
          <w:szCs w:val="24"/>
        </w:rPr>
        <w:t xml:space="preserve"> в. Лишнее – </w:t>
      </w:r>
      <w:r>
        <w:rPr>
          <w:rFonts w:ascii="Times New Roman" w:hAnsi="Times New Roman" w:cs="Times New Roman"/>
          <w:sz w:val="24"/>
          <w:szCs w:val="24"/>
        </w:rPr>
        <w:t>Союз борьбы за освобождение рабочего класса (создан в 1895 г.)</w:t>
      </w:r>
    </w:p>
    <w:p w:rsidR="00167809" w:rsidRDefault="00167809"/>
    <w:p w:rsidR="00F40610" w:rsidRDefault="00F406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2. Восстановите правильную хронологическую последовательность событий.</w:t>
      </w:r>
    </w:p>
    <w:p w:rsidR="00F40610" w:rsidRDefault="00F40610" w:rsidP="00F40610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3</w:t>
      </w:r>
      <w:r w:rsidR="00873E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</w:t>
      </w:r>
      <w:r w:rsidR="00873E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</w:t>
      </w:r>
      <w:r w:rsidR="00873E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</w:t>
      </w:r>
      <w:r w:rsidR="00873E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</w:t>
      </w:r>
      <w:r w:rsidR="00873E7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первые Романовы (XVII век), Б) 4</w:t>
      </w:r>
      <w:r w:rsidR="00873E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</w:t>
      </w:r>
      <w:r w:rsidR="00873E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</w:t>
      </w:r>
      <w:r w:rsidR="00873E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</w:t>
      </w:r>
      <w:r w:rsidR="00873E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</w:t>
      </w:r>
      <w:r w:rsidR="00873E7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пореформенный период (буржуазные реформы 1860-70-х гг.), В)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, Б, Д, А, Е, Г</w:t>
      </w:r>
      <w:r w:rsidR="005076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76B7">
        <w:rPr>
          <w:rFonts w:ascii="Times New Roman" w:hAnsi="Times New Roman" w:cs="Times New Roman"/>
          <w:sz w:val="24"/>
          <w:szCs w:val="24"/>
        </w:rPr>
        <w:t>эпоха</w:t>
      </w:r>
      <w:proofErr w:type="gramEnd"/>
      <w:r w:rsidR="005076B7">
        <w:rPr>
          <w:rFonts w:ascii="Times New Roman" w:hAnsi="Times New Roman" w:cs="Times New Roman"/>
          <w:sz w:val="24"/>
          <w:szCs w:val="24"/>
        </w:rPr>
        <w:t xml:space="preserve"> становления и развития фундамента советской власти в 20-е, 30-е годы</w:t>
      </w:r>
      <w:bookmarkStart w:id="0" w:name="_GoBack"/>
      <w:bookmarkEnd w:id="0"/>
    </w:p>
    <w:p w:rsidR="00FB396D" w:rsidRPr="009B6FD6" w:rsidRDefault="00D717BE" w:rsidP="00FB396D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17BE">
        <w:rPr>
          <w:rFonts w:ascii="Times New Roman" w:hAnsi="Times New Roman" w:cs="Times New Roman"/>
          <w:b/>
          <w:i/>
          <w:sz w:val="24"/>
          <w:szCs w:val="24"/>
        </w:rPr>
        <w:t xml:space="preserve">По 2 балла за каждую правильную последовательность, </w:t>
      </w:r>
      <w:r w:rsidR="00FB396D">
        <w:rPr>
          <w:rFonts w:ascii="Times New Roman" w:hAnsi="Times New Roman" w:cs="Times New Roman"/>
          <w:b/>
          <w:sz w:val="24"/>
          <w:szCs w:val="24"/>
        </w:rPr>
        <w:t>по 1 дополнительному</w:t>
      </w:r>
      <w:r w:rsidR="00FB396D" w:rsidRPr="009B6FD6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FB396D">
        <w:rPr>
          <w:rFonts w:ascii="Times New Roman" w:hAnsi="Times New Roman" w:cs="Times New Roman"/>
          <w:b/>
          <w:sz w:val="24"/>
          <w:szCs w:val="24"/>
        </w:rPr>
        <w:t>у</w:t>
      </w:r>
      <w:r w:rsidR="00FB396D" w:rsidRPr="009B6FD6">
        <w:rPr>
          <w:rFonts w:ascii="Times New Roman" w:hAnsi="Times New Roman" w:cs="Times New Roman"/>
          <w:b/>
          <w:sz w:val="24"/>
          <w:szCs w:val="24"/>
        </w:rPr>
        <w:t xml:space="preserve"> за указание исторической эпохи, к которой относится</w:t>
      </w:r>
      <w:r w:rsidR="00FB396D">
        <w:rPr>
          <w:rFonts w:ascii="Times New Roman" w:hAnsi="Times New Roman" w:cs="Times New Roman"/>
          <w:b/>
          <w:sz w:val="24"/>
          <w:szCs w:val="24"/>
        </w:rPr>
        <w:t xml:space="preserve"> последовательность событий</w:t>
      </w:r>
      <w:r w:rsidR="00FB396D" w:rsidRPr="009B6FD6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FB396D">
        <w:rPr>
          <w:rFonts w:ascii="Times New Roman" w:hAnsi="Times New Roman" w:cs="Times New Roman"/>
          <w:b/>
          <w:sz w:val="24"/>
          <w:szCs w:val="24"/>
        </w:rPr>
        <w:t>(</w:t>
      </w:r>
      <w:r w:rsidR="00FB396D" w:rsidRPr="009B6FD6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="00FB39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96D" w:rsidRPr="00910992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 все задание – </w:t>
      </w:r>
      <w:r w:rsidR="00FB396D">
        <w:rPr>
          <w:rFonts w:ascii="Times New Roman" w:hAnsi="Times New Roman" w:cs="Times New Roman"/>
          <w:b/>
          <w:sz w:val="24"/>
          <w:szCs w:val="24"/>
          <w:u w:val="single"/>
        </w:rPr>
        <w:t>9 баллов</w:t>
      </w:r>
      <w:r w:rsidR="00FB396D" w:rsidRPr="009B6FD6">
        <w:rPr>
          <w:rFonts w:ascii="Times New Roman" w:hAnsi="Times New Roman" w:cs="Times New Roman"/>
          <w:b/>
          <w:sz w:val="24"/>
          <w:szCs w:val="24"/>
        </w:rPr>
        <w:t>).</w:t>
      </w:r>
    </w:p>
    <w:p w:rsidR="00D717BE" w:rsidRDefault="00D717BE" w:rsidP="00FB396D">
      <w:pPr>
        <w:rPr>
          <w:rFonts w:ascii="Times New Roman" w:hAnsi="Times New Roman"/>
          <w:b/>
          <w:sz w:val="24"/>
          <w:szCs w:val="24"/>
        </w:rPr>
      </w:pPr>
    </w:p>
    <w:p w:rsidR="00E13236" w:rsidRDefault="00D312F2" w:rsidP="00F40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 3. </w:t>
      </w:r>
    </w:p>
    <w:p w:rsidR="00BC2319" w:rsidRDefault="00BC2319" w:rsidP="00BC2319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Соотнесите элементы правого и левого столбцов таблицы. В перечне справа есть лишняя характеристика.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Всего –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C2319" w:rsidRPr="00BC2319" w:rsidRDefault="00BC2319" w:rsidP="00BC2319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319">
        <w:rPr>
          <w:rFonts w:ascii="Times New Roman" w:hAnsi="Times New Roman" w:cs="Times New Roman"/>
          <w:b/>
          <w:sz w:val="24"/>
          <w:szCs w:val="24"/>
        </w:rPr>
        <w:t>1В, 2Д, 3А</w:t>
      </w:r>
    </w:p>
    <w:p w:rsidR="00D717BE" w:rsidRDefault="00BC2319" w:rsidP="00F406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4. Заполните пробелы в тексте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794"/>
        <w:gridCol w:w="708"/>
        <w:gridCol w:w="4325"/>
      </w:tblGrid>
      <w:tr w:rsidR="00BC2319" w:rsidTr="00BC2319">
        <w:trPr>
          <w:trHeight w:val="4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Пропуск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Пропуск</w:t>
            </w:r>
          </w:p>
        </w:tc>
      </w:tr>
      <w:tr w:rsidR="00BC2319" w:rsidTr="00BC231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индустриальным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1895 г.</w:t>
            </w:r>
          </w:p>
        </w:tc>
      </w:tr>
      <w:tr w:rsidR="00BC2319" w:rsidTr="00BC231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С.Ю. Витте</w:t>
            </w:r>
          </w:p>
        </w:tc>
      </w:tr>
      <w:tr w:rsidR="00BC2319" w:rsidTr="00BC231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турецкой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золотой</w:t>
            </w:r>
          </w:p>
        </w:tc>
      </w:tr>
      <w:tr w:rsidR="00BC2319" w:rsidTr="00BC231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1881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винная монополия</w:t>
            </w:r>
          </w:p>
        </w:tc>
      </w:tr>
      <w:tr w:rsidR="00BC2319" w:rsidTr="00BC231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протекционизма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19" w:rsidRDefault="00BC2319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инвестиции</w:t>
            </w:r>
          </w:p>
        </w:tc>
      </w:tr>
    </w:tbl>
    <w:p w:rsidR="00D717BE" w:rsidRPr="00BC2319" w:rsidRDefault="00BC2319" w:rsidP="00F40610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BC2319">
        <w:rPr>
          <w:rFonts w:ascii="Times New Roman" w:hAnsi="Times New Roman" w:cs="Times New Roman"/>
          <w:b/>
          <w:i/>
          <w:sz w:val="24"/>
          <w:szCs w:val="24"/>
        </w:rPr>
        <w:t xml:space="preserve">1 балл за каждый правильно заполненный пропуск, </w:t>
      </w:r>
      <w:r w:rsidRPr="00BC2319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максимальный балл – 10</w:t>
      </w:r>
    </w:p>
    <w:p w:rsidR="00D717BE" w:rsidRDefault="00D717BE" w:rsidP="00F406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C2319" w:rsidRDefault="00BC2319" w:rsidP="00F406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C2319" w:rsidRPr="001C6F78" w:rsidRDefault="00BC2319" w:rsidP="00BC2319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 5. </w:t>
      </w:r>
      <w:proofErr w:type="gramStart"/>
      <w:r>
        <w:rPr>
          <w:rFonts w:ascii="Times New Roman" w:hAnsi="Times New Roman" w:cs="Times New Roman"/>
          <w:b/>
          <w:bCs/>
          <w:iCs/>
          <w:sz w:val="24"/>
          <w:szCs w:val="24"/>
        </w:rPr>
        <w:t>Изображения</w:t>
      </w:r>
      <w:proofErr w:type="gram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каких исторических деятелей представлены ниже? </w:t>
      </w:r>
      <w:r w:rsidRPr="001C6F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Укажите: 1) их фамилии, 2) сферу их деятельности, 3) время их деятельности (до 3 баллов, </w:t>
      </w:r>
      <w:r w:rsidRPr="001C6F7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максимально – 9</w:t>
      </w:r>
      <w:r w:rsidRPr="001C6F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).</w:t>
      </w:r>
    </w:p>
    <w:p w:rsidR="00BC2319" w:rsidRDefault="00BC2319" w:rsidP="00BC231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F78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А.М. Горчаков, дипломатия, середина XIX века</w:t>
      </w:r>
    </w:p>
    <w:p w:rsidR="00BC2319" w:rsidRDefault="00BC2319" w:rsidP="00BC2319">
      <w:pPr>
        <w:spacing w:after="0" w:line="264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6F78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С.Ю. Витте, государственное управление, дипломатия, конец X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Cs/>
          <w:iCs/>
          <w:sz w:val="24"/>
          <w:szCs w:val="24"/>
        </w:rPr>
        <w:t>-нач</w:t>
      </w:r>
      <w:r w:rsidR="001C6F78">
        <w:rPr>
          <w:rFonts w:ascii="Times New Roman" w:hAnsi="Times New Roman" w:cs="Times New Roman"/>
          <w:bCs/>
          <w:iCs/>
          <w:sz w:val="24"/>
          <w:szCs w:val="24"/>
        </w:rPr>
        <w:t>ало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века</w:t>
      </w:r>
    </w:p>
    <w:p w:rsidR="00BC2319" w:rsidRDefault="00BC2319" w:rsidP="00BC2319">
      <w:pPr>
        <w:spacing w:after="0" w:line="264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6F78">
        <w:rPr>
          <w:rFonts w:ascii="Times New Roman" w:hAnsi="Times New Roman" w:cs="Times New Roman"/>
          <w:b/>
          <w:bCs/>
          <w:iCs/>
          <w:sz w:val="24"/>
          <w:szCs w:val="24"/>
        </w:rPr>
        <w:t>В.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М.М. Сперанский, реформы государственного аппарата, законодательство, первая половина XIX века</w:t>
      </w:r>
    </w:p>
    <w:p w:rsidR="00BC2319" w:rsidRDefault="00BC2319" w:rsidP="00F406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136C" w:rsidRDefault="000B136C" w:rsidP="000B136C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№ 6. </w:t>
      </w:r>
      <w:r>
        <w:rPr>
          <w:rFonts w:ascii="Times New Roman" w:hAnsi="Times New Roman" w:cs="Times New Roman"/>
          <w:b/>
          <w:i/>
          <w:sz w:val="24"/>
          <w:szCs w:val="24"/>
        </w:rPr>
        <w:t>Расставьте монеты в хронологическом порядке и объясните Ваше решение, произведя необходимый расчёт. Ответы внесите в таблицу в бланке работы.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0B136C" w:rsidTr="000B136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spacing w:line="264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b/>
                <w:color w:val="auto"/>
                <w:sz w:val="24"/>
                <w:szCs w:val="24"/>
              </w:rPr>
              <w:t>Номер</w:t>
            </w:r>
          </w:p>
          <w:p w:rsidR="000B136C" w:rsidRDefault="000B136C">
            <w:pPr>
              <w:widowControl w:val="0"/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b/>
                <w:color w:val="auto"/>
                <w:sz w:val="24"/>
                <w:szCs w:val="24"/>
              </w:rPr>
              <w:t>монеты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36C" w:rsidRDefault="000B136C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b/>
                <w:color w:val="auto"/>
                <w:sz w:val="24"/>
                <w:szCs w:val="24"/>
              </w:rPr>
              <w:t>Объяснение</w:t>
            </w:r>
          </w:p>
        </w:tc>
      </w:tr>
      <w:tr w:rsidR="000B136C" w:rsidTr="000B136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1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988+1000 = 1988</w:t>
            </w:r>
          </w:p>
        </w:tc>
      </w:tr>
      <w:tr w:rsidR="000B136C" w:rsidTr="000B136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36C" w:rsidRDefault="000B136C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5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 xml:space="preserve">1741+250 = 1991 </w:t>
            </w:r>
            <w:r>
              <w:rPr>
                <w:rStyle w:val="20"/>
                <w:rFonts w:eastAsia="Arial Unicode MS"/>
                <w:color w:val="auto"/>
                <w:sz w:val="24"/>
                <w:szCs w:val="24"/>
              </w:rPr>
              <w:t>(монета выпущена в 1990 г. и этот ответ также может приниматься)</w:t>
            </w:r>
          </w:p>
        </w:tc>
      </w:tr>
      <w:tr w:rsidR="000B136C" w:rsidTr="000B136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4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1242+750 = 1992</w:t>
            </w:r>
          </w:p>
        </w:tc>
      </w:tr>
      <w:tr w:rsidR="000B136C" w:rsidTr="000B136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1696+300 = 1996</w:t>
            </w:r>
          </w:p>
        </w:tc>
      </w:tr>
      <w:tr w:rsidR="000B136C" w:rsidTr="000B136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36C" w:rsidRDefault="000B136C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6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36C" w:rsidRDefault="000B136C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1802+200=2002</w:t>
            </w:r>
          </w:p>
        </w:tc>
      </w:tr>
      <w:tr w:rsidR="000B136C" w:rsidTr="000B136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3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1906+100=2006</w:t>
            </w:r>
          </w:p>
        </w:tc>
      </w:tr>
      <w:tr w:rsidR="000B136C" w:rsidTr="000B136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7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36C" w:rsidRDefault="000B136C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862+1150=2012</w:t>
            </w:r>
          </w:p>
        </w:tc>
      </w:tr>
      <w:tr w:rsidR="000B136C" w:rsidTr="000B136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36C" w:rsidRDefault="000B136C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8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36C" w:rsidRDefault="000B136C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</w:rPr>
              <w:t>1764+250=2014</w:t>
            </w:r>
          </w:p>
        </w:tc>
      </w:tr>
    </w:tbl>
    <w:p w:rsidR="000B136C" w:rsidRDefault="000B136C" w:rsidP="000B136C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 2 балла за каждый верный ответ с приведённым расчётом. Без расчёта ответ не принимается.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Всего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16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C2319" w:rsidRDefault="00BC2319" w:rsidP="00F406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C2319" w:rsidRDefault="00616650" w:rsidP="00F406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 7. </w:t>
      </w:r>
      <w:r>
        <w:rPr>
          <w:rFonts w:ascii="Times New Roman" w:hAnsi="Times New Roman" w:cs="Times New Roman"/>
          <w:sz w:val="24"/>
          <w:szCs w:val="24"/>
        </w:rPr>
        <w:t xml:space="preserve">На карте отмечены основные районы размещения иностранного капитала в России в нач.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века.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таблице под картой укажите важнейший город (или города) каждого района, а также опишите его экономическую специализацию.</w:t>
      </w:r>
    </w:p>
    <w:p w:rsidR="00616650" w:rsidRDefault="00616650" w:rsidP="00616650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– </w:t>
      </w:r>
      <w:r>
        <w:rPr>
          <w:rFonts w:ascii="Times New Roman" w:hAnsi="Times New Roman" w:cs="Times New Roman"/>
          <w:i/>
          <w:sz w:val="24"/>
          <w:szCs w:val="24"/>
        </w:rPr>
        <w:t>Санкт-Петербург</w:t>
      </w:r>
      <w:r>
        <w:rPr>
          <w:rFonts w:ascii="Times New Roman" w:hAnsi="Times New Roman" w:cs="Times New Roman"/>
          <w:sz w:val="24"/>
          <w:szCs w:val="24"/>
        </w:rPr>
        <w:t>; машиностроение, финансовый сектор (банки, акционерные общества)</w:t>
      </w:r>
    </w:p>
    <w:p w:rsidR="00616650" w:rsidRDefault="00616650" w:rsidP="00616650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2) -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Юзовка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(Донецк),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Екатеринослав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(Днепропетровск), Кривой Рог, Мариуполь, Краматорск, Енакиево</w:t>
      </w:r>
      <w:r>
        <w:rPr>
          <w:rFonts w:ascii="Times New Roman" w:hAnsi="Times New Roman" w:cs="Times New Roman"/>
          <w:sz w:val="24"/>
          <w:szCs w:val="24"/>
        </w:rPr>
        <w:t>; угольная промышленность, металлургия</w:t>
      </w:r>
      <w:proofErr w:type="gramEnd"/>
    </w:p>
    <w:p w:rsidR="00616650" w:rsidRDefault="00616650" w:rsidP="00616650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– </w:t>
      </w:r>
      <w:r>
        <w:rPr>
          <w:rFonts w:ascii="Times New Roman" w:hAnsi="Times New Roman" w:cs="Times New Roman"/>
          <w:i/>
          <w:sz w:val="24"/>
          <w:szCs w:val="24"/>
        </w:rPr>
        <w:t>Баку</w:t>
      </w:r>
      <w:r>
        <w:rPr>
          <w:rFonts w:ascii="Times New Roman" w:hAnsi="Times New Roman" w:cs="Times New Roman"/>
          <w:sz w:val="24"/>
          <w:szCs w:val="24"/>
        </w:rPr>
        <w:t>; нефтедобывающая промышленность</w:t>
      </w:r>
    </w:p>
    <w:p w:rsidR="00616650" w:rsidRDefault="00616650" w:rsidP="00616650">
      <w:pPr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Города: </w:t>
      </w:r>
      <w:r>
        <w:rPr>
          <w:rFonts w:ascii="Times New Roman" w:hAnsi="Times New Roman" w:cs="Times New Roman"/>
          <w:b/>
          <w:i/>
          <w:sz w:val="24"/>
          <w:szCs w:val="24"/>
        </w:rPr>
        <w:t>2 балла – если указан, хотя бы один верный город (для 2 региона)</w:t>
      </w:r>
    </w:p>
    <w:p w:rsidR="00616650" w:rsidRDefault="00616650" w:rsidP="00616650">
      <w:pPr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Специализация: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2 балла – в случае полного ответа (если две отрасли, то необходимо указать обе), 1 балл – в случае неполного ответа; (итого: до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12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BC2319" w:rsidRDefault="00BC2319" w:rsidP="00F406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C2319" w:rsidRDefault="00765048" w:rsidP="00F406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8. Документ</w:t>
      </w:r>
    </w:p>
    <w:p w:rsidR="00765048" w:rsidRDefault="00765048" w:rsidP="00765048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– 1764 г.</w:t>
      </w:r>
    </w:p>
    <w:p w:rsidR="00765048" w:rsidRDefault="00765048" w:rsidP="00765048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– Секуляризация </w:t>
      </w:r>
      <w:r>
        <w:rPr>
          <w:rFonts w:ascii="Times New Roman" w:hAnsi="Times New Roman" w:cs="Times New Roman"/>
          <w:sz w:val="24"/>
          <w:szCs w:val="24"/>
        </w:rPr>
        <w:t>(церковных земель, имуществ)</w:t>
      </w:r>
    </w:p>
    <w:p w:rsidR="00765048" w:rsidRDefault="00765048" w:rsidP="00765048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– Екатерина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65048" w:rsidRDefault="00765048" w:rsidP="0076504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– экономические крестьяне </w:t>
      </w:r>
      <w:r>
        <w:rPr>
          <w:rFonts w:ascii="Times New Roman" w:hAnsi="Times New Roman" w:cs="Times New Roman"/>
          <w:sz w:val="24"/>
          <w:szCs w:val="24"/>
        </w:rPr>
        <w:t xml:space="preserve">(т.к. перешли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введение Коллегии экономии)</w:t>
      </w:r>
    </w:p>
    <w:p w:rsidR="00765048" w:rsidRDefault="00765048" w:rsidP="00765048">
      <w:pPr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 2 балла за каждый ответ, итого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</w:t>
      </w:r>
    </w:p>
    <w:p w:rsidR="00BC2319" w:rsidRDefault="00BC2319" w:rsidP="00F406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80E51" w:rsidRDefault="00A80E51" w:rsidP="00A80E51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№9. </w:t>
      </w:r>
    </w:p>
    <w:p w:rsidR="00A80E51" w:rsidRDefault="00A80E51" w:rsidP="00A80E51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9.1.  </w:t>
      </w:r>
      <w:r>
        <w:rPr>
          <w:rFonts w:ascii="Times New Roman" w:hAnsi="Times New Roman" w:cs="Times New Roman"/>
          <w:b/>
          <w:sz w:val="24"/>
          <w:szCs w:val="24"/>
        </w:rPr>
        <w:t>Перед вами описание одного из последних этапов гражданской войны.</w:t>
      </w:r>
    </w:p>
    <w:p w:rsidR="00A80E51" w:rsidRDefault="00A80E51" w:rsidP="00A80E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728"/>
        </w:tabs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Вставьте пропущенные в тексте слова, запишите их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161"/>
        <w:gridCol w:w="1914"/>
        <w:gridCol w:w="1914"/>
        <w:gridCol w:w="1914"/>
      </w:tblGrid>
      <w:tr w:rsidR="00A80E51" w:rsidTr="00A80E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51" w:rsidRDefault="00A80E51" w:rsidP="009473CA">
            <w:pPr>
              <w:numPr>
                <w:ilvl w:val="0"/>
                <w:numId w:val="1"/>
              </w:numPr>
              <w:tabs>
                <w:tab w:val="left" w:pos="284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Деникина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51" w:rsidRDefault="00A80E51" w:rsidP="009473CA">
            <w:pPr>
              <w:numPr>
                <w:ilvl w:val="0"/>
                <w:numId w:val="1"/>
              </w:numPr>
              <w:tabs>
                <w:tab w:val="left" w:pos="212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ind w:left="212" w:hanging="2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Юго-Западного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51" w:rsidRDefault="00A80E51" w:rsidP="009473CA">
            <w:pPr>
              <w:numPr>
                <w:ilvl w:val="0"/>
                <w:numId w:val="1"/>
              </w:numPr>
              <w:tabs>
                <w:tab w:val="left" w:pos="282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ind w:hanging="7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51" w:rsidRDefault="00A80E51" w:rsidP="009473CA">
            <w:pPr>
              <w:numPr>
                <w:ilvl w:val="0"/>
                <w:numId w:val="1"/>
              </w:numPr>
              <w:tabs>
                <w:tab w:val="left" w:pos="211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ind w:hanging="7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51" w:rsidRDefault="00A80E51" w:rsidP="009473CA">
            <w:pPr>
              <w:numPr>
                <w:ilvl w:val="0"/>
                <w:numId w:val="1"/>
              </w:numPr>
              <w:tabs>
                <w:tab w:val="left" w:pos="281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Фрунзе</w:t>
            </w:r>
          </w:p>
        </w:tc>
      </w:tr>
      <w:tr w:rsidR="00A80E51" w:rsidTr="00A80E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51" w:rsidRDefault="00A80E51" w:rsidP="009473CA">
            <w:pPr>
              <w:numPr>
                <w:ilvl w:val="0"/>
                <w:numId w:val="1"/>
              </w:numPr>
              <w:tabs>
                <w:tab w:val="left" w:pos="284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Сиваш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51" w:rsidRDefault="00A80E51" w:rsidP="009473CA">
            <w:pPr>
              <w:numPr>
                <w:ilvl w:val="0"/>
                <w:numId w:val="1"/>
              </w:numPr>
              <w:tabs>
                <w:tab w:val="left" w:pos="212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ind w:hanging="7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Перекоп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51" w:rsidRDefault="00A80E51" w:rsidP="009473CA">
            <w:pPr>
              <w:numPr>
                <w:ilvl w:val="0"/>
                <w:numId w:val="1"/>
              </w:numPr>
              <w:tabs>
                <w:tab w:val="left" w:pos="282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ind w:hanging="7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51" w:rsidRDefault="00A80E51" w:rsidP="009473CA">
            <w:pPr>
              <w:numPr>
                <w:ilvl w:val="0"/>
                <w:numId w:val="1"/>
              </w:numPr>
              <w:tabs>
                <w:tab w:val="left" w:pos="353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ind w:left="353" w:hanging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Врангеля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51" w:rsidRDefault="00A80E51" w:rsidP="009473CA">
            <w:pPr>
              <w:numPr>
                <w:ilvl w:val="0"/>
                <w:numId w:val="1"/>
              </w:numPr>
              <w:tabs>
                <w:tab w:val="left" w:pos="423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Турцию</w:t>
            </w:r>
          </w:p>
        </w:tc>
      </w:tr>
    </w:tbl>
    <w:p w:rsidR="00A80E51" w:rsidRDefault="00A80E51" w:rsidP="00A80E51">
      <w:pPr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 0,5 балла за каж</w:t>
      </w:r>
      <w:r w:rsidR="00951EA2">
        <w:rPr>
          <w:rFonts w:ascii="Times New Roman" w:hAnsi="Times New Roman" w:cs="Times New Roman"/>
          <w:b/>
          <w:i/>
          <w:sz w:val="24"/>
          <w:szCs w:val="24"/>
        </w:rPr>
        <w:t xml:space="preserve">дую правильно названную </w:t>
      </w:r>
      <w:proofErr w:type="spellStart"/>
      <w:r w:rsidR="00951EA2">
        <w:rPr>
          <w:rFonts w:ascii="Times New Roman" w:hAnsi="Times New Roman" w:cs="Times New Roman"/>
          <w:b/>
          <w:i/>
          <w:sz w:val="24"/>
          <w:szCs w:val="24"/>
        </w:rPr>
        <w:t>позици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. Всего – </w:t>
      </w:r>
      <w:r w:rsidRPr="00A80E51">
        <w:rPr>
          <w:rFonts w:ascii="Times New Roman" w:hAnsi="Times New Roman" w:cs="Times New Roman"/>
          <w:b/>
          <w:i/>
          <w:sz w:val="24"/>
          <w:szCs w:val="24"/>
          <w:u w:val="single"/>
        </w:rPr>
        <w:t>5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65048" w:rsidRDefault="00765048" w:rsidP="00F406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4BD0" w:rsidRDefault="002A4BD0" w:rsidP="002A4BD0">
      <w:pPr>
        <w:spacing w:after="0" w:line="264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9.2. </w:t>
      </w:r>
      <w:r>
        <w:rPr>
          <w:rFonts w:ascii="Times New Roman" w:hAnsi="Times New Roman" w:cs="Times New Roman"/>
          <w:b/>
          <w:sz w:val="24"/>
          <w:szCs w:val="24"/>
        </w:rPr>
        <w:t>По описанию узнайте картину, назовите её автора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4BD0" w:rsidRDefault="002A4BD0" w:rsidP="002A4BD0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 </w:t>
      </w:r>
      <w:r>
        <w:rPr>
          <w:rFonts w:ascii="Times New Roman" w:hAnsi="Times New Roman" w:cs="Times New Roman"/>
          <w:sz w:val="24"/>
          <w:szCs w:val="24"/>
        </w:rPr>
        <w:t>В.И. Суриков «Боярыня Морозова».</w:t>
      </w:r>
    </w:p>
    <w:p w:rsidR="002A4BD0" w:rsidRDefault="002A4BD0" w:rsidP="002A4BD0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 </w:t>
      </w:r>
      <w:r>
        <w:rPr>
          <w:rFonts w:ascii="Times New Roman" w:hAnsi="Times New Roman" w:cs="Times New Roman"/>
          <w:sz w:val="24"/>
          <w:szCs w:val="24"/>
        </w:rPr>
        <w:t>Н.Н. Ге. «Петр Первый допрашивает царевича Алексея Петровича в Петергофе». Принимается и сокращенный вариант названия картины.</w:t>
      </w:r>
    </w:p>
    <w:p w:rsidR="002A4BD0" w:rsidRDefault="002A4BD0" w:rsidP="002A4BD0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В)  </w:t>
      </w:r>
      <w:r>
        <w:rPr>
          <w:rFonts w:ascii="Times New Roman" w:hAnsi="Times New Roman" w:cs="Times New Roman"/>
          <w:sz w:val="24"/>
          <w:szCs w:val="24"/>
        </w:rPr>
        <w:t>В.И. Суриков «Утро стрелецкой казни».</w:t>
      </w:r>
    </w:p>
    <w:p w:rsidR="00765048" w:rsidRDefault="002A4BD0" w:rsidP="00477E8A">
      <w:pPr>
        <w:spacing w:after="0" w:line="264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Максимальный балл – 9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(по 2 балла за каждую правильно названную картину </w:t>
      </w:r>
      <w:r w:rsidR="00477E8A" w:rsidRPr="000442C2">
        <w:rPr>
          <w:rFonts w:ascii="Times New Roman" w:hAnsi="Times New Roman" w:cs="Times New Roman"/>
          <w:b/>
          <w:bCs/>
          <w:i/>
          <w:sz w:val="24"/>
          <w:szCs w:val="24"/>
        </w:rPr>
        <w:t>и по 1 баллу за имя художника)</w:t>
      </w:r>
      <w:r w:rsidR="00477E8A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B248FE" w:rsidRDefault="00B248FE" w:rsidP="00B248FE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Историческое эссе.</w:t>
      </w:r>
    </w:p>
    <w:p w:rsidR="00B248FE" w:rsidRDefault="00B248FE" w:rsidP="00B248FE">
      <w:pPr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 оценке эссе следует исходить из следующих критериев: </w:t>
      </w:r>
    </w:p>
    <w:p w:rsidR="00B248FE" w:rsidRDefault="00B248FE" w:rsidP="00B248F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Обоснованность  выбора темы (объяснение выбора темы и задач, которые ставит перед собой в своей работе участник).</w:t>
      </w:r>
    </w:p>
    <w:p w:rsidR="00B248FE" w:rsidRDefault="00B248FE" w:rsidP="00B248F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Творческий характер восприятия темы, ее осмысления.</w:t>
      </w:r>
    </w:p>
    <w:p w:rsidR="00B248FE" w:rsidRDefault="00B248FE" w:rsidP="00B248F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Грамотность использования исторических фактов и терминов.</w:t>
      </w:r>
    </w:p>
    <w:p w:rsidR="00B248FE" w:rsidRDefault="00B248FE" w:rsidP="00B248F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Четкость и доказательность основных положений работы.</w:t>
      </w:r>
    </w:p>
    <w:p w:rsidR="00B248FE" w:rsidRDefault="00B248FE" w:rsidP="00B248F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Знание различных точек зрения по избранному вопросу.</w:t>
      </w:r>
    </w:p>
    <w:p w:rsidR="00B248FE" w:rsidRDefault="00B248FE" w:rsidP="00B248FE">
      <w:pPr>
        <w:spacing w:after="0" w:line="264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Максимальная сумма баллов (удовлетворяющая всем требованиям) – 30</w:t>
      </w:r>
    </w:p>
    <w:p w:rsidR="00B248FE" w:rsidRDefault="00B248FE" w:rsidP="00B248FE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48FE" w:rsidRDefault="00B248FE" w:rsidP="00B248FE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Максимальный балл – 1</w:t>
      </w:r>
      <w:r w:rsidR="00477E8A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</w:p>
    <w:p w:rsidR="00F40610" w:rsidRDefault="00F40610"/>
    <w:sectPr w:rsidR="00F40610" w:rsidSect="00483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62DEA"/>
    <w:multiLevelType w:val="hybridMultilevel"/>
    <w:tmpl w:val="5D4E0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6917"/>
    <w:rsid w:val="000B136C"/>
    <w:rsid w:val="00167809"/>
    <w:rsid w:val="001C6F78"/>
    <w:rsid w:val="002A4BD0"/>
    <w:rsid w:val="00477E8A"/>
    <w:rsid w:val="00483B81"/>
    <w:rsid w:val="004E4B2E"/>
    <w:rsid w:val="005076B7"/>
    <w:rsid w:val="00616650"/>
    <w:rsid w:val="00765048"/>
    <w:rsid w:val="00873E73"/>
    <w:rsid w:val="008C0D16"/>
    <w:rsid w:val="00951EA2"/>
    <w:rsid w:val="00A80E51"/>
    <w:rsid w:val="00B248FE"/>
    <w:rsid w:val="00BC2319"/>
    <w:rsid w:val="00D0240F"/>
    <w:rsid w:val="00D312F2"/>
    <w:rsid w:val="00D717BE"/>
    <w:rsid w:val="00E06917"/>
    <w:rsid w:val="00E13236"/>
    <w:rsid w:val="00F40610"/>
    <w:rsid w:val="00FB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0B136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basedOn w:val="a0"/>
    <w:rsid w:val="000B136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0B13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CDCF5-C596-4DA9-AC66-08448D42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9</cp:revision>
  <dcterms:created xsi:type="dcterms:W3CDTF">2016-11-17T19:59:00Z</dcterms:created>
  <dcterms:modified xsi:type="dcterms:W3CDTF">2016-11-24T06:25:00Z</dcterms:modified>
</cp:coreProperties>
</file>